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677" w:rsidRDefault="009C0677"/>
    <w:p w:rsidR="0048555B" w:rsidRDefault="0048555B"/>
    <w:p w:rsidR="0048555B" w:rsidRDefault="0048555B">
      <w:r w:rsidRPr="002F1D18">
        <w:rPr>
          <w:rFonts w:ascii="Times New Roman" w:hAnsi="Times New Roman" w:cs="Times New Roman"/>
          <w:b/>
          <w:noProof/>
          <w:sz w:val="48"/>
          <w:szCs w:val="48"/>
          <w:lang w:eastAsia="bg-BG"/>
        </w:rPr>
        <w:drawing>
          <wp:inline distT="0" distB="0" distL="0" distR="0">
            <wp:extent cx="5828665" cy="4320935"/>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69287" cy="4351049"/>
                    </a:xfrm>
                    <a:prstGeom prst="rect">
                      <a:avLst/>
                    </a:prstGeom>
                    <a:noFill/>
                    <a:ln>
                      <a:noFill/>
                    </a:ln>
                  </pic:spPr>
                </pic:pic>
              </a:graphicData>
            </a:graphic>
          </wp:inline>
        </w:drawing>
      </w:r>
    </w:p>
    <w:p w:rsidR="0048555B" w:rsidRDefault="0048555B"/>
    <w:p w:rsidR="0048555B" w:rsidRDefault="0048555B" w:rsidP="009C0677">
      <w:pPr>
        <w:ind w:right="141"/>
        <w:jc w:val="center"/>
      </w:pPr>
    </w:p>
    <w:p w:rsidR="0048555B" w:rsidRDefault="0048555B" w:rsidP="009C0677">
      <w:pPr>
        <w:ind w:right="141"/>
        <w:jc w:val="center"/>
      </w:pPr>
    </w:p>
    <w:p w:rsidR="009C0677" w:rsidRPr="009C0677" w:rsidRDefault="0048555B" w:rsidP="009C0677">
      <w:pPr>
        <w:ind w:right="141"/>
        <w:jc w:val="center"/>
        <w:rPr>
          <w:rFonts w:ascii="Times New Roman" w:hAnsi="Times New Roman" w:cs="Times New Roman"/>
          <w:b/>
          <w:i/>
          <w:sz w:val="36"/>
          <w:szCs w:val="36"/>
        </w:rPr>
      </w:pPr>
      <w:r>
        <w:rPr>
          <w:rFonts w:ascii="Times New Roman" w:hAnsi="Times New Roman" w:cs="Times New Roman"/>
          <w:b/>
          <w:i/>
          <w:sz w:val="36"/>
          <w:szCs w:val="36"/>
        </w:rPr>
        <w:t>ДЪЛГО</w:t>
      </w:r>
      <w:r w:rsidR="009C0677" w:rsidRPr="009C0677">
        <w:rPr>
          <w:rFonts w:ascii="Times New Roman" w:hAnsi="Times New Roman" w:cs="Times New Roman"/>
          <w:b/>
          <w:i/>
          <w:sz w:val="36"/>
          <w:szCs w:val="36"/>
        </w:rPr>
        <w:t xml:space="preserve">СРОЧНА ПРОГРАМА </w:t>
      </w:r>
    </w:p>
    <w:p w:rsidR="005D3071" w:rsidRPr="005D3071" w:rsidRDefault="009C0677" w:rsidP="0048555B">
      <w:pPr>
        <w:ind w:right="141"/>
        <w:jc w:val="center"/>
        <w:rPr>
          <w:rFonts w:ascii="Times New Roman" w:hAnsi="Times New Roman" w:cs="Times New Roman"/>
          <w:sz w:val="36"/>
          <w:szCs w:val="36"/>
        </w:rPr>
      </w:pPr>
      <w:r>
        <w:rPr>
          <w:rFonts w:ascii="Times New Roman" w:hAnsi="Times New Roman" w:cs="Times New Roman"/>
          <w:b/>
          <w:i/>
          <w:sz w:val="36"/>
          <w:szCs w:val="36"/>
        </w:rPr>
        <w:t>ЗА НАСЪРЧАВАНЕ ИЗПОЛЗВАНЕТО НА ЕНЕРГИЯ ОТ ВЪЗОБНОВ</w:t>
      </w:r>
      <w:r w:rsidR="0048555B">
        <w:rPr>
          <w:rFonts w:ascii="Times New Roman" w:hAnsi="Times New Roman" w:cs="Times New Roman"/>
          <w:b/>
          <w:i/>
          <w:sz w:val="36"/>
          <w:szCs w:val="36"/>
        </w:rPr>
        <w:t>ЯЕМИ ИЗТОЧНИЦИ  И БИОГОРИВА 2020 – 2030</w:t>
      </w:r>
      <w:r>
        <w:rPr>
          <w:rFonts w:ascii="Times New Roman" w:hAnsi="Times New Roman" w:cs="Times New Roman"/>
          <w:b/>
          <w:i/>
          <w:sz w:val="36"/>
          <w:szCs w:val="36"/>
        </w:rPr>
        <w:t xml:space="preserve"> ГОДИНА</w:t>
      </w:r>
    </w:p>
    <w:p w:rsidR="005D3071" w:rsidRPr="005D3071" w:rsidRDefault="005D3071" w:rsidP="005D3071">
      <w:pPr>
        <w:rPr>
          <w:rFonts w:ascii="Times New Roman" w:hAnsi="Times New Roman" w:cs="Times New Roman"/>
          <w:sz w:val="36"/>
          <w:szCs w:val="36"/>
        </w:rPr>
      </w:pPr>
    </w:p>
    <w:p w:rsidR="005D3071" w:rsidRPr="005D3071" w:rsidRDefault="005D3071" w:rsidP="005D3071">
      <w:pPr>
        <w:rPr>
          <w:rFonts w:ascii="Times New Roman" w:hAnsi="Times New Roman" w:cs="Times New Roman"/>
          <w:sz w:val="36"/>
          <w:szCs w:val="36"/>
        </w:rPr>
      </w:pPr>
    </w:p>
    <w:p w:rsidR="0048555B" w:rsidRDefault="0048555B" w:rsidP="0048555B">
      <w:pPr>
        <w:jc w:val="center"/>
        <w:rPr>
          <w:rFonts w:ascii="Times New Roman" w:hAnsi="Times New Roman" w:cs="Times New Roman"/>
          <w:b/>
          <w:sz w:val="24"/>
          <w:szCs w:val="24"/>
        </w:rPr>
      </w:pPr>
    </w:p>
    <w:p w:rsidR="005D3071" w:rsidRPr="0048555B" w:rsidRDefault="0048555B" w:rsidP="0048555B">
      <w:pPr>
        <w:jc w:val="center"/>
        <w:rPr>
          <w:rFonts w:ascii="Times New Roman" w:hAnsi="Times New Roman" w:cs="Times New Roman"/>
          <w:b/>
          <w:sz w:val="24"/>
          <w:szCs w:val="24"/>
        </w:rPr>
      </w:pPr>
      <w:r w:rsidRPr="0048555B">
        <w:rPr>
          <w:rFonts w:ascii="Times New Roman" w:hAnsi="Times New Roman" w:cs="Times New Roman"/>
          <w:b/>
          <w:sz w:val="24"/>
          <w:szCs w:val="24"/>
        </w:rPr>
        <w:t>Януари, 2020 г.</w:t>
      </w:r>
    </w:p>
    <w:p w:rsidR="005D3071" w:rsidRDefault="005D3071" w:rsidP="005D3071">
      <w:pPr>
        <w:ind w:right="141"/>
        <w:jc w:val="center"/>
        <w:rPr>
          <w:rFonts w:ascii="Times New Roman" w:hAnsi="Times New Roman" w:cs="Times New Roman"/>
          <w:b/>
          <w:sz w:val="36"/>
          <w:szCs w:val="36"/>
        </w:rPr>
      </w:pPr>
      <w:r>
        <w:rPr>
          <w:rFonts w:ascii="Times New Roman" w:hAnsi="Times New Roman" w:cs="Times New Roman"/>
          <w:b/>
          <w:sz w:val="36"/>
          <w:szCs w:val="36"/>
        </w:rPr>
        <w:t>Съдържание</w:t>
      </w:r>
    </w:p>
    <w:p w:rsidR="005D3071" w:rsidRDefault="005D3071" w:rsidP="005D3071">
      <w:pPr>
        <w:spacing w:before="120" w:after="120" w:line="240" w:lineRule="auto"/>
        <w:ind w:left="274"/>
        <w:jc w:val="both"/>
        <w:rPr>
          <w:rFonts w:ascii="Times New Roman Bold" w:eastAsia="Times New Roman" w:hAnsi="Times New Roman Bold" w:cs="Times New Roman"/>
          <w:b/>
          <w:caps/>
          <w:sz w:val="24"/>
          <w:szCs w:val="24"/>
          <w:lang w:eastAsia="bg-BG"/>
        </w:rPr>
      </w:pPr>
      <w:r>
        <w:rPr>
          <w:rFonts w:ascii="Times New Roman Bold" w:eastAsia="Times New Roman" w:hAnsi="Times New Roman Bold" w:cs="Times New Roman"/>
          <w:b/>
          <w:caps/>
          <w:sz w:val="24"/>
          <w:szCs w:val="24"/>
          <w:lang w:eastAsia="bg-BG"/>
        </w:rPr>
        <w:lastRenderedPageBreak/>
        <w:t>Списък на използваните съкращения</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smartTag w:uri="urn:schemas-microsoft-com:office:smarttags" w:element="place">
        <w:r>
          <w:rPr>
            <w:rFonts w:ascii="Times New Roman" w:eastAsia="Times New Roman" w:hAnsi="Times New Roman" w:cs="Times New Roman"/>
            <w:b/>
            <w:sz w:val="24"/>
            <w:szCs w:val="24"/>
            <w:lang w:val="en-US" w:eastAsia="bg-BG"/>
          </w:rPr>
          <w:t>I.</w:t>
        </w:r>
      </w:smartTag>
      <w:r>
        <w:rPr>
          <w:rFonts w:ascii="Times New Roman" w:eastAsia="Times New Roman" w:hAnsi="Times New Roman" w:cs="Times New Roman"/>
          <w:b/>
          <w:sz w:val="24"/>
          <w:szCs w:val="24"/>
          <w:lang w:val="en-US" w:eastAsia="bg-BG"/>
        </w:rPr>
        <w:t xml:space="preserve"> </w:t>
      </w:r>
      <w:r>
        <w:rPr>
          <w:rFonts w:ascii="Times New Roman" w:eastAsia="Times New Roman" w:hAnsi="Times New Roman" w:cs="Times New Roman"/>
          <w:b/>
          <w:sz w:val="24"/>
          <w:szCs w:val="24"/>
          <w:lang w:eastAsia="bg-BG"/>
        </w:rPr>
        <w:t>ОБЩИ ПОЛОЖЕНИЯ</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ІІ. ЦЕЛИ НА ПРОГРАМАТА</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ІІІ. ПРИЛОЖИМИ НОРМАТИВНИ АКТОВЕ</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Bold" w:eastAsia="Times New Roman" w:hAnsi="Times New Roman Bold" w:cs="Times New Roman"/>
          <w:b/>
          <w:caps/>
          <w:sz w:val="24"/>
          <w:szCs w:val="24"/>
          <w:lang w:eastAsia="bg-BG"/>
        </w:rPr>
        <w:t>І</w:t>
      </w:r>
      <w:r>
        <w:rPr>
          <w:rFonts w:ascii="Times New Roman Bold" w:eastAsia="Times New Roman" w:hAnsi="Times New Roman Bold" w:cs="Times New Roman"/>
          <w:b/>
          <w:caps/>
          <w:sz w:val="24"/>
          <w:szCs w:val="24"/>
          <w:lang w:val="en-US" w:eastAsia="bg-BG"/>
        </w:rPr>
        <w:t>V</w:t>
      </w:r>
      <w:r>
        <w:rPr>
          <w:rFonts w:ascii="Times New Roman Bold" w:eastAsia="Times New Roman" w:hAnsi="Times New Roman Bold" w:cs="Times New Roman"/>
          <w:b/>
          <w:caps/>
          <w:sz w:val="24"/>
          <w:szCs w:val="24"/>
          <w:lang w:eastAsia="bg-BG"/>
        </w:rPr>
        <w:t>. Профил на община</w:t>
      </w:r>
      <w:r w:rsidR="00B166AC">
        <w:rPr>
          <w:rFonts w:ascii="Times New Roman" w:eastAsia="Times New Roman" w:hAnsi="Times New Roman" w:cs="Times New Roman"/>
          <w:b/>
          <w:sz w:val="24"/>
          <w:szCs w:val="24"/>
          <w:lang w:eastAsia="bg-BG"/>
        </w:rPr>
        <w:t xml:space="preserve"> СИМЕОНОВГРАД</w:t>
      </w:r>
      <w:r>
        <w:rPr>
          <w:rFonts w:ascii="Times New Roman" w:eastAsia="Times New Roman" w:hAnsi="Times New Roman" w:cs="Times New Roman"/>
          <w:b/>
          <w:sz w:val="24"/>
          <w:szCs w:val="24"/>
          <w:lang w:eastAsia="bg-BG"/>
        </w:rPr>
        <w:t xml:space="preserve">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 xml:space="preserve">.1. Географско местоположение, релеф, климат, води и почви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.2. Население и демографска характеристика</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 xml:space="preserve">.3. Домакинства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 xml:space="preserve">.4. Сграден фонд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.5. Промишленост</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 xml:space="preserve">.6. Транспорт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val="ru-RU"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 xml:space="preserve">.7. Туризъм, търговия и услуги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 xml:space="preserve">.8. Селско стопанство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 xml:space="preserve">.9. Горско стопанство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 xml:space="preserve">.10. Енергийна мрежа и външна осветителна уредба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4.11. Състояние на енергийното потребление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softHyphen/>
        <w:t>V. ВЪЗМОЖНОСТИ ЗА НАСЪРЧАВАНЕ. ВРЪЗКИ С ДРУГИ ПРОГРАМИ</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VI. ОПРЕДЕЛЯНЕ НА ПОТЕНЦИАЛА И ВЪЗМОЖНОСТИТЕ ЗА ИЗПОЛЗВАНЕ НА ВЕИ ПО ВИДОВЕ РЕСУРСИ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6.1. Слънчева енергия</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6.2. Вятърна енергия</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6.3. Водна енергия</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6.4. Геотермална енергия</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6.5. Енергия от биомаса</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6.6. Използване на биогори</w:t>
      </w:r>
      <w:r w:rsidR="00B166AC">
        <w:rPr>
          <w:rFonts w:ascii="Times New Roman" w:eastAsia="Times New Roman" w:hAnsi="Times New Roman" w:cs="Times New Roman"/>
          <w:b/>
          <w:sz w:val="24"/>
          <w:szCs w:val="24"/>
          <w:lang w:eastAsia="bg-BG"/>
        </w:rPr>
        <w:t>ва и енергия от В</w:t>
      </w:r>
      <w:r>
        <w:rPr>
          <w:rFonts w:ascii="Times New Roman" w:eastAsia="Times New Roman" w:hAnsi="Times New Roman" w:cs="Times New Roman"/>
          <w:b/>
          <w:sz w:val="24"/>
          <w:szCs w:val="24"/>
          <w:lang w:eastAsia="bg-BG"/>
        </w:rPr>
        <w:t>И</w:t>
      </w:r>
      <w:r w:rsidR="00B166AC">
        <w:rPr>
          <w:rFonts w:ascii="Times New Roman" w:eastAsia="Times New Roman" w:hAnsi="Times New Roman" w:cs="Times New Roman"/>
          <w:b/>
          <w:sz w:val="24"/>
          <w:szCs w:val="24"/>
          <w:lang w:eastAsia="bg-BG"/>
        </w:rPr>
        <w:t>Е</w:t>
      </w:r>
      <w:r>
        <w:rPr>
          <w:rFonts w:ascii="Times New Roman" w:eastAsia="Times New Roman" w:hAnsi="Times New Roman" w:cs="Times New Roman"/>
          <w:b/>
          <w:sz w:val="24"/>
          <w:szCs w:val="24"/>
          <w:lang w:eastAsia="bg-BG"/>
        </w:rPr>
        <w:t xml:space="preserve"> в транспорта</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VII. ИЗБОР НА МЕРКИ, ЗАЛОЖЕНИ В НПДЕВИ</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val="en-US" w:eastAsia="bg-BG"/>
        </w:rPr>
      </w:pPr>
      <w:r>
        <w:rPr>
          <w:rFonts w:ascii="Times New Roman" w:eastAsia="Times New Roman" w:hAnsi="Times New Roman" w:cs="Times New Roman"/>
          <w:b/>
          <w:sz w:val="24"/>
          <w:szCs w:val="24"/>
          <w:lang w:val="en-US" w:eastAsia="bg-BG"/>
        </w:rPr>
        <w:t>7.1. Административни мерки</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val="en-US" w:eastAsia="bg-BG"/>
        </w:rPr>
      </w:pPr>
      <w:r>
        <w:rPr>
          <w:rFonts w:ascii="Times New Roman" w:eastAsia="Times New Roman" w:hAnsi="Times New Roman" w:cs="Times New Roman"/>
          <w:b/>
          <w:sz w:val="24"/>
          <w:szCs w:val="24"/>
          <w:lang w:val="en-US" w:eastAsia="bg-BG"/>
        </w:rPr>
        <w:t xml:space="preserve">7.2. Финансово-технически мерки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val="en-US" w:eastAsia="bg-BG"/>
        </w:rPr>
      </w:pPr>
      <w:r>
        <w:rPr>
          <w:rFonts w:ascii="Times New Roman" w:eastAsia="Times New Roman" w:hAnsi="Times New Roman" w:cs="Times New Roman"/>
          <w:b/>
          <w:sz w:val="24"/>
          <w:szCs w:val="24"/>
          <w:lang w:val="en-US" w:eastAsia="bg-BG"/>
        </w:rPr>
        <w:t>7.2.1. Технически мерки</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val="en-US" w:eastAsia="bg-BG"/>
        </w:rPr>
      </w:pPr>
      <w:r>
        <w:rPr>
          <w:rFonts w:ascii="Times New Roman" w:eastAsia="Times New Roman" w:hAnsi="Times New Roman" w:cs="Times New Roman"/>
          <w:b/>
          <w:sz w:val="24"/>
          <w:szCs w:val="24"/>
          <w:lang w:val="en-US" w:eastAsia="bg-BG"/>
        </w:rPr>
        <w:t>7.2.2. Източници и схеми на финансиране</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VІIІ. ПРОЕКТИ</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IX. НАБЛЮДЕНИЕ И ОЦЕНКА</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X.</w:t>
      </w:r>
      <w:r>
        <w:rPr>
          <w:rFonts w:ascii="Times New Roman Bold" w:eastAsia="Times New Roman" w:hAnsi="Times New Roman Bold" w:cs="Times New Roman"/>
          <w:b/>
          <w:caps/>
          <w:sz w:val="24"/>
          <w:szCs w:val="24"/>
          <w:lang w:eastAsia="bg-BG"/>
        </w:rPr>
        <w:t xml:space="preserve"> Заключение</w:t>
      </w:r>
      <w:r>
        <w:rPr>
          <w:rFonts w:ascii="Times New Roman" w:eastAsia="Times New Roman" w:hAnsi="Times New Roman" w:cs="Times New Roman"/>
          <w:b/>
          <w:sz w:val="24"/>
          <w:szCs w:val="24"/>
          <w:lang w:eastAsia="bg-BG"/>
        </w:rPr>
        <w:t xml:space="preserve">     </w:t>
      </w:r>
    </w:p>
    <w:p w:rsidR="005D3071" w:rsidRDefault="005D3071" w:rsidP="005D3071">
      <w:pPr>
        <w:tabs>
          <w:tab w:val="right" w:leader="dot" w:pos="9353"/>
        </w:tabs>
        <w:suppressAutoHyphens/>
        <w:spacing w:before="100" w:beforeAutospacing="1" w:after="100" w:afterAutospacing="1" w:line="240" w:lineRule="auto"/>
        <w:jc w:val="center"/>
        <w:rPr>
          <w:rFonts w:ascii="Times New Roman" w:eastAsia="Times New Roman" w:hAnsi="Times New Roman" w:cs="Times New Roman"/>
          <w:b/>
          <w:caps/>
          <w:sz w:val="30"/>
          <w:szCs w:val="30"/>
          <w:lang w:eastAsia="ar-SA"/>
        </w:rPr>
      </w:pPr>
      <w:r>
        <w:rPr>
          <w:rFonts w:ascii="Times New Roman" w:eastAsia="Times New Roman" w:hAnsi="Times New Roman" w:cs="Times New Roman"/>
          <w:b/>
          <w:caps/>
          <w:sz w:val="30"/>
          <w:szCs w:val="30"/>
          <w:lang w:eastAsia="ar-SA"/>
        </w:rPr>
        <w:t>Списък на използваните съкращения</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lastRenderedPageBreak/>
        <w:t>АУЕР</w:t>
      </w:r>
      <w:r>
        <w:rPr>
          <w:rFonts w:ascii="Times New Roman" w:eastAsia="Times New Roman" w:hAnsi="Times New Roman" w:cs="Times New Roman"/>
          <w:sz w:val="24"/>
          <w:szCs w:val="24"/>
          <w:lang w:eastAsia="ar-SA"/>
        </w:rPr>
        <w:t xml:space="preserve"> – Агенция за устойчиво енергийно развитие</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БГВ </w:t>
      </w:r>
      <w:r>
        <w:rPr>
          <w:rFonts w:ascii="Times New Roman" w:eastAsia="Times New Roman" w:hAnsi="Times New Roman" w:cs="Times New Roman"/>
          <w:sz w:val="24"/>
          <w:szCs w:val="24"/>
          <w:lang w:eastAsia="ar-SA"/>
        </w:rPr>
        <w:t>– бойлер за гореща вода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ВИ</w:t>
      </w:r>
      <w:r>
        <w:rPr>
          <w:rFonts w:ascii="Times New Roman" w:eastAsia="Times New Roman" w:hAnsi="Times New Roman" w:cs="Times New Roman"/>
          <w:sz w:val="24"/>
          <w:szCs w:val="24"/>
          <w:lang w:eastAsia="ar-SA"/>
        </w:rPr>
        <w:t xml:space="preserve"> – възобновяеми източници</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ВЕИ</w:t>
      </w:r>
      <w:r>
        <w:rPr>
          <w:rFonts w:ascii="Times New Roman" w:eastAsia="Times New Roman" w:hAnsi="Times New Roman" w:cs="Times New Roman"/>
          <w:sz w:val="24"/>
          <w:szCs w:val="24"/>
          <w:lang w:eastAsia="ar-SA"/>
        </w:rPr>
        <w:t xml:space="preserve"> – възобновяеми енергийни източници</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ВИЕ</w:t>
      </w:r>
      <w:r>
        <w:rPr>
          <w:rFonts w:ascii="Times New Roman" w:eastAsia="Times New Roman" w:hAnsi="Times New Roman" w:cs="Times New Roman"/>
          <w:sz w:val="24"/>
          <w:szCs w:val="24"/>
          <w:lang w:eastAsia="ar-SA"/>
        </w:rPr>
        <w:t xml:space="preserve"> – възобновяеми източници на енергия</w:t>
      </w:r>
    </w:p>
    <w:p w:rsidR="005D3071" w:rsidRDefault="005D3071" w:rsidP="005D3071">
      <w:pPr>
        <w:autoSpaceDE w:val="0"/>
        <w:autoSpaceDN w:val="0"/>
        <w:adjustRightInd w:val="0"/>
        <w:spacing w:after="0" w:line="240" w:lineRule="auto"/>
        <w:jc w:val="both"/>
        <w:rPr>
          <w:rFonts w:ascii="TrebuchetMS" w:eastAsia="Times New Roman" w:hAnsi="TrebuchetMS" w:cs="TrebuchetMS"/>
          <w:lang w:eastAsia="bg-BG"/>
        </w:rPr>
      </w:pPr>
      <w:r>
        <w:rPr>
          <w:rFonts w:ascii="Times New Roman" w:eastAsia="Times New Roman" w:hAnsi="Times New Roman" w:cs="Times New Roman"/>
          <w:b/>
          <w:sz w:val="24"/>
          <w:szCs w:val="24"/>
          <w:lang w:eastAsia="ar-SA"/>
        </w:rPr>
        <w:t>ВЕЦ</w:t>
      </w:r>
      <w:r>
        <w:rPr>
          <w:rFonts w:ascii="TrebuchetMS" w:eastAsia="Times New Roman" w:hAnsi="TrebuchetMS" w:cs="TrebuchetMS"/>
          <w:lang w:eastAsia="bg-BG"/>
        </w:rPr>
        <w:t xml:space="preserve"> </w:t>
      </w:r>
      <w:r>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val="ru-RU" w:eastAsia="ar-SA"/>
        </w:rPr>
        <w:t xml:space="preserve"> </w:t>
      </w:r>
      <w:r>
        <w:rPr>
          <w:rFonts w:ascii="Times New Roman" w:eastAsia="Times New Roman" w:hAnsi="Times New Roman" w:cs="Times New Roman"/>
          <w:sz w:val="24"/>
          <w:szCs w:val="24"/>
          <w:lang w:eastAsia="ar-SA"/>
        </w:rPr>
        <w:t>Водноелектрическа централа</w:t>
      </w:r>
    </w:p>
    <w:p w:rsidR="005D3071" w:rsidRDefault="005D3071" w:rsidP="005D3071">
      <w:pPr>
        <w:spacing w:after="0" w:line="240" w:lineRule="auto"/>
        <w:jc w:val="both"/>
        <w:rPr>
          <w:rFonts w:ascii="Times New Roman" w:eastAsia="Times New Roman" w:hAnsi="Times New Roman" w:cs="TrebuchetMS"/>
          <w:lang w:val="ru-RU" w:eastAsia="bg-BG"/>
        </w:rPr>
      </w:pPr>
      <w:r>
        <w:rPr>
          <w:rFonts w:ascii="Times New Roman" w:eastAsia="Times New Roman" w:hAnsi="Times New Roman" w:cs="Times New Roman"/>
          <w:b/>
          <w:sz w:val="24"/>
          <w:szCs w:val="24"/>
          <w:lang w:eastAsia="ar-SA"/>
        </w:rPr>
        <w:t>ВтЕЦ</w:t>
      </w:r>
      <w:r>
        <w:rPr>
          <w:rFonts w:ascii="TrebuchetMS" w:eastAsia="Times New Roman" w:hAnsi="TrebuchetMS" w:cs="TrebuchetMS"/>
          <w:lang w:eastAsia="bg-BG"/>
        </w:rPr>
        <w:t xml:space="preserve"> </w:t>
      </w:r>
      <w:r>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val="ru-RU" w:eastAsia="ar-SA"/>
        </w:rPr>
        <w:t xml:space="preserve"> </w:t>
      </w:r>
      <w:r>
        <w:rPr>
          <w:rFonts w:ascii="Times New Roman" w:eastAsia="Times New Roman" w:hAnsi="Times New Roman" w:cs="Times New Roman"/>
          <w:sz w:val="24"/>
          <w:szCs w:val="24"/>
          <w:lang w:eastAsia="ar-SA"/>
        </w:rPr>
        <w:t>Вятърна електрическа централа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ДКЕВР</w:t>
      </w:r>
      <w:r>
        <w:rPr>
          <w:rFonts w:ascii="Times New Roman" w:eastAsia="Times New Roman" w:hAnsi="Times New Roman" w:cs="Times New Roman"/>
          <w:sz w:val="24"/>
          <w:szCs w:val="24"/>
          <w:lang w:eastAsia="ar-SA"/>
        </w:rPr>
        <w:t xml:space="preserve"> – Държавна комисия за енергийно и водно регулиране</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ЕЕ</w:t>
      </w:r>
      <w:r>
        <w:rPr>
          <w:rFonts w:ascii="Times New Roman" w:eastAsia="Times New Roman" w:hAnsi="Times New Roman" w:cs="Times New Roman"/>
          <w:sz w:val="24"/>
          <w:szCs w:val="24"/>
          <w:lang w:eastAsia="ar-SA"/>
        </w:rPr>
        <w:t xml:space="preserve"> – Енергийна ефективност</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ЕС</w:t>
      </w:r>
      <w:r>
        <w:rPr>
          <w:rFonts w:ascii="Times New Roman" w:eastAsia="Times New Roman" w:hAnsi="Times New Roman" w:cs="Times New Roman"/>
          <w:sz w:val="24"/>
          <w:szCs w:val="24"/>
          <w:lang w:eastAsia="ar-SA"/>
        </w:rPr>
        <w:t xml:space="preserve"> – Европейски съюз</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ЕСБ</w:t>
      </w:r>
      <w:r>
        <w:rPr>
          <w:rFonts w:ascii="Times New Roman" w:eastAsia="Times New Roman" w:hAnsi="Times New Roman" w:cs="Times New Roman"/>
          <w:sz w:val="24"/>
          <w:szCs w:val="24"/>
          <w:lang w:eastAsia="ar-SA"/>
        </w:rPr>
        <w:t xml:space="preserve"> – Енергийна стратегия на България</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ЕК</w:t>
      </w:r>
      <w:r>
        <w:rPr>
          <w:rFonts w:ascii="Times New Roman" w:eastAsia="Times New Roman" w:hAnsi="Times New Roman" w:cs="Times New Roman"/>
          <w:sz w:val="24"/>
          <w:szCs w:val="24"/>
          <w:lang w:eastAsia="ar-SA"/>
        </w:rPr>
        <w:t xml:space="preserve"> – Европейска комисия</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ЗБР</w:t>
      </w:r>
      <w:r>
        <w:rPr>
          <w:rFonts w:ascii="Times New Roman" w:eastAsia="Times New Roman" w:hAnsi="Times New Roman" w:cs="Times New Roman"/>
          <w:sz w:val="24"/>
          <w:szCs w:val="24"/>
          <w:lang w:eastAsia="ar-SA"/>
        </w:rPr>
        <w:t xml:space="preserve"> – Закон за биологичното разнообразие</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ЗВ</w:t>
      </w:r>
      <w:r>
        <w:rPr>
          <w:rFonts w:ascii="Times New Roman" w:eastAsia="Times New Roman" w:hAnsi="Times New Roman" w:cs="Times New Roman"/>
          <w:sz w:val="24"/>
          <w:szCs w:val="24"/>
          <w:lang w:eastAsia="ar-SA"/>
        </w:rPr>
        <w:t xml:space="preserve"> – Закон за водите</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ЗГ</w:t>
      </w:r>
      <w:r>
        <w:rPr>
          <w:rFonts w:ascii="Times New Roman" w:eastAsia="Times New Roman" w:hAnsi="Times New Roman" w:cs="Times New Roman"/>
          <w:sz w:val="24"/>
          <w:szCs w:val="24"/>
          <w:lang w:eastAsia="ar-SA"/>
        </w:rPr>
        <w:t xml:space="preserve"> – Закон за горите</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ЗЕ</w:t>
      </w:r>
      <w:r>
        <w:rPr>
          <w:rFonts w:ascii="Times New Roman" w:eastAsia="Times New Roman" w:hAnsi="Times New Roman" w:cs="Times New Roman"/>
          <w:sz w:val="24"/>
          <w:szCs w:val="24"/>
          <w:lang w:eastAsia="ar-SA"/>
        </w:rPr>
        <w:t xml:space="preserve"> – Закон за енергетиката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ЗЕЕ</w:t>
      </w:r>
      <w:r>
        <w:rPr>
          <w:rFonts w:ascii="Times New Roman" w:eastAsia="Times New Roman" w:hAnsi="Times New Roman" w:cs="Times New Roman"/>
          <w:sz w:val="24"/>
          <w:szCs w:val="24"/>
          <w:lang w:eastAsia="ar-SA"/>
        </w:rPr>
        <w:t xml:space="preserve"> – Закон за енергийна ефективност</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ЗЕВИ</w:t>
      </w:r>
      <w:r>
        <w:rPr>
          <w:rFonts w:ascii="Times New Roman" w:eastAsia="Times New Roman" w:hAnsi="Times New Roman" w:cs="Times New Roman"/>
          <w:sz w:val="24"/>
          <w:szCs w:val="24"/>
          <w:lang w:eastAsia="ar-SA"/>
        </w:rPr>
        <w:t xml:space="preserve"> – Закон за енергията от възобновяеми източници</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ЗООС</w:t>
      </w:r>
      <w:r>
        <w:rPr>
          <w:rFonts w:ascii="Times New Roman" w:eastAsia="Times New Roman" w:hAnsi="Times New Roman" w:cs="Times New Roman"/>
          <w:sz w:val="24"/>
          <w:szCs w:val="24"/>
          <w:lang w:eastAsia="ar-SA"/>
        </w:rPr>
        <w:t xml:space="preserve"> – Закон за опазване на околната среда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ЗРА</w:t>
      </w:r>
      <w:r>
        <w:rPr>
          <w:rFonts w:ascii="Times New Roman" w:eastAsia="Times New Roman" w:hAnsi="Times New Roman" w:cs="Times New Roman"/>
          <w:sz w:val="24"/>
          <w:szCs w:val="24"/>
          <w:lang w:eastAsia="ar-SA"/>
        </w:rPr>
        <w:t xml:space="preserve"> – Закон за рибарство и аквакултури</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ЗУТ</w:t>
      </w:r>
      <w:r>
        <w:rPr>
          <w:rFonts w:ascii="Times New Roman" w:eastAsia="Times New Roman" w:hAnsi="Times New Roman" w:cs="Times New Roman"/>
          <w:sz w:val="24"/>
          <w:szCs w:val="24"/>
          <w:lang w:eastAsia="ar-SA"/>
        </w:rPr>
        <w:t xml:space="preserve"> – Закон за устройство на територията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ЗЧАВ</w:t>
      </w:r>
      <w:r>
        <w:rPr>
          <w:rFonts w:ascii="Times New Roman" w:eastAsia="Times New Roman" w:hAnsi="Times New Roman" w:cs="Times New Roman"/>
          <w:sz w:val="24"/>
          <w:szCs w:val="24"/>
          <w:lang w:eastAsia="ar-SA"/>
        </w:rPr>
        <w:t xml:space="preserve"> – Закон за чистотата на атмосферния въздух</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КЕВР</w:t>
      </w:r>
      <w:r>
        <w:rPr>
          <w:rFonts w:ascii="Times New Roman" w:eastAsia="Times New Roman" w:hAnsi="Times New Roman" w:cs="Times New Roman"/>
          <w:sz w:val="24"/>
          <w:szCs w:val="24"/>
          <w:lang w:eastAsia="ar-SA"/>
        </w:rPr>
        <w:t xml:space="preserve"> – Комисия за енергийно и водно регулиране</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КЕП</w:t>
      </w:r>
      <w:r>
        <w:rPr>
          <w:rFonts w:ascii="Times New Roman" w:eastAsia="Times New Roman" w:hAnsi="Times New Roman" w:cs="Times New Roman"/>
          <w:sz w:val="24"/>
          <w:szCs w:val="24"/>
          <w:lang w:eastAsia="ar-SA"/>
        </w:rPr>
        <w:t xml:space="preserve"> – Крайно енергийно потребление</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КПД</w:t>
      </w:r>
      <w:r>
        <w:rPr>
          <w:rFonts w:ascii="Times New Roman" w:eastAsia="Times New Roman" w:hAnsi="Times New Roman" w:cs="Times New Roman"/>
          <w:sz w:val="24"/>
          <w:szCs w:val="24"/>
          <w:lang w:eastAsia="ar-SA"/>
        </w:rPr>
        <w:t xml:space="preserve"> - Коефициент на полезно действие</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k</w:t>
      </w:r>
      <w:r>
        <w:rPr>
          <w:rFonts w:ascii="Times New Roman" w:eastAsia="Times New Roman" w:hAnsi="Times New Roman" w:cs="Times New Roman"/>
          <w:b/>
          <w:sz w:val="24"/>
          <w:szCs w:val="24"/>
          <w:lang w:val="ru-RU" w:eastAsia="bg-BG"/>
        </w:rPr>
        <w:t>W</w:t>
      </w:r>
      <w:r>
        <w:rPr>
          <w:rFonts w:ascii="Times New Roman" w:eastAsia="Times New Roman" w:hAnsi="Times New Roman" w:cs="Times New Roman"/>
          <w:b/>
          <w:sz w:val="24"/>
          <w:szCs w:val="24"/>
          <w:lang w:val="ru-RU" w:eastAsia="ar-SA"/>
        </w:rPr>
        <w:t xml:space="preserve"> </w:t>
      </w:r>
      <w:r>
        <w:rPr>
          <w:rFonts w:ascii="Times New Roman" w:eastAsia="Times New Roman" w:hAnsi="Times New Roman" w:cs="Times New Roman"/>
          <w:sz w:val="24"/>
          <w:szCs w:val="24"/>
          <w:lang w:eastAsia="ar-SA"/>
        </w:rPr>
        <w:t>- Киловат</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val="en-US" w:eastAsia="ar-SA"/>
        </w:rPr>
        <w:t>MW</w:t>
      </w:r>
      <w:r>
        <w:rPr>
          <w:rFonts w:ascii="Times New Roman" w:eastAsia="Times New Roman" w:hAnsi="Times New Roman" w:cs="Times New Roman"/>
          <w:sz w:val="24"/>
          <w:szCs w:val="24"/>
          <w:lang w:eastAsia="ar-SA"/>
        </w:rPr>
        <w:t>- Мегават</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k</w:t>
      </w:r>
      <w:r w:rsidR="0048555B">
        <w:rPr>
          <w:rFonts w:ascii="Times New Roman" w:eastAsia="Times New Roman" w:hAnsi="Times New Roman" w:cs="Times New Roman"/>
          <w:b/>
          <w:sz w:val="24"/>
          <w:szCs w:val="24"/>
          <w:lang w:val="ru-RU" w:eastAsia="bg-BG"/>
        </w:rPr>
        <w:t>W</w:t>
      </w:r>
      <w:r>
        <w:rPr>
          <w:rFonts w:ascii="Times New Roman" w:eastAsia="Times New Roman" w:hAnsi="Times New Roman" w:cs="Times New Roman"/>
          <w:b/>
          <w:sz w:val="24"/>
          <w:szCs w:val="24"/>
          <w:lang w:val="ru-RU" w:eastAsia="bg-BG"/>
        </w:rPr>
        <w:t>h</w:t>
      </w:r>
      <w:r>
        <w:rPr>
          <w:rFonts w:ascii="Times New Roman" w:eastAsia="Times New Roman" w:hAnsi="Times New Roman" w:cs="Times New Roman"/>
          <w:sz w:val="24"/>
          <w:szCs w:val="24"/>
          <w:lang w:val="ru-RU" w:eastAsia="bg-BG"/>
        </w:rPr>
        <w:t xml:space="preserve"> </w:t>
      </w:r>
      <w:r>
        <w:rPr>
          <w:rFonts w:ascii="Times New Roman" w:eastAsia="Times New Roman" w:hAnsi="Times New Roman" w:cs="Times New Roman"/>
          <w:sz w:val="24"/>
          <w:szCs w:val="24"/>
          <w:lang w:eastAsia="ar-SA"/>
        </w:rPr>
        <w:t>- Киловат час</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k</w:t>
      </w:r>
      <w:r>
        <w:rPr>
          <w:rFonts w:ascii="Times New Roman" w:eastAsia="Times New Roman" w:hAnsi="Times New Roman" w:cs="Times New Roman"/>
          <w:b/>
          <w:sz w:val="24"/>
          <w:szCs w:val="24"/>
          <w:lang w:val="ru-RU" w:eastAsia="bg-BG"/>
        </w:rPr>
        <w:t>W</w:t>
      </w:r>
      <w:r>
        <w:rPr>
          <w:rFonts w:ascii="Times New Roman" w:eastAsia="Times New Roman" w:hAnsi="Times New Roman" w:cs="Times New Roman"/>
          <w:b/>
          <w:sz w:val="24"/>
          <w:szCs w:val="24"/>
          <w:lang w:val="en-US" w:eastAsia="ar-SA"/>
        </w:rPr>
        <w:t>p</w:t>
      </w:r>
      <w:r>
        <w:rPr>
          <w:rFonts w:ascii="Times New Roman" w:eastAsia="Times New Roman" w:hAnsi="Times New Roman" w:cs="Times New Roman"/>
          <w:sz w:val="24"/>
          <w:szCs w:val="24"/>
          <w:lang w:eastAsia="ar-SA"/>
        </w:rPr>
        <w:t xml:space="preserve"> - Киловат пик</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val="en-US" w:eastAsia="ar-SA"/>
        </w:rPr>
        <w:t>l</w:t>
      </w:r>
      <w:r>
        <w:rPr>
          <w:rFonts w:ascii="Times New Roman" w:eastAsia="Times New Roman" w:hAnsi="Times New Roman" w:cs="Times New Roman"/>
          <w:b/>
          <w:sz w:val="24"/>
          <w:szCs w:val="24"/>
          <w:lang w:eastAsia="ar-SA"/>
        </w:rPr>
        <w:t>/</w:t>
      </w:r>
      <w:r>
        <w:rPr>
          <w:rFonts w:ascii="Times New Roman" w:eastAsia="Times New Roman" w:hAnsi="Times New Roman" w:cs="Times New Roman"/>
          <w:b/>
          <w:sz w:val="24"/>
          <w:szCs w:val="24"/>
          <w:lang w:val="en-US" w:eastAsia="ar-SA"/>
        </w:rPr>
        <w:t>s</w:t>
      </w:r>
      <w:r>
        <w:rPr>
          <w:rFonts w:ascii="Times New Roman" w:eastAsia="Times New Roman" w:hAnsi="Times New Roman" w:cs="Times New Roman"/>
          <w:sz w:val="24"/>
          <w:szCs w:val="24"/>
          <w:lang w:val="en-US" w:eastAsia="ar-SA"/>
        </w:rPr>
        <w:t xml:space="preserve"> </w:t>
      </w:r>
      <w:r>
        <w:rPr>
          <w:rFonts w:ascii="Times New Roman" w:eastAsia="Times New Roman" w:hAnsi="Times New Roman" w:cs="Times New Roman"/>
          <w:sz w:val="24"/>
          <w:szCs w:val="24"/>
          <w:lang w:eastAsia="ar-SA"/>
        </w:rPr>
        <w:t>– литра в секунда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bg-BG"/>
        </w:rPr>
        <w:t>М</w:t>
      </w:r>
      <w:r w:rsidR="0048555B">
        <w:rPr>
          <w:rFonts w:ascii="Times New Roman" w:eastAsia="Times New Roman" w:hAnsi="Times New Roman" w:cs="Times New Roman"/>
          <w:b/>
          <w:sz w:val="24"/>
          <w:szCs w:val="24"/>
          <w:lang w:val="ru-RU" w:eastAsia="bg-BG"/>
        </w:rPr>
        <w:t>W</w:t>
      </w:r>
      <w:r>
        <w:rPr>
          <w:rFonts w:ascii="Times New Roman" w:eastAsia="Times New Roman" w:hAnsi="Times New Roman" w:cs="Times New Roman"/>
          <w:b/>
          <w:sz w:val="24"/>
          <w:szCs w:val="24"/>
          <w:lang w:val="ru-RU" w:eastAsia="bg-BG"/>
        </w:rPr>
        <w:t>h</w:t>
      </w:r>
      <w:r>
        <w:rPr>
          <w:rFonts w:ascii="Times New Roman" w:eastAsia="Times New Roman" w:hAnsi="Times New Roman" w:cs="Times New Roman"/>
          <w:sz w:val="24"/>
          <w:szCs w:val="24"/>
          <w:lang w:val="ru-RU" w:eastAsia="bg-BG"/>
        </w:rPr>
        <w:t xml:space="preserve"> </w:t>
      </w:r>
      <w:r>
        <w:rPr>
          <w:rFonts w:ascii="Times New Roman" w:eastAsia="Times New Roman" w:hAnsi="Times New Roman" w:cs="Times New Roman"/>
          <w:sz w:val="24"/>
          <w:szCs w:val="24"/>
          <w:lang w:eastAsia="ar-SA"/>
        </w:rPr>
        <w:t>- Мегават час</w:t>
      </w:r>
    </w:p>
    <w:p w:rsidR="005D3071" w:rsidRDefault="005D3071" w:rsidP="005D3071">
      <w:pPr>
        <w:spacing w:after="0" w:line="240" w:lineRule="auto"/>
        <w:jc w:val="both"/>
        <w:rPr>
          <w:rFonts w:ascii="Times New Roman" w:eastAsia="Times New Roman" w:hAnsi="Times New Roman" w:cs="Times New Roman"/>
          <w:b/>
          <w:iCs/>
          <w:sz w:val="24"/>
          <w:szCs w:val="24"/>
          <w:lang w:eastAsia="ar-SA"/>
        </w:rPr>
      </w:pPr>
      <w:r>
        <w:rPr>
          <w:rFonts w:ascii="Times New Roman" w:eastAsia="Times New Roman" w:hAnsi="Times New Roman" w:cs="Times New Roman"/>
          <w:b/>
          <w:sz w:val="24"/>
          <w:szCs w:val="24"/>
          <w:lang w:eastAsia="ar-SA"/>
        </w:rPr>
        <w:t>GW</w:t>
      </w:r>
      <w:r>
        <w:rPr>
          <w:rFonts w:ascii="Times New Roman" w:eastAsia="Times New Roman" w:hAnsi="Times New Roman" w:cs="Times New Roman"/>
          <w:b/>
          <w:iCs/>
          <w:sz w:val="24"/>
          <w:szCs w:val="24"/>
          <w:lang w:val="ru-RU" w:eastAsia="bg-BG"/>
        </w:rPr>
        <w:t>h</w:t>
      </w:r>
      <w:r>
        <w:rPr>
          <w:rFonts w:ascii="Times New Roman" w:eastAsia="Times New Roman" w:hAnsi="Times New Roman" w:cs="Times New Roman"/>
          <w:sz w:val="24"/>
          <w:szCs w:val="24"/>
          <w:lang w:eastAsia="bg-BG"/>
        </w:rPr>
        <w:t xml:space="preserve"> - </w:t>
      </w:r>
      <w:r>
        <w:rPr>
          <w:rFonts w:ascii="Times New Roman" w:eastAsia="Times New Roman" w:hAnsi="Times New Roman" w:cs="Times New Roman"/>
          <w:iCs/>
          <w:sz w:val="24"/>
          <w:szCs w:val="24"/>
          <w:lang w:eastAsia="ar-SA"/>
        </w:rPr>
        <w:t>Гигават</w:t>
      </w:r>
      <w:r>
        <w:rPr>
          <w:rFonts w:ascii="Times New Roman" w:eastAsia="Times New Roman" w:hAnsi="Times New Roman" w:cs="Times New Roman"/>
          <w:sz w:val="24"/>
          <w:szCs w:val="24"/>
          <w:lang w:eastAsia="ar-SA"/>
        </w:rPr>
        <w:t xml:space="preserve"> час</w:t>
      </w:r>
      <w:r>
        <w:rPr>
          <w:rFonts w:ascii="Times New Roman" w:eastAsia="Times New Roman" w:hAnsi="Times New Roman" w:cs="Times New Roman"/>
          <w:b/>
          <w:iCs/>
          <w:sz w:val="24"/>
          <w:szCs w:val="24"/>
          <w:lang w:eastAsia="ar-SA"/>
        </w:rPr>
        <w:t xml:space="preserve"> </w:t>
      </w:r>
    </w:p>
    <w:p w:rsidR="005D3071" w:rsidRDefault="005D3071" w:rsidP="005D3071">
      <w:pPr>
        <w:spacing w:after="0" w:line="240" w:lineRule="auto"/>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b/>
          <w:iCs/>
          <w:sz w:val="24"/>
          <w:szCs w:val="24"/>
          <w:lang w:eastAsia="ar-SA"/>
        </w:rPr>
        <w:t>kW</w:t>
      </w:r>
      <w:r>
        <w:rPr>
          <w:rFonts w:ascii="Times New Roman" w:eastAsia="Times New Roman" w:hAnsi="Times New Roman" w:cs="Times New Roman"/>
          <w:b/>
          <w:sz w:val="24"/>
          <w:szCs w:val="24"/>
          <w:lang w:eastAsia="ar-SA"/>
        </w:rPr>
        <w:t>-</w:t>
      </w:r>
      <w:r>
        <w:rPr>
          <w:rFonts w:ascii="Times New Roman" w:eastAsia="Times New Roman" w:hAnsi="Times New Roman" w:cs="Times New Roman"/>
          <w:b/>
          <w:iCs/>
          <w:sz w:val="24"/>
          <w:szCs w:val="24"/>
          <w:lang w:eastAsia="ar-SA"/>
        </w:rPr>
        <w:t>Year</w:t>
      </w:r>
      <w:r>
        <w:rPr>
          <w:rFonts w:ascii="Times New Roman" w:eastAsia="Times New Roman" w:hAnsi="Times New Roman" w:cs="Times New Roman"/>
          <w:sz w:val="24"/>
          <w:szCs w:val="24"/>
          <w:lang w:eastAsia="ar-SA"/>
        </w:rPr>
        <w:t xml:space="preserve"> - Киловата годишно</w:t>
      </w:r>
      <w:r>
        <w:rPr>
          <w:rFonts w:ascii="Times New Roman" w:eastAsia="Times New Roman" w:hAnsi="Times New Roman" w:cs="Times New Roman"/>
          <w:sz w:val="24"/>
          <w:szCs w:val="24"/>
          <w:lang w:val="ru-RU" w:eastAsia="ar-SA"/>
        </w:rPr>
        <w:t xml:space="preserve"> </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kWh/m²</w:t>
      </w:r>
      <w:r>
        <w:rPr>
          <w:rFonts w:ascii="Times New Roman" w:eastAsia="Times New Roman" w:hAnsi="Times New Roman" w:cs="Times New Roman"/>
          <w:sz w:val="24"/>
          <w:szCs w:val="24"/>
          <w:lang w:eastAsia="ar-SA"/>
        </w:rPr>
        <w:t xml:space="preserve"> - киловат час на квадратен метър </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bg-BG"/>
        </w:rPr>
        <w:t>М</w:t>
      </w:r>
      <w:r>
        <w:rPr>
          <w:rFonts w:ascii="Times New Roman" w:eastAsia="Times New Roman" w:hAnsi="Times New Roman" w:cs="Times New Roman"/>
          <w:b/>
          <w:sz w:val="24"/>
          <w:szCs w:val="24"/>
          <w:lang w:val="ru-RU" w:eastAsia="bg-BG"/>
        </w:rPr>
        <w:t>Wh</w:t>
      </w:r>
      <w:r>
        <w:rPr>
          <w:rFonts w:ascii="Times New Roman" w:eastAsia="Times New Roman" w:hAnsi="Times New Roman" w:cs="Times New Roman"/>
          <w:b/>
          <w:sz w:val="24"/>
          <w:szCs w:val="24"/>
          <w:lang w:val="ru-RU" w:eastAsia="ar-SA"/>
        </w:rPr>
        <w:t xml:space="preserve"> </w:t>
      </w:r>
      <w:r>
        <w:rPr>
          <w:rFonts w:ascii="Times New Roman" w:eastAsia="Times New Roman" w:hAnsi="Times New Roman" w:cs="Times New Roman"/>
          <w:b/>
          <w:sz w:val="24"/>
          <w:szCs w:val="24"/>
          <w:lang w:eastAsia="ar-SA"/>
        </w:rPr>
        <w:t>-</w:t>
      </w:r>
      <w:r>
        <w:rPr>
          <w:rFonts w:ascii="Times New Roman" w:eastAsia="Times New Roman" w:hAnsi="Times New Roman" w:cs="Times New Roman"/>
          <w:b/>
          <w:iCs/>
          <w:sz w:val="24"/>
          <w:szCs w:val="24"/>
          <w:lang w:eastAsia="ar-SA"/>
        </w:rPr>
        <w:t>Year</w:t>
      </w:r>
      <w:r>
        <w:rPr>
          <w:rFonts w:ascii="Times New Roman" w:eastAsia="Times New Roman" w:hAnsi="Times New Roman" w:cs="Times New Roman"/>
          <w:sz w:val="24"/>
          <w:szCs w:val="24"/>
          <w:lang w:eastAsia="ar-SA"/>
        </w:rPr>
        <w:t xml:space="preserve"> - Мегават часа годишно</w:t>
      </w:r>
    </w:p>
    <w:p w:rsidR="009724D3" w:rsidRPr="009724D3" w:rsidRDefault="009724D3" w:rsidP="005D3071">
      <w:pPr>
        <w:spacing w:after="0" w:line="240" w:lineRule="auto"/>
        <w:jc w:val="both"/>
        <w:rPr>
          <w:rFonts w:ascii="Times New Roman" w:eastAsia="Times New Roman" w:hAnsi="Times New Roman" w:cs="Times New Roman"/>
          <w:b/>
          <w:sz w:val="24"/>
          <w:szCs w:val="24"/>
          <w:lang w:val="en-US" w:eastAsia="ar-SA"/>
        </w:rPr>
      </w:pPr>
      <w:r>
        <w:rPr>
          <w:rFonts w:ascii="Times New Roman" w:eastAsia="Times New Roman" w:hAnsi="Times New Roman" w:cs="Times New Roman"/>
          <w:b/>
          <w:sz w:val="24"/>
          <w:szCs w:val="24"/>
          <w:lang w:val="en-US" w:eastAsia="ar-SA"/>
        </w:rPr>
        <w:t xml:space="preserve">ktoe – </w:t>
      </w:r>
      <w:r>
        <w:rPr>
          <w:rFonts w:ascii="Times New Roman" w:eastAsia="Times New Roman" w:hAnsi="Times New Roman" w:cs="Times New Roman"/>
          <w:sz w:val="24"/>
          <w:szCs w:val="24"/>
          <w:lang w:eastAsia="ar-SA"/>
        </w:rPr>
        <w:t>килотон нефтен еквивалент</w:t>
      </w:r>
      <w:r>
        <w:rPr>
          <w:rFonts w:ascii="Times New Roman" w:eastAsia="Times New Roman" w:hAnsi="Times New Roman" w:cs="Times New Roman"/>
          <w:b/>
          <w:sz w:val="24"/>
          <w:szCs w:val="24"/>
          <w:lang w:val="en-US" w:eastAsia="ar-SA"/>
        </w:rPr>
        <w:t xml:space="preserve"> </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val="en-US" w:eastAsia="ar-SA"/>
        </w:rPr>
        <w:t>l</w:t>
      </w:r>
      <w:r>
        <w:rPr>
          <w:rFonts w:ascii="Times New Roman" w:eastAsia="Times New Roman" w:hAnsi="Times New Roman" w:cs="Times New Roman"/>
          <w:b/>
          <w:sz w:val="24"/>
          <w:szCs w:val="24"/>
          <w:lang w:eastAsia="ar-SA"/>
        </w:rPr>
        <w:t>/</w:t>
      </w:r>
      <w:r>
        <w:rPr>
          <w:rFonts w:ascii="Times New Roman" w:eastAsia="Times New Roman" w:hAnsi="Times New Roman" w:cs="Times New Roman"/>
          <w:b/>
          <w:sz w:val="24"/>
          <w:szCs w:val="24"/>
          <w:lang w:val="en-US" w:eastAsia="ar-SA"/>
        </w:rPr>
        <w:t>s</w:t>
      </w:r>
      <w:r>
        <w:rPr>
          <w:rFonts w:ascii="Times New Roman" w:eastAsia="Times New Roman" w:hAnsi="Times New Roman" w:cs="Times New Roman"/>
          <w:sz w:val="24"/>
          <w:szCs w:val="24"/>
          <w:lang w:val="en-US" w:eastAsia="ar-SA"/>
        </w:rPr>
        <w:t xml:space="preserve"> </w:t>
      </w:r>
      <w:r>
        <w:rPr>
          <w:rFonts w:ascii="Times New Roman" w:eastAsia="Times New Roman" w:hAnsi="Times New Roman" w:cs="Times New Roman"/>
          <w:sz w:val="24"/>
          <w:szCs w:val="24"/>
          <w:lang w:eastAsia="ar-SA"/>
        </w:rPr>
        <w:t>– литра в секунда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m/s</w:t>
      </w:r>
      <w:r>
        <w:rPr>
          <w:rFonts w:ascii="Times New Roman" w:eastAsia="Times New Roman" w:hAnsi="Times New Roman" w:cs="Times New Roman"/>
          <w:sz w:val="24"/>
          <w:szCs w:val="24"/>
          <w:lang w:eastAsia="ar-SA"/>
        </w:rPr>
        <w:t xml:space="preserve"> – метра в секунда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НПДЕВИ</w:t>
      </w:r>
      <w:r>
        <w:rPr>
          <w:rFonts w:ascii="Times New Roman" w:eastAsia="Times New Roman" w:hAnsi="Times New Roman" w:cs="Times New Roman"/>
          <w:sz w:val="24"/>
          <w:szCs w:val="24"/>
          <w:lang w:eastAsia="ar-SA"/>
        </w:rPr>
        <w:t xml:space="preserve"> – Национален план за действие за енергията от възобновяеми източници</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НСИ</w:t>
      </w:r>
      <w:r>
        <w:rPr>
          <w:rFonts w:ascii="Times New Roman" w:eastAsia="Times New Roman" w:hAnsi="Times New Roman" w:cs="Times New Roman"/>
          <w:sz w:val="24"/>
          <w:szCs w:val="24"/>
          <w:lang w:eastAsia="ar-SA"/>
        </w:rPr>
        <w:t xml:space="preserve"> – Национален статистически институт</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ОП</w:t>
      </w:r>
      <w:r>
        <w:rPr>
          <w:rFonts w:ascii="Times New Roman" w:eastAsia="Times New Roman" w:hAnsi="Times New Roman" w:cs="Times New Roman"/>
          <w:sz w:val="24"/>
          <w:szCs w:val="24"/>
          <w:lang w:eastAsia="ar-SA"/>
        </w:rPr>
        <w:t xml:space="preserve"> – Оперативна програма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ПЧП</w:t>
      </w:r>
      <w:r>
        <w:rPr>
          <w:rFonts w:ascii="Times New Roman" w:eastAsia="Times New Roman" w:hAnsi="Times New Roman" w:cs="Times New Roman"/>
          <w:sz w:val="24"/>
          <w:szCs w:val="24"/>
          <w:lang w:eastAsia="ar-SA"/>
        </w:rPr>
        <w:t xml:space="preserve"> – публично-частно партньорство</w:t>
      </w:r>
    </w:p>
    <w:p w:rsidR="005D3071" w:rsidRDefault="005D3071" w:rsidP="005D3071">
      <w:pPr>
        <w:spacing w:after="0" w:line="240" w:lineRule="auto"/>
        <w:jc w:val="both"/>
        <w:rPr>
          <w:rFonts w:ascii="Times New Roman" w:eastAsia="Times New Roman" w:hAnsi="Times New Roman" w:cs="Times New Roman"/>
          <w:caps/>
          <w:sz w:val="24"/>
          <w:szCs w:val="24"/>
          <w:lang w:eastAsia="ar-SA"/>
        </w:rPr>
      </w:pPr>
      <w:r>
        <w:rPr>
          <w:rFonts w:ascii="Times New Roman" w:eastAsia="Times New Roman" w:hAnsi="Times New Roman" w:cs="Times New Roman"/>
          <w:b/>
          <w:caps/>
          <w:sz w:val="24"/>
          <w:szCs w:val="24"/>
          <w:lang w:eastAsia="ar-SA"/>
        </w:rPr>
        <w:t>пниевиб</w:t>
      </w:r>
      <w:r>
        <w:rPr>
          <w:rFonts w:ascii="Times New Roman" w:eastAsia="Times New Roman" w:hAnsi="Times New Roman" w:cs="Times New Roman"/>
          <w:caps/>
          <w:sz w:val="24"/>
          <w:szCs w:val="24"/>
          <w:lang w:eastAsia="ar-SA"/>
        </w:rPr>
        <w:t xml:space="preserve"> – </w:t>
      </w:r>
      <w:r>
        <w:rPr>
          <w:rFonts w:ascii="Times New Roman" w:eastAsia="Times New Roman" w:hAnsi="Times New Roman" w:cs="Times New Roman"/>
          <w:sz w:val="24"/>
          <w:szCs w:val="24"/>
          <w:lang w:eastAsia="ar-SA"/>
        </w:rPr>
        <w:t>програма за насърчаване използването на енергия от възобновяеми източници и биогорива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СИР</w:t>
      </w:r>
      <w:r>
        <w:rPr>
          <w:rFonts w:ascii="Times New Roman" w:eastAsia="Times New Roman" w:hAnsi="Times New Roman" w:cs="Times New Roman"/>
          <w:sz w:val="24"/>
          <w:szCs w:val="24"/>
          <w:lang w:eastAsia="ar-SA"/>
        </w:rPr>
        <w:t xml:space="preserve"> – Североизточен район</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РЗП</w:t>
      </w:r>
      <w:r>
        <w:rPr>
          <w:rFonts w:ascii="Times New Roman" w:eastAsia="Times New Roman" w:hAnsi="Times New Roman" w:cs="Times New Roman"/>
          <w:sz w:val="24"/>
          <w:szCs w:val="24"/>
          <w:lang w:eastAsia="ar-SA"/>
        </w:rPr>
        <w:t xml:space="preserve"> – разгъната застроена площ</w:t>
      </w:r>
    </w:p>
    <w:p w:rsidR="005D3071" w:rsidRDefault="005D3071" w:rsidP="005D3071">
      <w:pPr>
        <w:tabs>
          <w:tab w:val="left" w:pos="1171"/>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PV</w:t>
      </w:r>
      <w:r>
        <w:rPr>
          <w:rFonts w:ascii="Arial" w:eastAsia="Times New Roman" w:hAnsi="Arial" w:cs="Vrinda"/>
          <w:bCs/>
          <w:sz w:val="24"/>
          <w:szCs w:val="24"/>
          <w:lang w:eastAsia="ar-SA"/>
        </w:rPr>
        <w:t xml:space="preserve"> </w:t>
      </w:r>
      <w:r>
        <w:rPr>
          <w:rFonts w:ascii="Arial" w:eastAsia="Times New Roman" w:hAnsi="Arial" w:cs="Vrinda"/>
          <w:sz w:val="24"/>
          <w:szCs w:val="24"/>
          <w:lang w:eastAsia="ar-SA" w:bidi="bn-IN"/>
        </w:rPr>
        <w:t>–</w:t>
      </w:r>
      <w:r>
        <w:rPr>
          <w:rFonts w:ascii="Times New Roman" w:eastAsia="Times New Roman" w:hAnsi="Times New Roman" w:cs="Times New Roman"/>
          <w:sz w:val="18"/>
          <w:szCs w:val="18"/>
          <w:lang w:bidi="bn-IN"/>
        </w:rPr>
        <w:t xml:space="preserve"> </w:t>
      </w:r>
      <w:r>
        <w:rPr>
          <w:rFonts w:ascii="Times New Roman" w:eastAsia="Times New Roman" w:hAnsi="Times New Roman" w:cs="Times New Roman"/>
          <w:sz w:val="24"/>
          <w:szCs w:val="24"/>
          <w:lang w:eastAsia="ar-SA"/>
        </w:rPr>
        <w:t>Фотоволтаик</w:t>
      </w:r>
    </w:p>
    <w:p w:rsidR="005D3071" w:rsidRDefault="005D3071" w:rsidP="005D3071">
      <w:pPr>
        <w:tabs>
          <w:tab w:val="left" w:pos="1171"/>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ФЕ</w:t>
      </w:r>
      <w:r>
        <w:rPr>
          <w:rFonts w:ascii="Times New Roman" w:eastAsia="Times New Roman" w:hAnsi="Times New Roman" w:cs="Times New Roman"/>
          <w:sz w:val="24"/>
          <w:szCs w:val="24"/>
          <w:lang w:eastAsia="ar-SA"/>
        </w:rPr>
        <w:t xml:space="preserve"> – фотоволтаична енергия</w:t>
      </w:r>
    </w:p>
    <w:p w:rsidR="00891B82" w:rsidRDefault="00891B82" w:rsidP="005D3071">
      <w:pPr>
        <w:tabs>
          <w:tab w:val="left" w:pos="1171"/>
        </w:tabs>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5D3071" w:rsidRPr="00851315" w:rsidRDefault="005D3071" w:rsidP="005D3071">
      <w:pPr>
        <w:tabs>
          <w:tab w:val="right" w:leader="dot" w:pos="9353"/>
        </w:tabs>
        <w:suppressAutoHyphens/>
        <w:spacing w:after="120" w:line="240" w:lineRule="auto"/>
        <w:jc w:val="center"/>
        <w:rPr>
          <w:rFonts w:ascii="Times New Roman" w:eastAsia="Times New Roman" w:hAnsi="Times New Roman" w:cs="Times New Roman"/>
          <w:b/>
          <w:caps/>
          <w:sz w:val="24"/>
          <w:szCs w:val="24"/>
          <w:lang w:eastAsia="ar-SA"/>
        </w:rPr>
      </w:pPr>
      <w:r w:rsidRPr="00851315">
        <w:rPr>
          <w:rFonts w:ascii="Times New Roman" w:eastAsia="Times New Roman" w:hAnsi="Times New Roman" w:cs="Times New Roman"/>
          <w:b/>
          <w:caps/>
          <w:sz w:val="24"/>
          <w:szCs w:val="24"/>
          <w:lang w:eastAsia="ar-SA"/>
        </w:rPr>
        <w:t>І. ОБЩИ ПОЛОЖЕНИЯ</w:t>
      </w:r>
    </w:p>
    <w:p w:rsidR="005D3071" w:rsidRDefault="0048555B" w:rsidP="00442A37">
      <w:pPr>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eastAsia="bg-BG"/>
        </w:rPr>
        <w:lastRenderedPageBreak/>
        <w:t>Дълго</w:t>
      </w:r>
      <w:r w:rsidR="005D3071">
        <w:rPr>
          <w:rFonts w:ascii="Times New Roman" w:eastAsia="Times New Roman" w:hAnsi="Times New Roman" w:cs="Times New Roman"/>
          <w:sz w:val="24"/>
          <w:szCs w:val="24"/>
          <w:lang w:eastAsia="bg-BG"/>
        </w:rPr>
        <w:t>срочната програма за насърчаване използването на енергия от възобно</w:t>
      </w:r>
      <w:r>
        <w:rPr>
          <w:rFonts w:ascii="Times New Roman" w:eastAsia="Times New Roman" w:hAnsi="Times New Roman" w:cs="Times New Roman"/>
          <w:sz w:val="24"/>
          <w:szCs w:val="24"/>
          <w:lang w:eastAsia="bg-BG"/>
        </w:rPr>
        <w:t>вяеми източници и биогорива на О</w:t>
      </w:r>
      <w:r w:rsidR="005D3071">
        <w:rPr>
          <w:rFonts w:ascii="Times New Roman" w:eastAsia="Times New Roman" w:hAnsi="Times New Roman" w:cs="Times New Roman"/>
          <w:sz w:val="24"/>
          <w:szCs w:val="24"/>
          <w:lang w:eastAsia="bg-BG"/>
        </w:rPr>
        <w:t>б</w:t>
      </w:r>
      <w:r w:rsidR="00442A37">
        <w:rPr>
          <w:rFonts w:ascii="Times New Roman" w:eastAsia="Times New Roman" w:hAnsi="Times New Roman" w:cs="Times New Roman"/>
          <w:sz w:val="24"/>
          <w:szCs w:val="24"/>
          <w:lang w:eastAsia="bg-BG"/>
        </w:rPr>
        <w:t>щина Симеон</w:t>
      </w:r>
      <w:r w:rsidR="005D3071">
        <w:rPr>
          <w:rFonts w:ascii="Times New Roman" w:eastAsia="Times New Roman" w:hAnsi="Times New Roman" w:cs="Times New Roman"/>
          <w:sz w:val="24"/>
          <w:szCs w:val="24"/>
          <w:lang w:eastAsia="bg-BG"/>
        </w:rPr>
        <w:t>о</w:t>
      </w:r>
      <w:r w:rsidR="00442A37">
        <w:rPr>
          <w:rFonts w:ascii="Times New Roman" w:eastAsia="Times New Roman" w:hAnsi="Times New Roman" w:cs="Times New Roman"/>
          <w:sz w:val="24"/>
          <w:szCs w:val="24"/>
          <w:lang w:eastAsia="bg-BG"/>
        </w:rPr>
        <w:t>вград</w:t>
      </w:r>
      <w:r w:rsidR="005D3071">
        <w:rPr>
          <w:rFonts w:ascii="Times New Roman" w:eastAsia="Times New Roman" w:hAnsi="Times New Roman" w:cs="Times New Roman"/>
          <w:sz w:val="24"/>
          <w:szCs w:val="24"/>
          <w:lang w:eastAsia="bg-BG"/>
        </w:rPr>
        <w:t xml:space="preserve"> е разработена съгласно изискванията на чл. 10, ал.</w:t>
      </w:r>
      <w:r w:rsidR="00442A37">
        <w:rPr>
          <w:rFonts w:ascii="Times New Roman" w:eastAsia="Times New Roman" w:hAnsi="Times New Roman" w:cs="Times New Roman"/>
          <w:sz w:val="24"/>
          <w:szCs w:val="24"/>
          <w:lang w:eastAsia="bg-BG"/>
        </w:rPr>
        <w:t xml:space="preserve"> </w:t>
      </w:r>
      <w:r w:rsidR="005D3071">
        <w:rPr>
          <w:rFonts w:ascii="Times New Roman" w:eastAsia="Times New Roman" w:hAnsi="Times New Roman" w:cs="Times New Roman"/>
          <w:sz w:val="24"/>
          <w:szCs w:val="24"/>
          <w:lang w:eastAsia="bg-BG"/>
        </w:rPr>
        <w:t>1 и ал.</w:t>
      </w:r>
      <w:r w:rsidR="00442A37">
        <w:rPr>
          <w:rFonts w:ascii="Times New Roman" w:eastAsia="Times New Roman" w:hAnsi="Times New Roman" w:cs="Times New Roman"/>
          <w:sz w:val="24"/>
          <w:szCs w:val="24"/>
          <w:lang w:eastAsia="bg-BG"/>
        </w:rPr>
        <w:t xml:space="preserve"> </w:t>
      </w:r>
      <w:r w:rsidR="005D3071">
        <w:rPr>
          <w:rFonts w:ascii="Times New Roman" w:eastAsia="Times New Roman" w:hAnsi="Times New Roman" w:cs="Times New Roman"/>
          <w:sz w:val="24"/>
          <w:szCs w:val="24"/>
          <w:lang w:eastAsia="bg-BG"/>
        </w:rPr>
        <w:t xml:space="preserve">2 от Закона за енергията от възобновяеми източници (ЗЕВИ), Националния план за действие за енергията от възобновяеми източници и Указанията на Агенцията за устойчиво енергийно развитие от 2016 г. </w:t>
      </w:r>
      <w:r w:rsidR="005D3071">
        <w:rPr>
          <w:rFonts w:ascii="Times New Roman" w:eastAsia="Times New Roman" w:hAnsi="Times New Roman" w:cs="Times New Roman"/>
          <w:sz w:val="24"/>
          <w:szCs w:val="24"/>
          <w:lang w:val="ru-RU" w:eastAsia="bg-BG"/>
        </w:rPr>
        <w:t>Програмата се одобрява и пр</w:t>
      </w:r>
      <w:r w:rsidR="00442A37">
        <w:rPr>
          <w:rFonts w:ascii="Times New Roman" w:eastAsia="Times New Roman" w:hAnsi="Times New Roman" w:cs="Times New Roman"/>
          <w:sz w:val="24"/>
          <w:szCs w:val="24"/>
          <w:lang w:val="ru-RU" w:eastAsia="bg-BG"/>
        </w:rPr>
        <w:t>иема от Общински съвет – Симеоновград, по предложение на Кмета на О</w:t>
      </w:r>
      <w:r w:rsidR="005D3071">
        <w:rPr>
          <w:rFonts w:ascii="Times New Roman" w:eastAsia="Times New Roman" w:hAnsi="Times New Roman" w:cs="Times New Roman"/>
          <w:sz w:val="24"/>
          <w:szCs w:val="24"/>
          <w:lang w:val="ru-RU" w:eastAsia="bg-BG"/>
        </w:rPr>
        <w:t xml:space="preserve">бщината и обхваща </w:t>
      </w:r>
      <w:r w:rsidR="00442A37">
        <w:rPr>
          <w:rFonts w:ascii="Times New Roman" w:eastAsia="Times New Roman" w:hAnsi="Times New Roman" w:cs="Times New Roman"/>
          <w:sz w:val="24"/>
          <w:szCs w:val="24"/>
          <w:lang w:val="ru-RU" w:eastAsia="bg-BG"/>
        </w:rPr>
        <w:t>10-годишен</w:t>
      </w:r>
      <w:r w:rsidR="005D3071">
        <w:rPr>
          <w:rFonts w:ascii="Times New Roman" w:eastAsia="Times New Roman" w:hAnsi="Times New Roman" w:cs="Times New Roman"/>
          <w:sz w:val="24"/>
          <w:szCs w:val="24"/>
          <w:lang w:val="ru-RU" w:eastAsia="bg-BG"/>
        </w:rPr>
        <w:t xml:space="preserve"> период на действие и изпълнение.</w:t>
      </w:r>
    </w:p>
    <w:p w:rsidR="005D3071" w:rsidRDefault="00442A37" w:rsidP="00442A37">
      <w:pPr>
        <w:autoSpaceDE w:val="0"/>
        <w:autoSpaceDN w:val="0"/>
        <w:adjustRightInd w:val="0"/>
        <w:spacing w:after="0" w:line="240" w:lineRule="auto"/>
        <w:ind w:firstLine="708"/>
        <w:jc w:val="both"/>
        <w:rPr>
          <w:rFonts w:ascii="Times New Roman" w:eastAsia="Times New Roman" w:hAnsi="Times New Roman" w:cs="Times New Roman"/>
          <w:bCs/>
          <w:sz w:val="24"/>
          <w:szCs w:val="24"/>
          <w:lang w:val="ru-RU" w:eastAsia="bg-BG"/>
        </w:rPr>
      </w:pPr>
      <w:r>
        <w:rPr>
          <w:rFonts w:ascii="Times New Roman" w:eastAsia="Times New Roman" w:hAnsi="Times New Roman" w:cs="Times New Roman"/>
          <w:bCs/>
          <w:sz w:val="24"/>
          <w:szCs w:val="24"/>
          <w:lang w:val="ru-RU" w:eastAsia="bg-BG"/>
        </w:rPr>
        <w:t>Общинската политика</w:t>
      </w:r>
      <w:r w:rsidR="005D3071">
        <w:rPr>
          <w:rFonts w:ascii="Times New Roman" w:eastAsia="Times New Roman" w:hAnsi="Times New Roman" w:cs="Times New Roman"/>
          <w:bCs/>
          <w:sz w:val="24"/>
          <w:szCs w:val="24"/>
          <w:lang w:val="ru-RU" w:eastAsia="bg-BG"/>
        </w:rPr>
        <w:t xml:space="preserve"> за насърчаване и устойчиво използване на местният</w:t>
      </w:r>
      <w:r>
        <w:rPr>
          <w:rFonts w:ascii="Times New Roman" w:eastAsia="Times New Roman" w:hAnsi="Times New Roman" w:cs="Times New Roman"/>
          <w:bCs/>
          <w:sz w:val="24"/>
          <w:szCs w:val="24"/>
          <w:lang w:val="ru-RU" w:eastAsia="bg-BG"/>
        </w:rPr>
        <w:t xml:space="preserve"> ресурс от възобновяема енергия е</w:t>
      </w:r>
      <w:r w:rsidR="005D3071">
        <w:rPr>
          <w:rFonts w:ascii="Times New Roman" w:eastAsia="Times New Roman" w:hAnsi="Times New Roman" w:cs="Times New Roman"/>
          <w:bCs/>
          <w:sz w:val="24"/>
          <w:szCs w:val="24"/>
          <w:lang w:val="ru-RU" w:eastAsia="bg-BG"/>
        </w:rPr>
        <w:t xml:space="preserve"> важен инструмент за осъществяване на </w:t>
      </w:r>
      <w:r>
        <w:rPr>
          <w:rFonts w:ascii="Times New Roman" w:eastAsia="Times New Roman" w:hAnsi="Times New Roman" w:cs="Times New Roman"/>
          <w:bCs/>
          <w:sz w:val="24"/>
          <w:szCs w:val="24"/>
          <w:lang w:val="ru-RU" w:eastAsia="bg-BG"/>
        </w:rPr>
        <w:t xml:space="preserve">държавната </w:t>
      </w:r>
      <w:r w:rsidR="005D3071">
        <w:rPr>
          <w:rFonts w:ascii="Times New Roman" w:eastAsia="Times New Roman" w:hAnsi="Times New Roman" w:cs="Times New Roman"/>
          <w:bCs/>
          <w:sz w:val="24"/>
          <w:szCs w:val="24"/>
          <w:lang w:val="ru-RU" w:eastAsia="bg-BG"/>
        </w:rPr>
        <w:t xml:space="preserve">политика и </w:t>
      </w:r>
      <w:r>
        <w:rPr>
          <w:rFonts w:ascii="Times New Roman" w:eastAsia="Times New Roman" w:hAnsi="Times New Roman" w:cs="Times New Roman"/>
          <w:bCs/>
          <w:sz w:val="24"/>
          <w:szCs w:val="24"/>
          <w:lang w:val="ru-RU" w:eastAsia="bg-BG"/>
        </w:rPr>
        <w:t xml:space="preserve">вационалната </w:t>
      </w:r>
      <w:r w:rsidR="005D3071">
        <w:rPr>
          <w:rFonts w:ascii="Times New Roman" w:eastAsia="Times New Roman" w:hAnsi="Times New Roman" w:cs="Times New Roman"/>
          <w:bCs/>
          <w:sz w:val="24"/>
          <w:szCs w:val="24"/>
          <w:lang w:val="ru-RU" w:eastAsia="bg-BG"/>
        </w:rPr>
        <w:t>стратегия за развитие на енергийният сектор, за реализиране на поетите от страната ни ангажименти в областта на опазване на околната среда и за осъществяване на местно устойчиво развитие.</w:t>
      </w:r>
    </w:p>
    <w:p w:rsidR="005D3071" w:rsidRDefault="005D3071" w:rsidP="00442A37">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Традиционните източници на енергия, които се използват масово спадат към групата на изчерпаемите и невъзобновяеми природни ресурси – твърди горива (въглища, дървесина), течни и газообразни горива (нефт и неговите производни - бензин, дизел и пропан-бутан; природен газ). Имайки предвид световната тенденция за повишаване на енергийното потребление, опасността от енергийна зависимост не трябва да бъде подценявана. От друга страна високото производство и потребление на енергия води до екологични проблеми и по-конкретно до най-сериозната заплаха, пред която е изправен светът, а именно климатичните промени. Това налага преосмисляне на начините, по които се произвежда и консумира енергията. Производството на енергия от възобновяеми източници</w:t>
      </w:r>
      <w:r w:rsidR="00FC7D35">
        <w:rPr>
          <w:rFonts w:ascii="Times New Roman" w:eastAsia="Times New Roman" w:hAnsi="Times New Roman" w:cs="Times New Roman"/>
          <w:sz w:val="24"/>
          <w:szCs w:val="24"/>
          <w:lang w:eastAsia="bg-BG"/>
        </w:rPr>
        <w:t xml:space="preserve"> на енергия</w:t>
      </w:r>
      <w:r>
        <w:rPr>
          <w:rFonts w:ascii="Times New Roman" w:eastAsia="Times New Roman" w:hAnsi="Times New Roman" w:cs="Times New Roman"/>
          <w:sz w:val="24"/>
          <w:szCs w:val="24"/>
          <w:lang w:eastAsia="bg-BG"/>
        </w:rPr>
        <w:t xml:space="preserve"> </w:t>
      </w:r>
      <w:r w:rsidR="00FC7D35">
        <w:rPr>
          <w:rFonts w:ascii="Times New Roman" w:eastAsia="Times New Roman" w:hAnsi="Times New Roman" w:cs="Times New Roman"/>
          <w:sz w:val="24"/>
          <w:szCs w:val="24"/>
          <w:lang w:eastAsia="bg-BG"/>
        </w:rPr>
        <w:t>/ВИЕ/</w:t>
      </w:r>
      <w:r>
        <w:rPr>
          <w:rFonts w:ascii="Times New Roman" w:eastAsia="Times New Roman" w:hAnsi="Times New Roman" w:cs="Times New Roman"/>
          <w:sz w:val="24"/>
          <w:szCs w:val="24"/>
          <w:lang w:eastAsia="bg-BG"/>
        </w:rPr>
        <w:t>– слънце, вятър, вода, биомаса и др.</w:t>
      </w:r>
      <w:r w:rsidR="00FC7D35">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има много екологични и икономически предимства. То не само ще доведе до повишаване на сигурността на енергийните доставки, чрез понижаване на зависимостта от вноса на нефт и газ, но и до намаляване на отрицателното влияние върху околната среда, чрез редуциране на въглеродните емисии и емисиите на парникови газове.</w:t>
      </w:r>
      <w:r w:rsidR="00FC7D35">
        <w:rPr>
          <w:rFonts w:ascii="Times New Roman" w:eastAsia="Times New Roman" w:hAnsi="Times New Roman" w:cs="Times New Roman"/>
          <w:sz w:val="24"/>
          <w:szCs w:val="24"/>
          <w:lang w:eastAsia="bg-BG"/>
        </w:rPr>
        <w:t xml:space="preserve"> Производството на енергия от В</w:t>
      </w:r>
      <w:r>
        <w:rPr>
          <w:rFonts w:ascii="Times New Roman" w:eastAsia="Times New Roman" w:hAnsi="Times New Roman" w:cs="Times New Roman"/>
          <w:sz w:val="24"/>
          <w:szCs w:val="24"/>
          <w:lang w:eastAsia="bg-BG"/>
        </w:rPr>
        <w:t>И</w:t>
      </w:r>
      <w:r w:rsidR="00FC7D35">
        <w:rPr>
          <w:rFonts w:ascii="Times New Roman" w:eastAsia="Times New Roman" w:hAnsi="Times New Roman" w:cs="Times New Roman"/>
          <w:sz w:val="24"/>
          <w:szCs w:val="24"/>
          <w:lang w:eastAsia="bg-BG"/>
        </w:rPr>
        <w:t>Е</w:t>
      </w:r>
      <w:r>
        <w:rPr>
          <w:rFonts w:ascii="Times New Roman" w:eastAsia="Times New Roman" w:hAnsi="Times New Roman" w:cs="Times New Roman"/>
          <w:sz w:val="24"/>
          <w:szCs w:val="24"/>
          <w:lang w:eastAsia="bg-BG"/>
        </w:rPr>
        <w:t xml:space="preserve"> допринася и за подобряване на конкурентоспособността на предприятията, както и възможността за създаване на нови такива, като по този начин се насърчават и иновациите, свързани с производството на енергия от възобновяеми източници (ВИ) и биогорива. </w:t>
      </w:r>
    </w:p>
    <w:p w:rsidR="005D3071" w:rsidRDefault="005D3071" w:rsidP="005D3071">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Възобновяемата енергия се отличава преди всичко с това, че произхожда от неизчерпаем източник. Естествените енергийни ресурси осигуряват около 3078 пъти повече енергия, отколкото се нуждае човечеството в момента. При използването на слънчева, водна, геотермална и вятърна енергия не се отделя въглероден диоксид. Тези енергоизточници не влияят на глобалното затопляне и играят жизненоважна роля за намаляване на емисиите от парникови газове и други форми на замърсяване.</w:t>
      </w:r>
    </w:p>
    <w:p w:rsidR="0020014C" w:rsidRDefault="005D3071" w:rsidP="00FC7D35">
      <w:pPr>
        <w:tabs>
          <w:tab w:val="left" w:pos="8364"/>
        </w:tabs>
        <w:ind w:right="141" w:firstLine="709"/>
        <w:jc w:val="both"/>
        <w:rPr>
          <w:rFonts w:ascii="Times New Roman" w:eastAsia="Times New Roman" w:hAnsi="Times New Roman" w:cs="Times New Roman"/>
          <w:sz w:val="24"/>
          <w:szCs w:val="24"/>
          <w:lang w:eastAsia="bg-BG"/>
        </w:rPr>
      </w:pPr>
      <w:r>
        <w:rPr>
          <w:rFonts w:ascii="Times New Roman" w:eastAsia="Times New Roman" w:hAnsi="Times New Roman" w:cs="Times New Roman"/>
          <w:bCs/>
          <w:sz w:val="24"/>
          <w:szCs w:val="24"/>
          <w:lang w:val="ru-RU" w:eastAsia="bg-BG"/>
        </w:rPr>
        <w:t xml:space="preserve">Община </w:t>
      </w:r>
      <w:r w:rsidR="00FC7D35">
        <w:rPr>
          <w:rFonts w:ascii="Times New Roman" w:eastAsia="Times New Roman" w:hAnsi="Times New Roman" w:cs="Times New Roman"/>
          <w:bCs/>
          <w:sz w:val="24"/>
          <w:szCs w:val="24"/>
          <w:lang w:eastAsia="bg-BG"/>
        </w:rPr>
        <w:t>Симеоновград</w:t>
      </w:r>
      <w:r>
        <w:rPr>
          <w:rFonts w:ascii="Times New Roman" w:eastAsia="Times New Roman" w:hAnsi="Times New Roman" w:cs="Times New Roman"/>
          <w:bCs/>
          <w:sz w:val="24"/>
          <w:szCs w:val="24"/>
          <w:lang w:eastAsia="bg-BG"/>
        </w:rPr>
        <w:t xml:space="preserve"> </w:t>
      </w:r>
      <w:r>
        <w:rPr>
          <w:rFonts w:ascii="Times New Roman" w:eastAsia="Times New Roman" w:hAnsi="Times New Roman" w:cs="Times New Roman"/>
          <w:bCs/>
          <w:sz w:val="24"/>
          <w:szCs w:val="24"/>
          <w:lang w:val="ru-RU" w:eastAsia="bg-BG"/>
        </w:rPr>
        <w:t>притежа</w:t>
      </w:r>
      <w:r w:rsidR="00FC7D35">
        <w:rPr>
          <w:rFonts w:ascii="Times New Roman" w:eastAsia="Times New Roman" w:hAnsi="Times New Roman" w:cs="Times New Roman"/>
          <w:bCs/>
          <w:sz w:val="24"/>
          <w:szCs w:val="24"/>
          <w:lang w:val="ru-RU" w:eastAsia="bg-BG"/>
        </w:rPr>
        <w:t>ва потенциал за използване на дъзобновяема енергия</w:t>
      </w:r>
      <w:r>
        <w:rPr>
          <w:rFonts w:ascii="Times New Roman" w:eastAsia="Times New Roman" w:hAnsi="Times New Roman" w:cs="Times New Roman"/>
          <w:bCs/>
          <w:sz w:val="24"/>
          <w:szCs w:val="24"/>
          <w:lang w:val="ru-RU" w:eastAsia="bg-BG"/>
        </w:rPr>
        <w:t>, ко</w:t>
      </w:r>
      <w:r>
        <w:rPr>
          <w:rFonts w:ascii="Times New Roman" w:eastAsia="Times New Roman" w:hAnsi="Times New Roman" w:cs="Times New Roman"/>
          <w:bCs/>
          <w:sz w:val="24"/>
          <w:szCs w:val="24"/>
          <w:lang w:eastAsia="bg-BG"/>
        </w:rPr>
        <w:t>йт</w:t>
      </w:r>
      <w:r>
        <w:rPr>
          <w:rFonts w:ascii="Times New Roman" w:eastAsia="Times New Roman" w:hAnsi="Times New Roman" w:cs="Times New Roman"/>
          <w:bCs/>
          <w:sz w:val="24"/>
          <w:szCs w:val="24"/>
          <w:lang w:val="ru-RU" w:eastAsia="bg-BG"/>
        </w:rPr>
        <w:t xml:space="preserve">о може да осигури част от общата, необходима </w:t>
      </w:r>
      <w:r w:rsidR="00FC7D35">
        <w:rPr>
          <w:rFonts w:ascii="Times New Roman" w:eastAsia="Times New Roman" w:hAnsi="Times New Roman" w:cs="Times New Roman"/>
          <w:bCs/>
          <w:sz w:val="24"/>
          <w:szCs w:val="24"/>
          <w:lang w:val="ru-RU" w:eastAsia="bg-BG"/>
        </w:rPr>
        <w:t xml:space="preserve">за Общината </w:t>
      </w:r>
      <w:r>
        <w:rPr>
          <w:rFonts w:ascii="Times New Roman" w:eastAsia="Times New Roman" w:hAnsi="Times New Roman" w:cs="Times New Roman"/>
          <w:bCs/>
          <w:sz w:val="24"/>
          <w:szCs w:val="24"/>
          <w:lang w:val="ru-RU" w:eastAsia="bg-BG"/>
        </w:rPr>
        <w:t>енергия чрез развитие, разработване и използване на възобновяемите ресурси</w:t>
      </w:r>
      <w:r>
        <w:rPr>
          <w:rFonts w:ascii="Times New Roman" w:eastAsia="Times New Roman" w:hAnsi="Times New Roman" w:cs="Times New Roman"/>
          <w:bCs/>
          <w:sz w:val="24"/>
          <w:szCs w:val="24"/>
          <w:lang w:eastAsia="bg-BG"/>
        </w:rPr>
        <w:t xml:space="preserve">. </w:t>
      </w:r>
      <w:r w:rsidR="00FC7D35">
        <w:rPr>
          <w:rFonts w:ascii="Times New Roman" w:eastAsia="Times New Roman" w:hAnsi="Times New Roman" w:cs="Times New Roman"/>
          <w:sz w:val="24"/>
          <w:szCs w:val="24"/>
          <w:lang w:eastAsia="bg-BG"/>
        </w:rPr>
        <w:t>Общинската дълг</w:t>
      </w:r>
      <w:r>
        <w:rPr>
          <w:rFonts w:ascii="Times New Roman" w:eastAsia="Times New Roman" w:hAnsi="Times New Roman" w:cs="Times New Roman"/>
          <w:sz w:val="24"/>
          <w:szCs w:val="24"/>
          <w:lang w:eastAsia="bg-BG"/>
        </w:rPr>
        <w:t>осрочна програма за насърчаване използването на енергия от възобновяеми източ</w:t>
      </w:r>
      <w:r w:rsidR="0020014C">
        <w:rPr>
          <w:rFonts w:ascii="Times New Roman" w:eastAsia="Times New Roman" w:hAnsi="Times New Roman" w:cs="Times New Roman"/>
          <w:sz w:val="24"/>
          <w:szCs w:val="24"/>
          <w:lang w:eastAsia="bg-BG"/>
        </w:rPr>
        <w:t>ници и биогорива е подчинена на:</w:t>
      </w:r>
    </w:p>
    <w:p w:rsidR="0020014C" w:rsidRDefault="005D3071" w:rsidP="0020014C">
      <w:pPr>
        <w:pStyle w:val="a8"/>
        <w:numPr>
          <w:ilvl w:val="0"/>
          <w:numId w:val="35"/>
        </w:numPr>
        <w:tabs>
          <w:tab w:val="left" w:pos="8364"/>
        </w:tabs>
        <w:ind w:right="141"/>
        <w:jc w:val="both"/>
        <w:rPr>
          <w:rFonts w:ascii="Times New Roman" w:hAnsi="Times New Roman"/>
          <w:sz w:val="24"/>
          <w:szCs w:val="24"/>
          <w:lang w:eastAsia="bg-BG"/>
        </w:rPr>
      </w:pPr>
      <w:r w:rsidRPr="0020014C">
        <w:rPr>
          <w:rFonts w:ascii="Times New Roman" w:hAnsi="Times New Roman"/>
          <w:sz w:val="24"/>
          <w:szCs w:val="24"/>
          <w:lang w:eastAsia="bg-BG"/>
        </w:rPr>
        <w:t>Енергийната стратегия на България до 2020 г.</w:t>
      </w:r>
      <w:r w:rsidR="0020014C">
        <w:rPr>
          <w:rFonts w:ascii="Times New Roman" w:hAnsi="Times New Roman"/>
          <w:sz w:val="24"/>
          <w:szCs w:val="24"/>
          <w:lang w:eastAsia="bg-BG"/>
        </w:rPr>
        <w:t>;</w:t>
      </w:r>
    </w:p>
    <w:p w:rsidR="000D2E5C" w:rsidRDefault="000D2E5C" w:rsidP="0020014C">
      <w:pPr>
        <w:pStyle w:val="a8"/>
        <w:numPr>
          <w:ilvl w:val="0"/>
          <w:numId w:val="35"/>
        </w:numPr>
        <w:tabs>
          <w:tab w:val="left" w:pos="8364"/>
        </w:tabs>
        <w:ind w:right="141"/>
        <w:jc w:val="both"/>
        <w:rPr>
          <w:rFonts w:ascii="Times New Roman" w:hAnsi="Times New Roman"/>
          <w:sz w:val="24"/>
          <w:szCs w:val="24"/>
          <w:lang w:eastAsia="bg-BG"/>
        </w:rPr>
      </w:pPr>
      <w:r>
        <w:rPr>
          <w:rFonts w:ascii="Times New Roman" w:hAnsi="Times New Roman"/>
          <w:sz w:val="24"/>
          <w:szCs w:val="24"/>
          <w:lang w:val="bg-BG" w:eastAsia="bg-BG"/>
        </w:rPr>
        <w:t>Национален план за действие за енергията от възобновяеми източници</w:t>
      </w:r>
      <w:r w:rsidR="00FF2013">
        <w:rPr>
          <w:rFonts w:ascii="Times New Roman" w:hAnsi="Times New Roman"/>
          <w:sz w:val="24"/>
          <w:szCs w:val="24"/>
          <w:lang w:val="bg-BG" w:eastAsia="bg-BG"/>
        </w:rPr>
        <w:t xml:space="preserve"> до 2020 г.;</w:t>
      </w:r>
    </w:p>
    <w:p w:rsidR="0020014C" w:rsidRDefault="0020014C" w:rsidP="0020014C">
      <w:pPr>
        <w:pStyle w:val="a8"/>
        <w:numPr>
          <w:ilvl w:val="0"/>
          <w:numId w:val="35"/>
        </w:numPr>
        <w:tabs>
          <w:tab w:val="left" w:pos="8364"/>
        </w:tabs>
        <w:ind w:right="141"/>
        <w:jc w:val="both"/>
        <w:rPr>
          <w:rFonts w:ascii="Times New Roman" w:hAnsi="Times New Roman"/>
          <w:sz w:val="24"/>
          <w:szCs w:val="24"/>
          <w:lang w:eastAsia="bg-BG"/>
        </w:rPr>
      </w:pPr>
      <w:r w:rsidRPr="0020014C">
        <w:rPr>
          <w:rFonts w:ascii="Times New Roman" w:hAnsi="Times New Roman"/>
          <w:sz w:val="24"/>
          <w:szCs w:val="24"/>
          <w:lang w:eastAsia="bg-BG"/>
        </w:rPr>
        <w:t xml:space="preserve">Директива 2009/28/ЕС на Европейския парламент и на Съвета от 23.04.2009 г. за насърчаване използването на енергия от възобновяеми източници и за </w:t>
      </w:r>
      <w:r w:rsidRPr="0020014C">
        <w:rPr>
          <w:rFonts w:ascii="Times New Roman" w:hAnsi="Times New Roman"/>
          <w:sz w:val="24"/>
          <w:szCs w:val="24"/>
          <w:lang w:eastAsia="bg-BG"/>
        </w:rPr>
        <w:lastRenderedPageBreak/>
        <w:t>изменение и впоследствие за отмяна на директиви 2001/77/ЕО и 2003/30/</w:t>
      </w:r>
      <w:r>
        <w:rPr>
          <w:rFonts w:ascii="Times New Roman" w:hAnsi="Times New Roman"/>
          <w:sz w:val="24"/>
          <w:szCs w:val="24"/>
          <w:lang w:eastAsia="bg-BG"/>
        </w:rPr>
        <w:t>ЕО;</w:t>
      </w:r>
      <w:r w:rsidRPr="0020014C">
        <w:rPr>
          <w:rFonts w:ascii="Times New Roman" w:hAnsi="Times New Roman"/>
          <w:sz w:val="24"/>
          <w:szCs w:val="24"/>
          <w:lang w:eastAsia="bg-BG"/>
        </w:rPr>
        <w:t xml:space="preserve"> </w:t>
      </w:r>
    </w:p>
    <w:p w:rsidR="0020014C" w:rsidRPr="000D2E5C" w:rsidRDefault="0020014C" w:rsidP="0020014C">
      <w:pPr>
        <w:pStyle w:val="a8"/>
        <w:numPr>
          <w:ilvl w:val="0"/>
          <w:numId w:val="35"/>
        </w:numPr>
        <w:tabs>
          <w:tab w:val="left" w:pos="8364"/>
        </w:tabs>
        <w:ind w:right="141"/>
        <w:jc w:val="both"/>
        <w:rPr>
          <w:rFonts w:ascii="Times New Roman" w:hAnsi="Times New Roman"/>
          <w:sz w:val="24"/>
          <w:szCs w:val="24"/>
          <w:lang w:eastAsia="bg-BG"/>
        </w:rPr>
      </w:pPr>
      <w:r>
        <w:rPr>
          <w:rFonts w:ascii="Times New Roman" w:hAnsi="Times New Roman"/>
          <w:sz w:val="24"/>
          <w:szCs w:val="24"/>
          <w:lang w:val="bg-BG" w:eastAsia="bg-BG"/>
        </w:rPr>
        <w:t xml:space="preserve">Директива 2010/31/ЕС </w:t>
      </w:r>
      <w:r w:rsidR="00FC7D35" w:rsidRPr="000D2E5C">
        <w:rPr>
          <w:rFonts w:ascii="Times New Roman" w:hAnsi="Times New Roman"/>
          <w:sz w:val="24"/>
          <w:szCs w:val="24"/>
          <w:lang w:val="bg-BG" w:eastAsia="bg-BG"/>
        </w:rPr>
        <w:t xml:space="preserve">на Европейския парламент и на Съвета </w:t>
      </w:r>
      <w:r w:rsidR="000D2E5C">
        <w:rPr>
          <w:rFonts w:ascii="Times New Roman" w:hAnsi="Times New Roman"/>
          <w:sz w:val="24"/>
          <w:szCs w:val="24"/>
          <w:lang w:val="bg-BG" w:eastAsia="bg-BG"/>
        </w:rPr>
        <w:t>от 19.05.2010 г. относно енергийните характеристики на сградите;</w:t>
      </w:r>
    </w:p>
    <w:p w:rsidR="000D2E5C" w:rsidRDefault="000D2E5C" w:rsidP="0020014C">
      <w:pPr>
        <w:pStyle w:val="a8"/>
        <w:numPr>
          <w:ilvl w:val="0"/>
          <w:numId w:val="35"/>
        </w:numPr>
        <w:tabs>
          <w:tab w:val="left" w:pos="8364"/>
        </w:tabs>
        <w:ind w:right="141"/>
        <w:jc w:val="both"/>
        <w:rPr>
          <w:rFonts w:ascii="Times New Roman" w:hAnsi="Times New Roman"/>
          <w:sz w:val="24"/>
          <w:szCs w:val="24"/>
          <w:lang w:eastAsia="bg-BG"/>
        </w:rPr>
      </w:pPr>
      <w:r>
        <w:rPr>
          <w:rFonts w:ascii="Times New Roman" w:hAnsi="Times New Roman"/>
          <w:sz w:val="24"/>
          <w:szCs w:val="24"/>
          <w:lang w:val="bg-BG" w:eastAsia="bg-BG"/>
        </w:rPr>
        <w:t>Директива 2012/27/ЕС</w:t>
      </w:r>
      <w:r w:rsidRPr="000D2E5C">
        <w:rPr>
          <w:rFonts w:ascii="Times New Roman" w:hAnsi="Times New Roman"/>
          <w:sz w:val="24"/>
          <w:szCs w:val="24"/>
          <w:lang w:eastAsia="bg-BG"/>
        </w:rPr>
        <w:t xml:space="preserve"> </w:t>
      </w:r>
      <w:r w:rsidR="00FC7D35" w:rsidRPr="000D2E5C">
        <w:rPr>
          <w:rFonts w:ascii="Times New Roman" w:hAnsi="Times New Roman"/>
          <w:sz w:val="24"/>
          <w:szCs w:val="24"/>
          <w:lang w:val="bg-BG" w:eastAsia="bg-BG"/>
        </w:rPr>
        <w:t>на Европейския парламент и на Съвета</w:t>
      </w:r>
      <w:r w:rsidRPr="000D2E5C">
        <w:rPr>
          <w:rFonts w:ascii="Times New Roman" w:hAnsi="Times New Roman"/>
          <w:sz w:val="24"/>
          <w:szCs w:val="24"/>
          <w:lang w:val="bg-BG" w:eastAsia="bg-BG"/>
        </w:rPr>
        <w:t xml:space="preserve"> </w:t>
      </w:r>
      <w:r>
        <w:rPr>
          <w:rFonts w:ascii="Times New Roman" w:hAnsi="Times New Roman"/>
          <w:sz w:val="24"/>
          <w:szCs w:val="24"/>
          <w:lang w:val="bg-BG" w:eastAsia="bg-BG"/>
        </w:rPr>
        <w:t xml:space="preserve">от 25.10.2012 г. относно енергийната ефективност; </w:t>
      </w:r>
    </w:p>
    <w:p w:rsidR="0020014C" w:rsidRDefault="00FC7D35" w:rsidP="0020014C">
      <w:pPr>
        <w:pStyle w:val="a8"/>
        <w:numPr>
          <w:ilvl w:val="0"/>
          <w:numId w:val="35"/>
        </w:numPr>
        <w:tabs>
          <w:tab w:val="left" w:pos="8364"/>
        </w:tabs>
        <w:ind w:right="141"/>
        <w:jc w:val="both"/>
        <w:rPr>
          <w:rFonts w:ascii="Times New Roman" w:hAnsi="Times New Roman"/>
          <w:sz w:val="24"/>
          <w:szCs w:val="24"/>
          <w:lang w:eastAsia="bg-BG"/>
        </w:rPr>
      </w:pPr>
      <w:r w:rsidRPr="0020014C">
        <w:rPr>
          <w:rFonts w:ascii="Times New Roman" w:hAnsi="Times New Roman"/>
          <w:sz w:val="24"/>
          <w:szCs w:val="24"/>
          <w:lang w:eastAsia="bg-BG"/>
        </w:rPr>
        <w:t>Регламент /ЕС/ 2018/1999</w:t>
      </w:r>
      <w:r w:rsidR="005D3071" w:rsidRPr="0020014C">
        <w:rPr>
          <w:rFonts w:ascii="Times New Roman" w:hAnsi="Times New Roman"/>
          <w:sz w:val="24"/>
          <w:szCs w:val="24"/>
          <w:lang w:eastAsia="bg-BG"/>
        </w:rPr>
        <w:t xml:space="preserve"> </w:t>
      </w:r>
      <w:r w:rsidRPr="0020014C">
        <w:rPr>
          <w:rFonts w:ascii="Times New Roman" w:hAnsi="Times New Roman"/>
          <w:sz w:val="24"/>
          <w:szCs w:val="24"/>
          <w:lang w:eastAsia="bg-BG"/>
        </w:rPr>
        <w:t xml:space="preserve">на Европейския парламент и на Съвета от 11.12.2018 г. </w:t>
      </w:r>
      <w:r w:rsidR="0020014C" w:rsidRPr="0020014C">
        <w:rPr>
          <w:rFonts w:ascii="Times New Roman" w:hAnsi="Times New Roman"/>
          <w:sz w:val="24"/>
          <w:szCs w:val="24"/>
          <w:lang w:eastAsia="bg-BG"/>
        </w:rPr>
        <w:t>относно управлението на Енергийния съюз и на д</w:t>
      </w:r>
      <w:r w:rsidR="0020014C">
        <w:rPr>
          <w:rFonts w:ascii="Times New Roman" w:hAnsi="Times New Roman"/>
          <w:sz w:val="24"/>
          <w:szCs w:val="24"/>
          <w:lang w:eastAsia="bg-BG"/>
        </w:rPr>
        <w:t>ействията в областта на климата;</w:t>
      </w:r>
    </w:p>
    <w:p w:rsidR="005D3071" w:rsidRPr="0020014C" w:rsidRDefault="0020014C" w:rsidP="0020014C">
      <w:pPr>
        <w:pStyle w:val="a8"/>
        <w:numPr>
          <w:ilvl w:val="0"/>
          <w:numId w:val="35"/>
        </w:numPr>
        <w:tabs>
          <w:tab w:val="left" w:pos="8364"/>
        </w:tabs>
        <w:ind w:right="141"/>
        <w:jc w:val="both"/>
        <w:rPr>
          <w:rFonts w:ascii="Times New Roman" w:hAnsi="Times New Roman"/>
          <w:sz w:val="24"/>
          <w:szCs w:val="24"/>
          <w:lang w:eastAsia="bg-BG"/>
        </w:rPr>
      </w:pPr>
      <w:r w:rsidRPr="0020014C">
        <w:rPr>
          <w:rFonts w:ascii="Times New Roman" w:hAnsi="Times New Roman"/>
          <w:sz w:val="24"/>
          <w:szCs w:val="24"/>
          <w:lang w:eastAsia="bg-BG"/>
        </w:rPr>
        <w:t>Директива /ЕС/ 2018/2001 на Европейския парламент и на Съвета от 11.12.2018 г. за насърчаване използването на енергия от възобновяеми източници</w:t>
      </w:r>
      <w:r w:rsidR="005D3071" w:rsidRPr="0020014C">
        <w:rPr>
          <w:rFonts w:ascii="Times New Roman" w:hAnsi="Times New Roman"/>
          <w:sz w:val="24"/>
          <w:szCs w:val="24"/>
          <w:lang w:eastAsia="bg-BG"/>
        </w:rPr>
        <w:t>.</w:t>
      </w:r>
    </w:p>
    <w:p w:rsidR="005D3071" w:rsidRPr="00B94C0D" w:rsidRDefault="005D3071" w:rsidP="005D307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Широкото използване на възобновяеми източници (ВИ) е сред приоритетите в енергийната политика на страната ни и кореспондират с целите в новата енергийна политика на ЕС. Произведената енергия от ВИ е важен показател за конкурентноспособността и енергийната независимост на националната икономика. Делът на ВИ в енергийния баланс на България е значително по-малък от средния за страни</w:t>
      </w:r>
      <w:r w:rsidR="00FF2013">
        <w:rPr>
          <w:rFonts w:ascii="Times New Roman" w:eastAsia="Times New Roman" w:hAnsi="Times New Roman" w:cs="Times New Roman"/>
          <w:sz w:val="24"/>
          <w:szCs w:val="24"/>
          <w:lang w:val="ru-RU" w:eastAsia="bg-BG"/>
        </w:rPr>
        <w:t>те от Европейския съюз (ЕС). За</w:t>
      </w:r>
      <w:r>
        <w:rPr>
          <w:rFonts w:ascii="Times New Roman" w:eastAsia="Times New Roman" w:hAnsi="Times New Roman" w:cs="Times New Roman"/>
          <w:sz w:val="24"/>
          <w:szCs w:val="24"/>
          <w:lang w:val="ru-RU" w:eastAsia="bg-BG"/>
        </w:rPr>
        <w:t>това се насърчава широкото им въвеждане и използване в бита и икономиката, включително, чрез заложените мерки и дейности в общинските програми за енергия от ВИ и биогорива на местно ниво.</w:t>
      </w:r>
    </w:p>
    <w:p w:rsidR="005D3071" w:rsidRDefault="005D3071" w:rsidP="005D3071">
      <w:pPr>
        <w:tabs>
          <w:tab w:val="right" w:leader="dot" w:pos="9353"/>
        </w:tabs>
        <w:suppressAutoHyphens/>
        <w:spacing w:before="100" w:beforeAutospacing="1" w:after="100" w:afterAutospacing="1" w:line="240" w:lineRule="auto"/>
        <w:jc w:val="center"/>
        <w:rPr>
          <w:rFonts w:ascii="Times New Roman" w:eastAsia="Times New Roman" w:hAnsi="Times New Roman" w:cs="Times New Roman"/>
          <w:b/>
          <w:caps/>
          <w:sz w:val="30"/>
          <w:szCs w:val="30"/>
          <w:lang w:eastAsia="ar-SA"/>
        </w:rPr>
      </w:pPr>
      <w:r>
        <w:rPr>
          <w:rFonts w:ascii="Times New Roman" w:eastAsia="Times New Roman" w:hAnsi="Times New Roman" w:cs="Times New Roman"/>
          <w:b/>
          <w:caps/>
          <w:sz w:val="30"/>
          <w:szCs w:val="30"/>
          <w:lang w:eastAsia="ar-SA"/>
        </w:rPr>
        <w:t xml:space="preserve">ІI. ЦЕЛИ НА ПРОГРАМАТА </w:t>
      </w:r>
    </w:p>
    <w:p w:rsidR="005D3071" w:rsidRDefault="005D3071" w:rsidP="005D3071">
      <w:pPr>
        <w:autoSpaceDE w:val="0"/>
        <w:autoSpaceDN w:val="0"/>
        <w:adjustRightInd w:val="0"/>
        <w:spacing w:after="0" w:line="240" w:lineRule="auto"/>
        <w:ind w:firstLine="706"/>
        <w:jc w:val="both"/>
        <w:rPr>
          <w:rFonts w:ascii="TimesNewRoman" w:eastAsia="Times New Roman" w:hAnsi="TimesNewRoman" w:cs="TimesNewRoman"/>
          <w:b/>
          <w:color w:val="000000"/>
          <w:sz w:val="24"/>
          <w:szCs w:val="24"/>
          <w:lang w:eastAsia="bg-BG"/>
        </w:rPr>
      </w:pPr>
      <w:r>
        <w:rPr>
          <w:rFonts w:ascii="TimesNewRoman" w:eastAsia="Times New Roman" w:hAnsi="TimesNewRoman" w:cs="TimesNewRoman" w:hint="eastAsia"/>
          <w:b/>
          <w:color w:val="000000"/>
          <w:sz w:val="24"/>
          <w:szCs w:val="24"/>
          <w:lang w:eastAsia="bg-BG"/>
        </w:rPr>
        <w:t>2.1. Национални цели</w:t>
      </w:r>
    </w:p>
    <w:p w:rsidR="005D3071" w:rsidRDefault="005D3071" w:rsidP="005D307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bg-BG"/>
        </w:rPr>
      </w:pPr>
      <w:r>
        <w:rPr>
          <w:rFonts w:ascii="TimesNewRoman" w:eastAsia="Times New Roman" w:hAnsi="TimesNewRoman" w:cs="TimesNewRoman" w:hint="eastAsia"/>
          <w:color w:val="000000"/>
          <w:sz w:val="24"/>
          <w:szCs w:val="24"/>
          <w:lang w:eastAsia="bg-BG"/>
        </w:rPr>
        <w:t xml:space="preserve">Директива </w:t>
      </w:r>
      <w:r>
        <w:rPr>
          <w:rFonts w:ascii="Times New Roman" w:eastAsia="Times New Roman" w:hAnsi="Times New Roman" w:cs="Times New Roman"/>
          <w:color w:val="000000"/>
          <w:sz w:val="24"/>
          <w:szCs w:val="24"/>
          <w:lang w:eastAsia="bg-BG"/>
        </w:rPr>
        <w:t>2009/28/</w:t>
      </w:r>
      <w:r>
        <w:rPr>
          <w:rFonts w:ascii="TimesNewRoman" w:eastAsia="Times New Roman" w:hAnsi="TimesNewRoman" w:cs="TimesNewRoman" w:hint="eastAsia"/>
          <w:color w:val="000000"/>
          <w:sz w:val="24"/>
          <w:szCs w:val="24"/>
          <w:lang w:eastAsia="bg-BG"/>
        </w:rPr>
        <w:t xml:space="preserve">ЕО на Европейския парламент от </w:t>
      </w:r>
      <w:r>
        <w:rPr>
          <w:rFonts w:ascii="Times New Roman" w:eastAsia="Times New Roman" w:hAnsi="Times New Roman" w:cs="Times New Roman"/>
          <w:color w:val="000000"/>
          <w:sz w:val="24"/>
          <w:szCs w:val="24"/>
          <w:lang w:eastAsia="bg-BG"/>
        </w:rPr>
        <w:t xml:space="preserve">23 </w:t>
      </w:r>
      <w:r>
        <w:rPr>
          <w:rFonts w:ascii="TimesNewRoman" w:eastAsia="Times New Roman" w:hAnsi="TimesNewRoman" w:cs="TimesNewRoman" w:hint="eastAsia"/>
          <w:color w:val="000000"/>
          <w:sz w:val="24"/>
          <w:szCs w:val="24"/>
          <w:lang w:eastAsia="bg-BG"/>
        </w:rPr>
        <w:t xml:space="preserve">април </w:t>
      </w:r>
      <w:r>
        <w:rPr>
          <w:rFonts w:ascii="Times New Roman" w:eastAsia="Times New Roman" w:hAnsi="Times New Roman" w:cs="Times New Roman"/>
          <w:color w:val="000000"/>
          <w:sz w:val="24"/>
          <w:szCs w:val="24"/>
          <w:lang w:eastAsia="bg-BG"/>
        </w:rPr>
        <w:t xml:space="preserve">2009 </w:t>
      </w:r>
      <w:r>
        <w:rPr>
          <w:rFonts w:ascii="TimesNewRoman" w:eastAsia="Times New Roman" w:hAnsi="TimesNewRoman" w:cs="TimesNewRoman" w:hint="eastAsia"/>
          <w:color w:val="000000"/>
          <w:sz w:val="24"/>
          <w:szCs w:val="24"/>
          <w:lang w:eastAsia="bg-BG"/>
        </w:rPr>
        <w:t>година за насърчаване използването на енергия от възобновяеми източници определя целите на всички държави от ЕС за развитие и използване на ВЕИ</w:t>
      </w:r>
      <w:r>
        <w:rPr>
          <w:rFonts w:ascii="Times New Roman" w:eastAsia="Times New Roman" w:hAnsi="Times New Roman" w:cs="Times New Roman"/>
          <w:color w:val="000000"/>
          <w:sz w:val="24"/>
          <w:szCs w:val="24"/>
          <w:lang w:eastAsia="bg-BG"/>
        </w:rPr>
        <w:t xml:space="preserve">. </w:t>
      </w:r>
      <w:r>
        <w:rPr>
          <w:rFonts w:ascii="TimesNewRoman" w:eastAsia="Times New Roman" w:hAnsi="TimesNewRoman" w:cs="TimesNewRoman" w:hint="eastAsia"/>
          <w:color w:val="000000"/>
          <w:sz w:val="24"/>
          <w:szCs w:val="24"/>
          <w:lang w:eastAsia="bg-BG"/>
        </w:rPr>
        <w:t xml:space="preserve">За България делът на енергия от ВЕИ в брутното крайно потребление на енергия през </w:t>
      </w:r>
      <w:r>
        <w:rPr>
          <w:rFonts w:ascii="Times New Roman" w:eastAsia="Times New Roman" w:hAnsi="Times New Roman" w:cs="Times New Roman"/>
          <w:color w:val="000000"/>
          <w:sz w:val="24"/>
          <w:szCs w:val="24"/>
          <w:lang w:eastAsia="bg-BG"/>
        </w:rPr>
        <w:t xml:space="preserve">2020 </w:t>
      </w:r>
      <w:r>
        <w:rPr>
          <w:rFonts w:ascii="TimesNewRoman" w:eastAsia="Times New Roman" w:hAnsi="TimesNewRoman" w:cs="TimesNewRoman" w:hint="eastAsia"/>
          <w:color w:val="000000"/>
          <w:sz w:val="24"/>
          <w:szCs w:val="24"/>
          <w:lang w:eastAsia="bg-BG"/>
        </w:rPr>
        <w:t>г</w:t>
      </w:r>
      <w:r>
        <w:rPr>
          <w:rFonts w:ascii="Times New Roman" w:eastAsia="Times New Roman" w:hAnsi="Times New Roman" w:cs="Times New Roman"/>
          <w:color w:val="000000"/>
          <w:sz w:val="24"/>
          <w:szCs w:val="24"/>
          <w:lang w:eastAsia="bg-BG"/>
        </w:rPr>
        <w:t xml:space="preserve">. </w:t>
      </w:r>
      <w:r>
        <w:rPr>
          <w:rFonts w:ascii="TimesNewRoman" w:eastAsia="Times New Roman" w:hAnsi="TimesNewRoman" w:cs="TimesNewRoman" w:hint="eastAsia"/>
          <w:color w:val="000000"/>
          <w:sz w:val="24"/>
          <w:szCs w:val="24"/>
          <w:lang w:eastAsia="bg-BG"/>
        </w:rPr>
        <w:t xml:space="preserve">трябва да достигне </w:t>
      </w:r>
      <w:r>
        <w:rPr>
          <w:rFonts w:ascii="Times New Roman" w:eastAsia="Times New Roman" w:hAnsi="Times New Roman" w:cs="Times New Roman"/>
          <w:color w:val="000000"/>
          <w:sz w:val="24"/>
          <w:szCs w:val="24"/>
          <w:lang w:eastAsia="bg-BG"/>
        </w:rPr>
        <w:t>16%.</w:t>
      </w:r>
    </w:p>
    <w:p w:rsidR="005D3071" w:rsidRDefault="005D3071" w:rsidP="005D307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bg-BG"/>
        </w:rPr>
      </w:pPr>
      <w:r>
        <w:rPr>
          <w:rFonts w:ascii="TimesNewRoman" w:eastAsia="Times New Roman" w:hAnsi="TimesNewRoman" w:cs="TimesNewRoman" w:hint="eastAsia"/>
          <w:color w:val="000000"/>
          <w:sz w:val="24"/>
          <w:szCs w:val="24"/>
          <w:lang w:eastAsia="bg-BG"/>
        </w:rPr>
        <w:t>Стимулиране производството на енергия от ВЕИ се обуславя и от още два важни фактора</w:t>
      </w:r>
      <w:r>
        <w:rPr>
          <w:rFonts w:ascii="Times New Roman" w:eastAsia="Times New Roman" w:hAnsi="Times New Roman" w:cs="Times New Roman"/>
          <w:color w:val="000000"/>
          <w:sz w:val="24"/>
          <w:szCs w:val="24"/>
          <w:lang w:eastAsia="bg-BG"/>
        </w:rPr>
        <w:t xml:space="preserve">: </w:t>
      </w:r>
      <w:r>
        <w:rPr>
          <w:rFonts w:ascii="TimesNewRoman" w:eastAsia="Times New Roman" w:hAnsi="TimesNewRoman" w:cs="TimesNewRoman" w:hint="eastAsia"/>
          <w:color w:val="000000"/>
          <w:sz w:val="24"/>
          <w:szCs w:val="24"/>
          <w:lang w:eastAsia="bg-BG"/>
        </w:rPr>
        <w:t>намаляване на енергийната зависимост на страната и намаляване на вредните емисии парникови газове</w:t>
      </w:r>
      <w:r>
        <w:rPr>
          <w:rFonts w:ascii="Times New Roman" w:eastAsia="Times New Roman" w:hAnsi="Times New Roman" w:cs="Times New Roman"/>
          <w:color w:val="000000"/>
          <w:sz w:val="24"/>
          <w:szCs w:val="24"/>
          <w:lang w:eastAsia="bg-BG"/>
        </w:rPr>
        <w:t>.</w:t>
      </w:r>
    </w:p>
    <w:p w:rsidR="005D3071" w:rsidRDefault="005D3071" w:rsidP="005D3071">
      <w:pPr>
        <w:tabs>
          <w:tab w:val="left" w:pos="270"/>
        </w:tabs>
        <w:spacing w:after="0" w:line="240" w:lineRule="auto"/>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ab/>
      </w:r>
      <w:r>
        <w:rPr>
          <w:rFonts w:ascii="Times New Roman" w:eastAsia="Times New Roman" w:hAnsi="Times New Roman" w:cs="Times New Roman"/>
          <w:sz w:val="24"/>
          <w:szCs w:val="24"/>
          <w:lang w:val="ru-RU" w:eastAsia="bg-BG"/>
        </w:rPr>
        <w:tab/>
      </w:r>
      <w:r w:rsidR="00DD2FD9">
        <w:rPr>
          <w:rFonts w:ascii="Times New Roman" w:eastAsia="Times New Roman" w:hAnsi="Times New Roman" w:cs="Times New Roman"/>
          <w:sz w:val="24"/>
          <w:szCs w:val="24"/>
          <w:lang w:val="ru-RU" w:eastAsia="bg-BG"/>
        </w:rPr>
        <w:t>В съответствие с рамката, зададена от ЕС, о</w:t>
      </w:r>
      <w:r>
        <w:rPr>
          <w:rFonts w:ascii="Times New Roman" w:eastAsia="Times New Roman" w:hAnsi="Times New Roman" w:cs="Times New Roman"/>
          <w:sz w:val="24"/>
          <w:szCs w:val="24"/>
          <w:lang w:val="ru-RU" w:eastAsia="bg-BG"/>
        </w:rPr>
        <w:t xml:space="preserve">сновните цели на страната ни </w:t>
      </w:r>
      <w:r w:rsidR="00DD2FD9">
        <w:rPr>
          <w:rFonts w:ascii="Times New Roman" w:eastAsia="Times New Roman" w:hAnsi="Times New Roman" w:cs="Times New Roman"/>
          <w:sz w:val="24"/>
          <w:szCs w:val="24"/>
          <w:lang w:val="ru-RU" w:eastAsia="bg-BG"/>
        </w:rPr>
        <w:t xml:space="preserve">до 31.12.2020 г. </w:t>
      </w:r>
      <w:r>
        <w:rPr>
          <w:rFonts w:ascii="Times New Roman" w:eastAsia="Times New Roman" w:hAnsi="Times New Roman" w:cs="Times New Roman"/>
          <w:sz w:val="24"/>
          <w:szCs w:val="24"/>
          <w:lang w:val="ru-RU" w:eastAsia="bg-BG"/>
        </w:rPr>
        <w:t>са:</w:t>
      </w:r>
    </w:p>
    <w:p w:rsidR="005D3071" w:rsidRDefault="005D3071" w:rsidP="005D3071">
      <w:pPr>
        <w:numPr>
          <w:ilvl w:val="0"/>
          <w:numId w:val="1"/>
        </w:numPr>
        <w:spacing w:after="0" w:line="240" w:lineRule="auto"/>
        <w:contextualSpacing/>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20% намаляване на емисиите на парникови газове спрямо 1990 г.;</w:t>
      </w:r>
    </w:p>
    <w:p w:rsidR="005D3071" w:rsidRDefault="00DD2FD9" w:rsidP="005D3071">
      <w:pPr>
        <w:numPr>
          <w:ilvl w:val="0"/>
          <w:numId w:val="1"/>
        </w:numPr>
        <w:spacing w:after="0" w:line="240" w:lineRule="auto"/>
        <w:contextualSpacing/>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16 % дял на енергията от В</w:t>
      </w:r>
      <w:r w:rsidR="005D3071">
        <w:rPr>
          <w:rFonts w:ascii="Times New Roman" w:eastAsia="Times New Roman" w:hAnsi="Times New Roman" w:cs="Times New Roman"/>
          <w:sz w:val="24"/>
          <w:szCs w:val="24"/>
          <w:lang w:val="ru-RU" w:eastAsia="bg-BG"/>
        </w:rPr>
        <w:t xml:space="preserve">И в </w:t>
      </w:r>
      <w:r>
        <w:rPr>
          <w:rFonts w:ascii="Times New Roman" w:eastAsia="Times New Roman" w:hAnsi="Times New Roman" w:cs="Times New Roman"/>
          <w:sz w:val="24"/>
          <w:szCs w:val="24"/>
          <w:lang w:val="ru-RU" w:eastAsia="bg-BG"/>
        </w:rPr>
        <w:t>брутното крайно енергийно потребление;</w:t>
      </w:r>
    </w:p>
    <w:p w:rsidR="005D3071" w:rsidRDefault="005D3071" w:rsidP="005D3071">
      <w:pPr>
        <w:numPr>
          <w:ilvl w:val="0"/>
          <w:numId w:val="1"/>
        </w:numPr>
        <w:spacing w:after="0" w:line="240" w:lineRule="auto"/>
        <w:contextualSpacing/>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 xml:space="preserve">10% на енергия от възобновяеми източници в транспорта; </w:t>
      </w:r>
    </w:p>
    <w:p w:rsidR="00DD2FD9" w:rsidRDefault="00DD2FD9" w:rsidP="005D3071">
      <w:pPr>
        <w:numPr>
          <w:ilvl w:val="0"/>
          <w:numId w:val="1"/>
        </w:numPr>
        <w:spacing w:after="0" w:line="240" w:lineRule="auto"/>
        <w:contextualSpacing/>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генериране на 20 % икономия на енергия в крайното епергийно потребление в резултат от изпълнението на дейности и мерки за повишаване на</w:t>
      </w:r>
      <w:r w:rsidR="005D3071">
        <w:rPr>
          <w:rFonts w:ascii="Times New Roman" w:eastAsia="Times New Roman" w:hAnsi="Times New Roman" w:cs="Times New Roman"/>
          <w:sz w:val="24"/>
          <w:szCs w:val="24"/>
          <w:lang w:val="ru-RU" w:eastAsia="bg-BG"/>
        </w:rPr>
        <w:t xml:space="preserve"> енергийната ефективност</w:t>
      </w:r>
      <w:r>
        <w:rPr>
          <w:rFonts w:ascii="Times New Roman" w:eastAsia="Times New Roman" w:hAnsi="Times New Roman" w:cs="Times New Roman"/>
          <w:sz w:val="24"/>
          <w:szCs w:val="24"/>
          <w:lang w:val="ru-RU" w:eastAsia="bg-BG"/>
        </w:rPr>
        <w:t>.</w:t>
      </w:r>
    </w:p>
    <w:p w:rsidR="005D3071" w:rsidRDefault="005D3071" w:rsidP="00DD2FD9">
      <w:pPr>
        <w:spacing w:after="0" w:line="240" w:lineRule="auto"/>
        <w:contextualSpacing/>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 xml:space="preserve"> </w:t>
      </w:r>
    </w:p>
    <w:p w:rsidR="005D3071" w:rsidRDefault="005D3071" w:rsidP="005D3071">
      <w:pPr>
        <w:tabs>
          <w:tab w:val="left" w:pos="270"/>
        </w:tabs>
        <w:spacing w:after="0" w:line="240" w:lineRule="auto"/>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ab/>
      </w:r>
      <w:r>
        <w:rPr>
          <w:rFonts w:ascii="Times New Roman" w:eastAsia="Times New Roman" w:hAnsi="Times New Roman" w:cs="Times New Roman"/>
          <w:sz w:val="24"/>
          <w:szCs w:val="24"/>
          <w:lang w:val="ru-RU" w:eastAsia="bg-BG"/>
        </w:rPr>
        <w:tab/>
        <w:t xml:space="preserve"> </w:t>
      </w:r>
      <w:r w:rsidR="00DD2FD9">
        <w:rPr>
          <w:rFonts w:ascii="Times New Roman" w:eastAsia="Times New Roman" w:hAnsi="Times New Roman" w:cs="Times New Roman"/>
          <w:sz w:val="24"/>
          <w:szCs w:val="24"/>
          <w:lang w:val="ru-RU" w:eastAsia="bg-BG"/>
        </w:rPr>
        <w:t>С Регламент</w:t>
      </w:r>
      <w:r w:rsidR="00421B71">
        <w:rPr>
          <w:rFonts w:ascii="Times New Roman" w:eastAsia="Times New Roman" w:hAnsi="Times New Roman" w:cs="Times New Roman"/>
          <w:sz w:val="24"/>
          <w:szCs w:val="24"/>
          <w:lang w:val="ru-RU" w:eastAsia="bg-BG"/>
        </w:rPr>
        <w:t xml:space="preserve"> /ЕС/</w:t>
      </w:r>
      <w:r w:rsidR="00DD2FD9">
        <w:rPr>
          <w:rFonts w:ascii="Times New Roman" w:eastAsia="Times New Roman" w:hAnsi="Times New Roman" w:cs="Times New Roman"/>
          <w:sz w:val="24"/>
          <w:szCs w:val="24"/>
          <w:lang w:val="ru-RU" w:eastAsia="bg-BG"/>
        </w:rPr>
        <w:t xml:space="preserve"> 2018/1999 от 11.12.2018 г. Европейският парламент поставя обвързваща цел за всички държави-членки на ЕС за поне 40 % в сравнение с 1990 г. намаление на вътрешните емисии на парникови газове</w:t>
      </w:r>
      <w:r w:rsidR="00421B71">
        <w:rPr>
          <w:rFonts w:ascii="Times New Roman" w:eastAsia="Times New Roman" w:hAnsi="Times New Roman" w:cs="Times New Roman"/>
          <w:sz w:val="24"/>
          <w:szCs w:val="24"/>
          <w:lang w:val="ru-RU" w:eastAsia="bg-BG"/>
        </w:rPr>
        <w:t xml:space="preserve"> от цялата икономика;</w:t>
      </w:r>
      <w:r w:rsidR="00B71A25">
        <w:rPr>
          <w:rFonts w:ascii="Times New Roman" w:eastAsia="Times New Roman" w:hAnsi="Times New Roman" w:cs="Times New Roman"/>
          <w:sz w:val="24"/>
          <w:szCs w:val="24"/>
          <w:lang w:val="ru-RU" w:eastAsia="bg-BG"/>
        </w:rPr>
        <w:t xml:space="preserve"> индикативна цел за подобрение на енергийната ефективност с поне 27 %, подлежаща на преразглеждане през 2020 г. , както и на увеличение</w:t>
      </w:r>
      <w:r w:rsidR="00421B71">
        <w:rPr>
          <w:rFonts w:ascii="Times New Roman" w:eastAsia="Times New Roman" w:hAnsi="Times New Roman" w:cs="Times New Roman"/>
          <w:sz w:val="24"/>
          <w:szCs w:val="24"/>
          <w:lang w:val="ru-RU" w:eastAsia="bg-BG"/>
        </w:rPr>
        <w:t xml:space="preserve"> до</w:t>
      </w:r>
      <w:r w:rsidR="00B71A25">
        <w:rPr>
          <w:rFonts w:ascii="Times New Roman" w:eastAsia="Times New Roman" w:hAnsi="Times New Roman" w:cs="Times New Roman"/>
          <w:sz w:val="24"/>
          <w:szCs w:val="24"/>
          <w:lang w:val="ru-RU" w:eastAsia="bg-BG"/>
        </w:rPr>
        <w:t xml:space="preserve"> 30 %</w:t>
      </w:r>
      <w:r w:rsidR="00421B71">
        <w:rPr>
          <w:rFonts w:ascii="Times New Roman" w:eastAsia="Times New Roman" w:hAnsi="Times New Roman" w:cs="Times New Roman"/>
          <w:sz w:val="24"/>
          <w:szCs w:val="24"/>
          <w:lang w:val="ru-RU" w:eastAsia="bg-BG"/>
        </w:rPr>
        <w:t xml:space="preserve">. В областта на енергията от възобновяеми източници Регламентът поставя изискване за 27 % дял на енергията от </w:t>
      </w:r>
      <w:r w:rsidR="00421B71">
        <w:rPr>
          <w:rFonts w:ascii="Times New Roman" w:eastAsia="Times New Roman" w:hAnsi="Times New Roman" w:cs="Times New Roman"/>
          <w:sz w:val="24"/>
          <w:szCs w:val="24"/>
          <w:lang w:val="ru-RU" w:eastAsia="bg-BG"/>
        </w:rPr>
        <w:lastRenderedPageBreak/>
        <w:t>възобновяеми източници в брутното крайно потребление на енергия, като</w:t>
      </w:r>
      <w:r w:rsidR="003C408A">
        <w:rPr>
          <w:rFonts w:ascii="Times New Roman" w:eastAsia="Times New Roman" w:hAnsi="Times New Roman" w:cs="Times New Roman"/>
          <w:sz w:val="24"/>
          <w:szCs w:val="24"/>
          <w:lang w:val="ru-RU" w:eastAsia="bg-BG"/>
        </w:rPr>
        <w:t xml:space="preserve"> препраща към</w:t>
      </w:r>
      <w:r w:rsidR="00421B71">
        <w:rPr>
          <w:rFonts w:ascii="Times New Roman" w:eastAsia="Times New Roman" w:hAnsi="Times New Roman" w:cs="Times New Roman"/>
          <w:sz w:val="24"/>
          <w:szCs w:val="24"/>
          <w:lang w:val="ru-RU" w:eastAsia="bg-BG"/>
        </w:rPr>
        <w:t xml:space="preserve"> Директива /ЕС/ 2018/2001</w:t>
      </w:r>
      <w:r w:rsidR="003C408A">
        <w:rPr>
          <w:rFonts w:ascii="Times New Roman" w:eastAsia="Times New Roman" w:hAnsi="Times New Roman" w:cs="Times New Roman"/>
          <w:sz w:val="24"/>
          <w:szCs w:val="24"/>
          <w:lang w:val="ru-RU" w:eastAsia="bg-BG"/>
        </w:rPr>
        <w:t>, която</w:t>
      </w:r>
      <w:r w:rsidR="00DD2FD9">
        <w:rPr>
          <w:rFonts w:ascii="Times New Roman" w:eastAsia="Times New Roman" w:hAnsi="Times New Roman" w:cs="Times New Roman"/>
          <w:sz w:val="24"/>
          <w:szCs w:val="24"/>
          <w:lang w:val="ru-RU" w:eastAsia="bg-BG"/>
        </w:rPr>
        <w:t xml:space="preserve"> </w:t>
      </w:r>
      <w:r w:rsidR="00421B71">
        <w:rPr>
          <w:rFonts w:ascii="Times New Roman" w:eastAsia="Times New Roman" w:hAnsi="Times New Roman" w:cs="Times New Roman"/>
          <w:sz w:val="24"/>
          <w:szCs w:val="24"/>
          <w:lang w:val="ru-RU" w:eastAsia="bg-BG"/>
        </w:rPr>
        <w:t xml:space="preserve">посочва, че </w:t>
      </w:r>
      <w:r w:rsidR="00421B71">
        <w:rPr>
          <w:rFonts w:ascii="Times New Roman" w:eastAsia="Times New Roman" w:hAnsi="Times New Roman" w:cs="Times New Roman"/>
          <w:sz w:val="24"/>
          <w:szCs w:val="24"/>
          <w:lang w:eastAsia="bg-BG"/>
        </w:rPr>
        <w:t xml:space="preserve">„… </w:t>
      </w:r>
      <w:r w:rsidR="00421B71">
        <w:rPr>
          <w:rFonts w:ascii="Times New Roman" w:eastAsia="Times New Roman" w:hAnsi="Times New Roman" w:cs="Times New Roman"/>
          <w:sz w:val="24"/>
          <w:szCs w:val="24"/>
          <w:lang w:val="ru-RU" w:eastAsia="bg-BG"/>
        </w:rPr>
        <w:t>е уместно да се определи обвързваща цел на Съюза за поне 32 % дял на възобновяема енергия</w:t>
      </w:r>
      <w:r w:rsidR="00421B71">
        <w:rPr>
          <w:rFonts w:ascii="Times New Roman" w:eastAsia="Times New Roman" w:hAnsi="Times New Roman" w:cs="Times New Roman"/>
          <w:sz w:val="24"/>
          <w:szCs w:val="24"/>
          <w:lang w:eastAsia="bg-BG"/>
        </w:rPr>
        <w:t xml:space="preserve">“ с възможност за преразглеждане на тази цел </w:t>
      </w:r>
      <w:r w:rsidR="003C408A">
        <w:rPr>
          <w:rFonts w:ascii="Times New Roman" w:eastAsia="Times New Roman" w:hAnsi="Times New Roman" w:cs="Times New Roman"/>
          <w:sz w:val="24"/>
          <w:szCs w:val="24"/>
          <w:lang w:eastAsia="bg-BG"/>
        </w:rPr>
        <w:t>с оглед повишаването й на равнището на Съюза до 2023 г.</w:t>
      </w:r>
    </w:p>
    <w:p w:rsidR="005D3071" w:rsidRDefault="005D3071" w:rsidP="005D3071">
      <w:pPr>
        <w:spacing w:before="120" w:after="120" w:line="240" w:lineRule="auto"/>
        <w:ind w:firstLine="706"/>
        <w:jc w:val="both"/>
        <w:rPr>
          <w:rFonts w:ascii="TimesNewRoman" w:eastAsia="Times New Roman" w:hAnsi="TimesNewRoman" w:cs="TimesNewRoman"/>
          <w:b/>
          <w:color w:val="000000"/>
          <w:sz w:val="24"/>
          <w:szCs w:val="24"/>
          <w:lang w:eastAsia="bg-BG"/>
        </w:rPr>
      </w:pPr>
      <w:r>
        <w:rPr>
          <w:rFonts w:ascii="TimesNewRoman" w:eastAsia="Times New Roman" w:hAnsi="TimesNewRoman" w:cs="TimesNewRoman" w:hint="eastAsia"/>
          <w:b/>
          <w:color w:val="000000"/>
          <w:sz w:val="24"/>
          <w:szCs w:val="24"/>
          <w:lang w:eastAsia="bg-BG"/>
        </w:rPr>
        <w:t xml:space="preserve">2.2. Цели на </w:t>
      </w:r>
      <w:r w:rsidR="006B7A70">
        <w:rPr>
          <w:rFonts w:ascii="TimesNewRoman" w:eastAsia="Times New Roman" w:hAnsi="TimesNewRoman" w:cs="TimesNewRoman" w:hint="eastAsia"/>
          <w:b/>
          <w:color w:val="000000"/>
          <w:sz w:val="24"/>
          <w:szCs w:val="24"/>
          <w:lang w:eastAsia="bg-BG"/>
        </w:rPr>
        <w:t>Дългосрочната</w:t>
      </w:r>
      <w:r>
        <w:rPr>
          <w:rFonts w:ascii="TimesNewRoman" w:eastAsia="Times New Roman" w:hAnsi="TimesNewRoman" w:cs="TimesNewRoman" w:hint="eastAsia"/>
          <w:b/>
          <w:color w:val="000000"/>
          <w:sz w:val="24"/>
          <w:szCs w:val="24"/>
          <w:lang w:eastAsia="bg-BG"/>
        </w:rPr>
        <w:t xml:space="preserve"> програма за насърчаване използването на енергия от възобновяеми източници и биогорива на </w:t>
      </w:r>
      <w:r w:rsidR="006B7A70">
        <w:rPr>
          <w:rFonts w:ascii="TimesNewRoman" w:eastAsia="Times New Roman" w:hAnsi="TimesNewRoman" w:cs="TimesNewRoman" w:hint="eastAsia"/>
          <w:b/>
          <w:color w:val="000000"/>
          <w:sz w:val="24"/>
          <w:szCs w:val="24"/>
          <w:lang w:eastAsia="bg-BG"/>
        </w:rPr>
        <w:t>О</w:t>
      </w:r>
      <w:r>
        <w:rPr>
          <w:rFonts w:ascii="TimesNewRoman" w:eastAsia="Times New Roman" w:hAnsi="TimesNewRoman" w:cs="TimesNewRoman" w:hint="eastAsia"/>
          <w:b/>
          <w:color w:val="000000"/>
          <w:sz w:val="24"/>
          <w:szCs w:val="24"/>
          <w:lang w:eastAsia="bg-BG"/>
        </w:rPr>
        <w:t xml:space="preserve">бщина </w:t>
      </w:r>
      <w:r w:rsidR="006B7A70">
        <w:rPr>
          <w:rFonts w:ascii="TimesNewRoman" w:eastAsia="Times New Roman" w:hAnsi="TimesNewRoman" w:cs="TimesNewRoman" w:hint="eastAsia"/>
          <w:b/>
          <w:color w:val="000000"/>
          <w:sz w:val="24"/>
          <w:szCs w:val="24"/>
          <w:lang w:eastAsia="bg-BG"/>
        </w:rPr>
        <w:t>Симеоновград</w:t>
      </w:r>
      <w:r>
        <w:rPr>
          <w:rFonts w:ascii="TimesNewRoman" w:eastAsia="Times New Roman" w:hAnsi="TimesNewRoman" w:cs="TimesNewRoman" w:hint="eastAsia"/>
          <w:b/>
          <w:color w:val="000000"/>
          <w:sz w:val="24"/>
          <w:szCs w:val="24"/>
          <w:lang w:eastAsia="bg-BG"/>
        </w:rPr>
        <w:t xml:space="preserve"> за </w:t>
      </w:r>
      <w:r w:rsidR="006B7A70">
        <w:rPr>
          <w:rFonts w:ascii="TimesNewRoman" w:eastAsia="Times New Roman" w:hAnsi="TimesNewRoman" w:cs="TimesNewRoman" w:hint="eastAsia"/>
          <w:b/>
          <w:color w:val="000000"/>
          <w:sz w:val="24"/>
          <w:szCs w:val="24"/>
          <w:u w:val="single"/>
          <w:lang w:eastAsia="bg-BG"/>
        </w:rPr>
        <w:t>периода 2020-2030</w:t>
      </w:r>
      <w:r>
        <w:rPr>
          <w:rFonts w:ascii="TimesNewRoman" w:eastAsia="Times New Roman" w:hAnsi="TimesNewRoman" w:cs="TimesNewRoman" w:hint="eastAsia"/>
          <w:b/>
          <w:color w:val="000000"/>
          <w:sz w:val="24"/>
          <w:szCs w:val="24"/>
          <w:u w:val="single"/>
          <w:lang w:eastAsia="bg-BG"/>
        </w:rPr>
        <w:t xml:space="preserve"> г.</w:t>
      </w:r>
    </w:p>
    <w:p w:rsidR="006B7A70" w:rsidRPr="00C1243E" w:rsidRDefault="005D3071" w:rsidP="005D3071">
      <w:pPr>
        <w:spacing w:after="0" w:line="240" w:lineRule="auto"/>
        <w:ind w:firstLine="708"/>
        <w:jc w:val="both"/>
        <w:rPr>
          <w:rFonts w:ascii="Times New Roman" w:eastAsia="Times New Roman" w:hAnsi="Times New Roman" w:cs="Times New Roman"/>
          <w:b/>
          <w:sz w:val="24"/>
          <w:szCs w:val="24"/>
          <w:lang w:eastAsia="bg-BG"/>
        </w:rPr>
      </w:pPr>
      <w:r>
        <w:rPr>
          <w:rFonts w:ascii="Times New Roman" w:eastAsia="Times New Roman" w:hAnsi="Times New Roman" w:cs="Times New Roman"/>
          <w:sz w:val="24"/>
          <w:szCs w:val="24"/>
          <w:lang w:eastAsia="bg-BG"/>
        </w:rPr>
        <w:t>Целите на програмата, съгласно методическите указания на АУЕР</w:t>
      </w:r>
      <w:r w:rsidR="006B7A70">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следва да бъдат конкретни и измерими.</w:t>
      </w:r>
      <w:r w:rsidR="006B7A70">
        <w:rPr>
          <w:rFonts w:ascii="Times New Roman" w:eastAsia="Times New Roman" w:hAnsi="Times New Roman" w:cs="Times New Roman"/>
          <w:sz w:val="24"/>
          <w:szCs w:val="24"/>
          <w:lang w:eastAsia="bg-BG"/>
        </w:rPr>
        <w:t xml:space="preserve"> </w:t>
      </w:r>
      <w:r w:rsidR="006B7A70" w:rsidRPr="00C1243E">
        <w:rPr>
          <w:rFonts w:ascii="Times New Roman" w:eastAsia="Times New Roman" w:hAnsi="Times New Roman" w:cs="Times New Roman"/>
          <w:b/>
          <w:sz w:val="24"/>
          <w:szCs w:val="24"/>
          <w:lang w:eastAsia="bg-BG"/>
        </w:rPr>
        <w:t xml:space="preserve">Предвид липсата на актуална енергийна стратегия, обхващаща хоризонт </w:t>
      </w:r>
      <w:r w:rsidR="00C1243E" w:rsidRPr="00C1243E">
        <w:rPr>
          <w:rFonts w:ascii="Times New Roman" w:eastAsia="Times New Roman" w:hAnsi="Times New Roman" w:cs="Times New Roman"/>
          <w:b/>
          <w:sz w:val="24"/>
          <w:szCs w:val="24"/>
          <w:lang w:eastAsia="bg-BG"/>
        </w:rPr>
        <w:t xml:space="preserve">минимум </w:t>
      </w:r>
      <w:r w:rsidR="006B7A70" w:rsidRPr="00C1243E">
        <w:rPr>
          <w:rFonts w:ascii="Times New Roman" w:eastAsia="Times New Roman" w:hAnsi="Times New Roman" w:cs="Times New Roman"/>
          <w:b/>
          <w:sz w:val="24"/>
          <w:szCs w:val="24"/>
          <w:lang w:eastAsia="bg-BG"/>
        </w:rPr>
        <w:t>до 2030 г., както и предвид необходимостта от предстоящо изготвяне на Национален план в областта на енергетиката и климата, предвиден в Регламент /ЕС/ 2018/1999 и обхващащ петте измерения на Енергийния съюз – енергийна сигурност; вътрешен енергиен пазар; енергийна ефективност; декарбонизация; научни изследвания; инов</w:t>
      </w:r>
      <w:r w:rsidR="00C1243E" w:rsidRPr="00C1243E">
        <w:rPr>
          <w:rFonts w:ascii="Times New Roman" w:eastAsia="Times New Roman" w:hAnsi="Times New Roman" w:cs="Times New Roman"/>
          <w:b/>
          <w:sz w:val="24"/>
          <w:szCs w:val="24"/>
          <w:lang w:eastAsia="bg-BG"/>
        </w:rPr>
        <w:t>а</w:t>
      </w:r>
      <w:r w:rsidR="006B7A70" w:rsidRPr="00C1243E">
        <w:rPr>
          <w:rFonts w:ascii="Times New Roman" w:eastAsia="Times New Roman" w:hAnsi="Times New Roman" w:cs="Times New Roman"/>
          <w:b/>
          <w:sz w:val="24"/>
          <w:szCs w:val="24"/>
          <w:lang w:eastAsia="bg-BG"/>
        </w:rPr>
        <w:t>ции и конкурентоспособност</w:t>
      </w:r>
      <w:r w:rsidR="00C1243E" w:rsidRPr="00C1243E">
        <w:rPr>
          <w:rFonts w:ascii="Times New Roman" w:eastAsia="Times New Roman" w:hAnsi="Times New Roman" w:cs="Times New Roman"/>
          <w:b/>
          <w:sz w:val="24"/>
          <w:szCs w:val="24"/>
          <w:lang w:eastAsia="bg-BG"/>
        </w:rPr>
        <w:t>, целите, които ще бъдат заложени в настоящата програма ще следват действащата понастоящем в Република България нормативна уредба, както и първичните и вторичните актове на правото на ЕС – регламенти и директиви.</w:t>
      </w:r>
      <w:r w:rsidRPr="00C1243E">
        <w:rPr>
          <w:rFonts w:ascii="Times New Roman" w:eastAsia="Times New Roman" w:hAnsi="Times New Roman" w:cs="Times New Roman"/>
          <w:b/>
          <w:sz w:val="24"/>
          <w:szCs w:val="24"/>
          <w:lang w:eastAsia="bg-BG"/>
        </w:rPr>
        <w:t xml:space="preserve"> </w:t>
      </w:r>
    </w:p>
    <w:p w:rsidR="005D3071" w:rsidRDefault="005D3071" w:rsidP="005D3071">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Основните цели и подцели на настоящата програма са изцяло съобразени с тези заложени </w:t>
      </w:r>
      <w:r w:rsidR="00C1243E">
        <w:rPr>
          <w:rFonts w:ascii="Times New Roman" w:eastAsia="Times New Roman" w:hAnsi="Times New Roman" w:cs="Times New Roman"/>
          <w:sz w:val="24"/>
          <w:szCs w:val="24"/>
          <w:lang w:eastAsia="bg-BG"/>
        </w:rPr>
        <w:t xml:space="preserve">и </w:t>
      </w:r>
      <w:r>
        <w:rPr>
          <w:rFonts w:ascii="Times New Roman" w:eastAsia="Times New Roman" w:hAnsi="Times New Roman" w:cs="Times New Roman"/>
          <w:sz w:val="24"/>
          <w:szCs w:val="24"/>
          <w:lang w:eastAsia="bg-BG"/>
        </w:rPr>
        <w:t xml:space="preserve">в националните и регионалните стратегически документи, отнасящи се до развитието на района за планиране, енергийната ефективност и използването на енергия от възобновяеми източници, а именно: </w:t>
      </w:r>
    </w:p>
    <w:p w:rsidR="005D3071" w:rsidRDefault="005D3071" w:rsidP="005D3071">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sym w:font="Symbol" w:char="F0B7"/>
      </w:r>
      <w:r>
        <w:rPr>
          <w:rFonts w:ascii="Times New Roman" w:eastAsia="Times New Roman" w:hAnsi="Times New Roman" w:cs="Times New Roman"/>
          <w:sz w:val="24"/>
          <w:szCs w:val="24"/>
          <w:lang w:eastAsia="bg-BG"/>
        </w:rPr>
        <w:t xml:space="preserve"> Национален план за действие за енергия от възобновяеми източници; </w:t>
      </w:r>
    </w:p>
    <w:p w:rsidR="005D3071" w:rsidRDefault="005D3071" w:rsidP="005D3071">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sym w:font="Symbol" w:char="F0B7"/>
      </w:r>
      <w:r>
        <w:rPr>
          <w:rFonts w:ascii="Times New Roman" w:eastAsia="Times New Roman" w:hAnsi="Times New Roman" w:cs="Times New Roman"/>
          <w:sz w:val="24"/>
          <w:szCs w:val="24"/>
          <w:lang w:eastAsia="bg-BG"/>
        </w:rPr>
        <w:t xml:space="preserve"> Национална дългосрочна програма за насърчаване използването на възобновяеми енергийни източници; </w:t>
      </w:r>
    </w:p>
    <w:p w:rsidR="005D3071" w:rsidRDefault="005D3071" w:rsidP="005D3071">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sym w:font="Symbol" w:char="F0B7"/>
      </w:r>
      <w:r>
        <w:rPr>
          <w:rFonts w:ascii="Times New Roman" w:eastAsia="Times New Roman" w:hAnsi="Times New Roman" w:cs="Times New Roman"/>
          <w:sz w:val="24"/>
          <w:szCs w:val="24"/>
          <w:lang w:eastAsia="bg-BG"/>
        </w:rPr>
        <w:t xml:space="preserve"> Енергийна стратегия на Република България до 2020 г.;</w:t>
      </w:r>
    </w:p>
    <w:p w:rsidR="00C1243E" w:rsidRPr="00C1243E" w:rsidRDefault="00C1243E" w:rsidP="00C1243E">
      <w:pPr>
        <w:pStyle w:val="a8"/>
        <w:spacing w:after="0" w:line="240" w:lineRule="auto"/>
        <w:ind w:left="567" w:firstLine="142"/>
        <w:jc w:val="both"/>
        <w:rPr>
          <w:rFonts w:ascii="Times New Roman" w:hAnsi="Times New Roman"/>
          <w:sz w:val="24"/>
          <w:szCs w:val="24"/>
          <w:lang w:eastAsia="bg-BG"/>
        </w:rPr>
      </w:pPr>
      <w:r w:rsidRPr="00C1243E">
        <w:rPr>
          <w:rFonts w:ascii="Times New Roman" w:hAnsi="Times New Roman"/>
          <w:sz w:val="24"/>
          <w:szCs w:val="24"/>
          <w:lang w:val="bg-BG" w:eastAsia="bg-BG"/>
        </w:rPr>
        <w:sym w:font="Symbol" w:char="F0B7"/>
      </w:r>
      <w:r>
        <w:rPr>
          <w:rFonts w:ascii="Times New Roman" w:hAnsi="Times New Roman"/>
          <w:sz w:val="24"/>
          <w:szCs w:val="24"/>
          <w:lang w:val="bg-BG" w:eastAsia="bg-BG"/>
        </w:rPr>
        <w:t xml:space="preserve"> Общински план за развитие на Община Симеоновград 2014-2020 г.</w:t>
      </w:r>
    </w:p>
    <w:p w:rsidR="00C1243E" w:rsidRPr="00C1243E" w:rsidRDefault="00C1243E" w:rsidP="00C1243E">
      <w:pPr>
        <w:spacing w:after="0" w:line="240" w:lineRule="auto"/>
        <w:jc w:val="both"/>
        <w:rPr>
          <w:rFonts w:ascii="Times New Roman" w:hAnsi="Times New Roman"/>
          <w:sz w:val="24"/>
          <w:szCs w:val="24"/>
          <w:lang w:eastAsia="bg-BG"/>
        </w:rPr>
      </w:pPr>
    </w:p>
    <w:p w:rsidR="005D3071" w:rsidRDefault="0078181E" w:rsidP="005D3071">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Дългосрочната п</w:t>
      </w:r>
      <w:r w:rsidR="005D3071">
        <w:rPr>
          <w:rFonts w:ascii="Times New Roman" w:eastAsia="Times New Roman" w:hAnsi="Times New Roman" w:cs="Times New Roman"/>
          <w:sz w:val="24"/>
          <w:szCs w:val="24"/>
          <w:lang w:eastAsia="bg-BG"/>
        </w:rPr>
        <w:t xml:space="preserve">рограма за насърчаване използването на енергия от ВИ и биогорива е израз на политиката за устойчиво развитие на Община </w:t>
      </w:r>
      <w:r>
        <w:rPr>
          <w:rFonts w:ascii="Times New Roman" w:eastAsia="Times New Roman" w:hAnsi="Times New Roman" w:cs="Times New Roman"/>
          <w:sz w:val="24"/>
          <w:szCs w:val="24"/>
          <w:lang w:eastAsia="bg-BG"/>
        </w:rPr>
        <w:t>Симеоновград</w:t>
      </w:r>
      <w:r w:rsidR="005D3071">
        <w:rPr>
          <w:rFonts w:ascii="Times New Roman" w:eastAsia="Times New Roman" w:hAnsi="Times New Roman" w:cs="Times New Roman"/>
          <w:sz w:val="24"/>
          <w:szCs w:val="24"/>
          <w:lang w:eastAsia="bg-BG"/>
        </w:rPr>
        <w:t>.</w:t>
      </w:r>
    </w:p>
    <w:p w:rsidR="005D3071" w:rsidRDefault="005D3071" w:rsidP="005D3071">
      <w:pPr>
        <w:spacing w:before="120" w:after="120" w:line="240" w:lineRule="auto"/>
        <w:ind w:firstLine="706"/>
        <w:jc w:val="both"/>
        <w:rPr>
          <w:rFonts w:ascii="Times New Roman" w:eastAsia="Times New Roman" w:hAnsi="Times New Roman" w:cs="Times New Roman"/>
          <w:b/>
          <w:sz w:val="24"/>
          <w:szCs w:val="24"/>
          <w:lang w:eastAsia="bg-BG"/>
        </w:rPr>
      </w:pPr>
    </w:p>
    <w:p w:rsidR="005D3071" w:rsidRDefault="005D3071" w:rsidP="005D3071">
      <w:pPr>
        <w:spacing w:before="120" w:after="120" w:line="240" w:lineRule="auto"/>
        <w:ind w:firstLine="706"/>
        <w:jc w:val="both"/>
        <w:rPr>
          <w:rFonts w:ascii="Times New Roman" w:eastAsia="Times New Roman" w:hAnsi="Times New Roman" w:cs="Times New Roman"/>
          <w:b/>
          <w:sz w:val="24"/>
          <w:szCs w:val="24"/>
          <w:lang w:eastAsia="bg-BG"/>
        </w:rPr>
      </w:pPr>
    </w:p>
    <w:p w:rsidR="005D3071" w:rsidRDefault="005D3071" w:rsidP="005D3071">
      <w:pPr>
        <w:spacing w:before="120" w:after="120" w:line="240" w:lineRule="auto"/>
        <w:ind w:firstLine="706"/>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Главната стратегическа цел на програмата е</w:t>
      </w:r>
      <w:r>
        <w:rPr>
          <w:rFonts w:ascii="Times New Roman" w:eastAsia="Times New Roman" w:hAnsi="Times New Roman" w:cs="Times New Roman"/>
          <w:sz w:val="24"/>
          <w:szCs w:val="24"/>
          <w:lang w:eastAsia="bg-BG"/>
        </w:rPr>
        <w:t xml:space="preserve">: </w:t>
      </w:r>
    </w:p>
    <w:p w:rsidR="00B166AC" w:rsidRDefault="003D29D2" w:rsidP="0078181E">
      <w:pPr>
        <w:pBdr>
          <w:top w:val="single" w:sz="4" w:space="1" w:color="CCFFCC"/>
        </w:pBdr>
        <w:shd w:val="clear" w:color="auto" w:fill="DEEAF6"/>
        <w:spacing w:after="0" w:line="240" w:lineRule="auto"/>
        <w:ind w:firstLine="708"/>
        <w:jc w:val="both"/>
        <w:rPr>
          <w:rFonts w:ascii="Times New Roman" w:eastAsia="Times New Roman" w:hAnsi="Times New Roman" w:cs="Times New Roman"/>
          <w:b/>
          <w:i/>
          <w:color w:val="000000" w:themeColor="text1"/>
          <w:sz w:val="28"/>
          <w:szCs w:val="28"/>
          <w:lang w:eastAsia="bg-BG"/>
        </w:rPr>
      </w:pPr>
      <w:r>
        <w:rPr>
          <w:rFonts w:ascii="Times New Roman" w:eastAsia="Times New Roman" w:hAnsi="Times New Roman" w:cs="Times New Roman"/>
          <w:b/>
          <w:i/>
          <w:color w:val="000000" w:themeColor="text1"/>
          <w:sz w:val="28"/>
          <w:szCs w:val="28"/>
          <w:lang w:eastAsia="bg-BG"/>
        </w:rPr>
        <w:t>Подобряване управлението на енергия и п</w:t>
      </w:r>
      <w:r w:rsidR="005D3071" w:rsidRPr="00362AD8">
        <w:rPr>
          <w:rFonts w:ascii="Times New Roman" w:eastAsia="Times New Roman" w:hAnsi="Times New Roman" w:cs="Times New Roman"/>
          <w:b/>
          <w:i/>
          <w:color w:val="000000" w:themeColor="text1"/>
          <w:sz w:val="28"/>
          <w:szCs w:val="28"/>
          <w:lang w:eastAsia="bg-BG"/>
        </w:rPr>
        <w:t>овишаване ене</w:t>
      </w:r>
      <w:r w:rsidR="0078181E">
        <w:rPr>
          <w:rFonts w:ascii="Times New Roman" w:eastAsia="Times New Roman" w:hAnsi="Times New Roman" w:cs="Times New Roman"/>
          <w:b/>
          <w:i/>
          <w:color w:val="000000" w:themeColor="text1"/>
          <w:sz w:val="28"/>
          <w:szCs w:val="28"/>
          <w:lang w:eastAsia="bg-BG"/>
        </w:rPr>
        <w:t>ргийната независимост на О</w:t>
      </w:r>
      <w:r w:rsidR="005D3071" w:rsidRPr="00362AD8">
        <w:rPr>
          <w:rFonts w:ascii="Times New Roman" w:eastAsia="Times New Roman" w:hAnsi="Times New Roman" w:cs="Times New Roman"/>
          <w:b/>
          <w:i/>
          <w:color w:val="000000" w:themeColor="text1"/>
          <w:sz w:val="28"/>
          <w:szCs w:val="28"/>
          <w:lang w:eastAsia="bg-BG"/>
        </w:rPr>
        <w:t xml:space="preserve">бщина </w:t>
      </w:r>
      <w:r w:rsidR="0078181E">
        <w:rPr>
          <w:rFonts w:ascii="Times New Roman" w:eastAsia="Times New Roman" w:hAnsi="Times New Roman" w:cs="Times New Roman"/>
          <w:b/>
          <w:i/>
          <w:color w:val="000000" w:themeColor="text1"/>
          <w:sz w:val="28"/>
          <w:szCs w:val="28"/>
          <w:lang w:eastAsia="bg-BG"/>
        </w:rPr>
        <w:t>Симеоновград</w:t>
      </w:r>
      <w:r w:rsidR="005D3071" w:rsidRPr="00362AD8">
        <w:rPr>
          <w:rFonts w:ascii="Times New Roman" w:eastAsia="Times New Roman" w:hAnsi="Times New Roman" w:cs="Times New Roman"/>
          <w:b/>
          <w:i/>
          <w:color w:val="000000" w:themeColor="text1"/>
          <w:sz w:val="28"/>
          <w:szCs w:val="28"/>
          <w:lang w:eastAsia="bg-BG"/>
        </w:rPr>
        <w:t xml:space="preserve"> чрез оползотворяване на местните ресурси за производство и използване на енергия от възобновяеми източници и биогорива</w:t>
      </w:r>
      <w:r>
        <w:rPr>
          <w:rFonts w:ascii="Times New Roman" w:eastAsia="Times New Roman" w:hAnsi="Times New Roman" w:cs="Times New Roman"/>
          <w:b/>
          <w:i/>
          <w:color w:val="000000" w:themeColor="text1"/>
          <w:sz w:val="28"/>
          <w:szCs w:val="28"/>
          <w:lang w:eastAsia="bg-BG"/>
        </w:rPr>
        <w:t xml:space="preserve"> </w:t>
      </w:r>
      <w:r w:rsidR="00B166AC">
        <w:rPr>
          <w:rFonts w:ascii="Times New Roman" w:eastAsia="Times New Roman" w:hAnsi="Times New Roman" w:cs="Times New Roman"/>
          <w:b/>
          <w:i/>
          <w:color w:val="000000" w:themeColor="text1"/>
          <w:sz w:val="28"/>
          <w:szCs w:val="28"/>
          <w:lang w:eastAsia="bg-BG"/>
        </w:rPr>
        <w:t>посредством:</w:t>
      </w:r>
    </w:p>
    <w:p w:rsidR="00B166AC" w:rsidRDefault="00B166AC" w:rsidP="0078181E">
      <w:pPr>
        <w:pBdr>
          <w:top w:val="single" w:sz="4" w:space="1" w:color="CCFFCC"/>
        </w:pBdr>
        <w:shd w:val="clear" w:color="auto" w:fill="DEEAF6"/>
        <w:spacing w:after="0" w:line="240" w:lineRule="auto"/>
        <w:ind w:firstLine="708"/>
        <w:jc w:val="both"/>
        <w:rPr>
          <w:rFonts w:ascii="Times New Roman" w:eastAsia="Times New Roman" w:hAnsi="Times New Roman" w:cs="Times New Roman"/>
          <w:b/>
          <w:i/>
          <w:color w:val="000000" w:themeColor="text1"/>
          <w:sz w:val="28"/>
          <w:szCs w:val="28"/>
          <w:lang w:eastAsia="bg-BG"/>
        </w:rPr>
      </w:pPr>
      <w:r>
        <w:rPr>
          <w:rFonts w:ascii="Times New Roman" w:eastAsia="Times New Roman" w:hAnsi="Times New Roman" w:cs="Times New Roman"/>
          <w:b/>
          <w:i/>
          <w:color w:val="000000" w:themeColor="text1"/>
          <w:sz w:val="28"/>
          <w:szCs w:val="28"/>
          <w:lang w:eastAsia="bg-BG"/>
        </w:rPr>
        <w:t>-</w:t>
      </w:r>
      <w:r w:rsidR="003D29D2">
        <w:rPr>
          <w:rFonts w:ascii="Times New Roman" w:eastAsia="Times New Roman" w:hAnsi="Times New Roman" w:cs="Times New Roman"/>
          <w:b/>
          <w:i/>
          <w:color w:val="000000" w:themeColor="text1"/>
          <w:sz w:val="28"/>
          <w:szCs w:val="28"/>
          <w:lang w:eastAsia="bg-BG"/>
        </w:rPr>
        <w:t xml:space="preserve"> спазване разпоредбите на Директива 2010/31/ЕС за сгради с близко до нулево потребление на енергия</w:t>
      </w:r>
      <w:r>
        <w:rPr>
          <w:rFonts w:ascii="Times New Roman" w:eastAsia="Times New Roman" w:hAnsi="Times New Roman" w:cs="Times New Roman"/>
          <w:b/>
          <w:i/>
          <w:color w:val="000000" w:themeColor="text1"/>
          <w:sz w:val="28"/>
          <w:szCs w:val="28"/>
          <w:lang w:eastAsia="bg-BG"/>
        </w:rPr>
        <w:t>;</w:t>
      </w:r>
    </w:p>
    <w:p w:rsidR="0078181E" w:rsidRPr="0078181E" w:rsidRDefault="00B166AC" w:rsidP="0078181E">
      <w:pPr>
        <w:pBdr>
          <w:top w:val="single" w:sz="4" w:space="1" w:color="CCFFCC"/>
        </w:pBdr>
        <w:shd w:val="clear" w:color="auto" w:fill="DEEAF6"/>
        <w:spacing w:after="0" w:line="240" w:lineRule="auto"/>
        <w:ind w:firstLine="708"/>
        <w:jc w:val="both"/>
        <w:rPr>
          <w:rFonts w:ascii="Times New Roman" w:eastAsia="Times New Roman" w:hAnsi="Times New Roman" w:cs="Times New Roman"/>
          <w:b/>
          <w:i/>
          <w:color w:val="000000" w:themeColor="text1"/>
          <w:sz w:val="28"/>
          <w:szCs w:val="28"/>
          <w:lang w:eastAsia="bg-BG"/>
        </w:rPr>
      </w:pPr>
      <w:r>
        <w:rPr>
          <w:rFonts w:ascii="Times New Roman" w:eastAsia="Times New Roman" w:hAnsi="Times New Roman" w:cs="Times New Roman"/>
          <w:b/>
          <w:i/>
          <w:color w:val="000000" w:themeColor="text1"/>
          <w:sz w:val="28"/>
          <w:szCs w:val="28"/>
          <w:lang w:eastAsia="bg-BG"/>
        </w:rPr>
        <w:t xml:space="preserve">- </w:t>
      </w:r>
      <w:r w:rsidR="003D29D2">
        <w:rPr>
          <w:rFonts w:ascii="Times New Roman" w:eastAsia="Times New Roman" w:hAnsi="Times New Roman" w:cs="Times New Roman"/>
          <w:b/>
          <w:i/>
          <w:color w:val="000000" w:themeColor="text1"/>
          <w:sz w:val="28"/>
          <w:szCs w:val="28"/>
          <w:lang w:eastAsia="bg-BG"/>
        </w:rPr>
        <w:t>осигуряване, в съответствие с разпоредбите на Директива /ЕС/ 2018/2001, използването на сгради-общинска собственост от трети страни за инсталации, произвеждащи енергия от възобновяеми източници</w:t>
      </w:r>
      <w:r w:rsidR="005D3071" w:rsidRPr="00362AD8">
        <w:rPr>
          <w:rFonts w:ascii="Times New Roman" w:eastAsia="Times New Roman" w:hAnsi="Times New Roman" w:cs="Times New Roman"/>
          <w:b/>
          <w:i/>
          <w:color w:val="000000" w:themeColor="text1"/>
          <w:sz w:val="28"/>
          <w:szCs w:val="28"/>
          <w:lang w:eastAsia="bg-BG"/>
        </w:rPr>
        <w:t>.</w:t>
      </w:r>
    </w:p>
    <w:p w:rsidR="005D3071" w:rsidRDefault="005D3071" w:rsidP="005D3071">
      <w:pPr>
        <w:spacing w:after="0" w:line="240" w:lineRule="auto"/>
        <w:ind w:firstLine="708"/>
        <w:jc w:val="both"/>
        <w:rPr>
          <w:rFonts w:ascii="Times New Roman" w:eastAsia="Times New Roman" w:hAnsi="Times New Roman" w:cs="Times New Roman"/>
          <w:sz w:val="24"/>
          <w:szCs w:val="24"/>
          <w:lang w:eastAsia="bg-BG"/>
        </w:rPr>
      </w:pPr>
    </w:p>
    <w:p w:rsidR="005D3071" w:rsidRDefault="005D3071" w:rsidP="005D3071">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bg-BG"/>
        </w:rPr>
      </w:pPr>
      <w:r>
        <w:rPr>
          <w:rFonts w:ascii="Times New Roman" w:eastAsia="Times New Roman" w:hAnsi="Times New Roman" w:cs="Times New Roman"/>
          <w:sz w:val="24"/>
          <w:szCs w:val="24"/>
          <w:lang w:eastAsia="bg-BG"/>
        </w:rPr>
        <w:lastRenderedPageBreak/>
        <w:t xml:space="preserve">Главната стратегическа цел предопределя нова енергийна политика на </w:t>
      </w:r>
      <w:r w:rsidR="003D29D2">
        <w:rPr>
          <w:rFonts w:ascii="Times New Roman" w:eastAsia="Times New Roman" w:hAnsi="Times New Roman" w:cs="Times New Roman"/>
          <w:sz w:val="24"/>
          <w:szCs w:val="24"/>
          <w:lang w:eastAsia="bg-BG"/>
        </w:rPr>
        <w:t>Община Симеоновград</w:t>
      </w:r>
      <w:r>
        <w:rPr>
          <w:rFonts w:ascii="Times New Roman" w:eastAsia="Times New Roman" w:hAnsi="Times New Roman" w:cs="Times New Roman"/>
          <w:sz w:val="24"/>
          <w:szCs w:val="24"/>
          <w:lang w:eastAsia="bg-BG"/>
        </w:rPr>
        <w:t xml:space="preserve">, основана </w:t>
      </w:r>
      <w:r>
        <w:rPr>
          <w:rFonts w:ascii="Times New Roman" w:eastAsia="Times New Roman" w:hAnsi="Times New Roman" w:cs="Times New Roman"/>
          <w:b/>
          <w:sz w:val="24"/>
          <w:szCs w:val="24"/>
          <w:lang w:eastAsia="bg-BG"/>
        </w:rPr>
        <w:t>на два основни приоритета:</w:t>
      </w:r>
    </w:p>
    <w:p w:rsidR="005D3071" w:rsidRDefault="005D3071" w:rsidP="005D3071">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bg-BG"/>
        </w:rPr>
      </w:pPr>
    </w:p>
    <w:p w:rsidR="005D3071" w:rsidRPr="00362AD8" w:rsidRDefault="005D3071" w:rsidP="005D3071">
      <w:pPr>
        <w:shd w:val="clear" w:color="auto" w:fill="FFF2CC"/>
        <w:tabs>
          <w:tab w:val="left" w:pos="180"/>
        </w:tabs>
        <w:autoSpaceDE w:val="0"/>
        <w:autoSpaceDN w:val="0"/>
        <w:adjustRightInd w:val="0"/>
        <w:spacing w:before="120" w:after="120" w:line="240" w:lineRule="auto"/>
        <w:ind w:left="86"/>
        <w:jc w:val="both"/>
        <w:rPr>
          <w:rFonts w:ascii="Times New Roman" w:eastAsia="Times New Roman" w:hAnsi="Times New Roman" w:cs="Times New Roman"/>
          <w:b/>
          <w:sz w:val="28"/>
          <w:szCs w:val="28"/>
          <w:lang w:val="ru-RU" w:eastAsia="bg-BG"/>
        </w:rPr>
      </w:pPr>
      <w:r w:rsidRPr="00362AD8">
        <w:rPr>
          <w:rFonts w:ascii="Times New Roman" w:eastAsia="Times New Roman" w:hAnsi="Times New Roman" w:cs="Times New Roman"/>
          <w:b/>
          <w:sz w:val="28"/>
          <w:szCs w:val="28"/>
          <w:lang w:val="ru-RU" w:eastAsia="bg-BG"/>
        </w:rPr>
        <w:t>П1: Повишаване на енергийна независимост на общината и подобряване управление</w:t>
      </w:r>
      <w:r w:rsidR="003D29D2">
        <w:rPr>
          <w:rFonts w:ascii="Times New Roman" w:eastAsia="Times New Roman" w:hAnsi="Times New Roman" w:cs="Times New Roman"/>
          <w:b/>
          <w:sz w:val="28"/>
          <w:szCs w:val="28"/>
          <w:lang w:val="ru-RU" w:eastAsia="bg-BG"/>
        </w:rPr>
        <w:t>то на енергия</w:t>
      </w:r>
      <w:r w:rsidR="00B166AC">
        <w:rPr>
          <w:rFonts w:ascii="Times New Roman" w:eastAsia="Times New Roman" w:hAnsi="Times New Roman" w:cs="Times New Roman"/>
          <w:b/>
          <w:sz w:val="28"/>
          <w:szCs w:val="28"/>
          <w:lang w:val="ru-RU" w:eastAsia="bg-BG"/>
        </w:rPr>
        <w:t xml:space="preserve"> с цел по-лесна адаптация при предстоящата либерализация на вътрешния пазар на електроенергия</w:t>
      </w:r>
      <w:r w:rsidRPr="00362AD8">
        <w:rPr>
          <w:rFonts w:ascii="Times New Roman" w:eastAsia="Times New Roman" w:hAnsi="Times New Roman" w:cs="Times New Roman"/>
          <w:b/>
          <w:sz w:val="28"/>
          <w:szCs w:val="28"/>
          <w:lang w:val="ru-RU" w:eastAsia="bg-BG"/>
        </w:rPr>
        <w:t>.</w:t>
      </w:r>
    </w:p>
    <w:p w:rsidR="005D3071" w:rsidRPr="00362AD8" w:rsidRDefault="005D3071" w:rsidP="005D3071">
      <w:pPr>
        <w:shd w:val="clear" w:color="auto" w:fill="FFF2CC"/>
        <w:autoSpaceDE w:val="0"/>
        <w:autoSpaceDN w:val="0"/>
        <w:adjustRightInd w:val="0"/>
        <w:spacing w:before="120" w:after="120" w:line="240" w:lineRule="auto"/>
        <w:ind w:left="86"/>
        <w:jc w:val="both"/>
        <w:rPr>
          <w:rFonts w:ascii="Times New Roman" w:eastAsia="Times New Roman" w:hAnsi="Times New Roman" w:cs="Times New Roman"/>
          <w:b/>
          <w:sz w:val="28"/>
          <w:szCs w:val="28"/>
          <w:lang w:val="ru-RU" w:eastAsia="bg-BG"/>
        </w:rPr>
      </w:pPr>
      <w:r w:rsidRPr="00362AD8">
        <w:rPr>
          <w:rFonts w:ascii="Times New Roman" w:eastAsia="Times New Roman" w:hAnsi="Times New Roman" w:cs="Times New Roman"/>
          <w:b/>
          <w:sz w:val="28"/>
          <w:szCs w:val="28"/>
          <w:lang w:val="ru-RU" w:eastAsia="bg-BG"/>
        </w:rPr>
        <w:t xml:space="preserve">П2: </w:t>
      </w:r>
      <w:r w:rsidRPr="0086389B">
        <w:rPr>
          <w:rFonts w:ascii="Times New Roman" w:eastAsia="Times New Roman" w:hAnsi="Times New Roman" w:cs="Times New Roman"/>
          <w:b/>
          <w:sz w:val="28"/>
          <w:szCs w:val="28"/>
          <w:lang w:val="ru-RU" w:eastAsia="bg-BG"/>
        </w:rPr>
        <w:t>Оползотворяване на местните ресурси на възобновяеми източници на енергия.</w:t>
      </w:r>
    </w:p>
    <w:p w:rsidR="005D3071" w:rsidRPr="00300CAD" w:rsidRDefault="005D3071" w:rsidP="005D3071">
      <w:pPr>
        <w:autoSpaceDE w:val="0"/>
        <w:autoSpaceDN w:val="0"/>
        <w:adjustRightInd w:val="0"/>
        <w:spacing w:before="120" w:after="120" w:line="240" w:lineRule="auto"/>
        <w:ind w:firstLine="547"/>
        <w:jc w:val="both"/>
        <w:rPr>
          <w:rFonts w:ascii="Times New Roman" w:eastAsia="Times New Roman" w:hAnsi="Times New Roman" w:cs="Times New Roman"/>
          <w:b/>
          <w:sz w:val="24"/>
          <w:szCs w:val="24"/>
          <w:lang w:val="ru-RU" w:eastAsia="bg-BG"/>
        </w:rPr>
      </w:pPr>
      <w:r w:rsidRPr="00300CAD">
        <w:rPr>
          <w:rFonts w:ascii="Times New Roman" w:eastAsia="Times New Roman" w:hAnsi="Times New Roman" w:cs="Times New Roman"/>
          <w:b/>
          <w:sz w:val="24"/>
          <w:szCs w:val="24"/>
          <w:lang w:val="ru-RU" w:eastAsia="bg-BG"/>
        </w:rPr>
        <w:t>Специфични цели</w:t>
      </w:r>
      <w:r w:rsidRPr="00300CAD">
        <w:rPr>
          <w:rFonts w:ascii="Times New Roman" w:eastAsia="Times New Roman" w:hAnsi="Times New Roman" w:cs="Times New Roman"/>
          <w:b/>
          <w:sz w:val="24"/>
          <w:szCs w:val="24"/>
          <w:lang w:eastAsia="bg-BG"/>
        </w:rPr>
        <w:t>:</w:t>
      </w:r>
    </w:p>
    <w:p w:rsidR="005D3071" w:rsidRPr="00300CAD" w:rsidRDefault="005D3071" w:rsidP="005D3071">
      <w:pPr>
        <w:numPr>
          <w:ilvl w:val="0"/>
          <w:numId w:val="2"/>
        </w:num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300CAD">
        <w:rPr>
          <w:rFonts w:ascii="Times New Roman" w:eastAsia="Times New Roman" w:hAnsi="Times New Roman" w:cs="Times New Roman"/>
          <w:b/>
          <w:sz w:val="24"/>
          <w:szCs w:val="24"/>
          <w:lang w:eastAsia="bg-BG"/>
        </w:rPr>
        <w:t xml:space="preserve">Постигане на икономически растеж и устойчиво енергийно развитие на общината, чрез стимулиране на търсенето, производството </w:t>
      </w:r>
      <w:r w:rsidR="00300CAD" w:rsidRPr="00300CAD">
        <w:rPr>
          <w:rFonts w:ascii="Times New Roman" w:eastAsia="Times New Roman" w:hAnsi="Times New Roman" w:cs="Times New Roman"/>
          <w:b/>
          <w:sz w:val="24"/>
          <w:szCs w:val="24"/>
          <w:lang w:eastAsia="bg-BG"/>
        </w:rPr>
        <w:t>и потреблението на енергия от В</w:t>
      </w:r>
      <w:r w:rsidRPr="00300CAD">
        <w:rPr>
          <w:rFonts w:ascii="Times New Roman" w:eastAsia="Times New Roman" w:hAnsi="Times New Roman" w:cs="Times New Roman"/>
          <w:b/>
          <w:sz w:val="24"/>
          <w:szCs w:val="24"/>
          <w:lang w:eastAsia="bg-BG"/>
        </w:rPr>
        <w:t>И</w:t>
      </w:r>
      <w:r w:rsidR="00300CAD" w:rsidRPr="00300CAD">
        <w:rPr>
          <w:rFonts w:ascii="Times New Roman" w:eastAsia="Times New Roman" w:hAnsi="Times New Roman" w:cs="Times New Roman"/>
          <w:b/>
          <w:sz w:val="24"/>
          <w:szCs w:val="24"/>
          <w:lang w:eastAsia="bg-BG"/>
        </w:rPr>
        <w:t>Е и биогорива;</w:t>
      </w:r>
    </w:p>
    <w:p w:rsidR="005D3071" w:rsidRPr="00300CAD" w:rsidRDefault="005D3071" w:rsidP="005D3071">
      <w:pPr>
        <w:numPr>
          <w:ilvl w:val="0"/>
          <w:numId w:val="2"/>
        </w:numPr>
        <w:tabs>
          <w:tab w:val="left" w:pos="540"/>
          <w:tab w:val="left" w:pos="630"/>
        </w:tabs>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300CAD">
        <w:rPr>
          <w:rFonts w:ascii="Times New Roman" w:eastAsia="Times New Roman" w:hAnsi="Times New Roman" w:cs="Times New Roman"/>
          <w:b/>
          <w:sz w:val="24"/>
          <w:szCs w:val="24"/>
          <w:lang w:eastAsia="bg-BG"/>
        </w:rPr>
        <w:t xml:space="preserve">   Намаляване разходите за енергия, внедряване на иновативни технологии за производство на енергия от ВИ, смяна на горивната база за локалните отоплителни системи с ВИ, въвеждане на локални източници (</w:t>
      </w:r>
      <w:r w:rsidR="00300CAD" w:rsidRPr="00300CAD">
        <w:rPr>
          <w:rFonts w:ascii="Times New Roman" w:eastAsia="Times New Roman" w:hAnsi="Times New Roman" w:cs="Times New Roman"/>
          <w:b/>
          <w:sz w:val="24"/>
          <w:szCs w:val="24"/>
          <w:lang w:eastAsia="bg-BG"/>
        </w:rPr>
        <w:t>слънчеви колектори, фотоволтаични инсталации за производство на електроенергия</w:t>
      </w:r>
      <w:r w:rsidRPr="00300CAD">
        <w:rPr>
          <w:rFonts w:ascii="Times New Roman" w:eastAsia="Times New Roman" w:hAnsi="Times New Roman" w:cs="Times New Roman"/>
          <w:b/>
          <w:sz w:val="24"/>
          <w:szCs w:val="24"/>
          <w:lang w:eastAsia="bg-BG"/>
        </w:rPr>
        <w:t>, използване на биомаса, в т.ч. преработка на отпадъци) и др.</w:t>
      </w:r>
      <w:r w:rsidR="00300CAD" w:rsidRPr="00300CAD">
        <w:rPr>
          <w:rFonts w:ascii="Times New Roman" w:eastAsia="Times New Roman" w:hAnsi="Times New Roman" w:cs="Times New Roman"/>
          <w:b/>
          <w:sz w:val="24"/>
          <w:szCs w:val="24"/>
          <w:lang w:eastAsia="bg-BG"/>
        </w:rPr>
        <w:t>;</w:t>
      </w:r>
    </w:p>
    <w:p w:rsidR="00300CAD" w:rsidRPr="00300CAD" w:rsidRDefault="00300CAD" w:rsidP="005D3071">
      <w:pPr>
        <w:numPr>
          <w:ilvl w:val="0"/>
          <w:numId w:val="2"/>
        </w:num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300CAD">
        <w:rPr>
          <w:rFonts w:ascii="Times New Roman" w:eastAsia="Times New Roman" w:hAnsi="Times New Roman" w:cs="Times New Roman"/>
          <w:b/>
          <w:sz w:val="24"/>
          <w:szCs w:val="24"/>
          <w:lang w:eastAsia="bg-BG"/>
        </w:rPr>
        <w:t>Освобождаване на свеж финансов ресурс в бюджета на Общината в резултат на намаляването на разходите за енергия;</w:t>
      </w:r>
    </w:p>
    <w:p w:rsidR="005D3071" w:rsidRPr="00300CAD" w:rsidRDefault="00300CAD" w:rsidP="005D3071">
      <w:pPr>
        <w:numPr>
          <w:ilvl w:val="0"/>
          <w:numId w:val="2"/>
        </w:num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300CAD">
        <w:rPr>
          <w:rFonts w:ascii="Times New Roman" w:eastAsia="Times New Roman" w:hAnsi="Times New Roman" w:cs="Times New Roman"/>
          <w:b/>
          <w:sz w:val="24"/>
          <w:szCs w:val="24"/>
          <w:lang w:eastAsia="bg-BG"/>
        </w:rPr>
        <w:t xml:space="preserve">Намаляване на административните пречки и сроковете за административно обслужване за случаите на реализация на инвестиционни намерения, свързани с оползотворяване на енергия от възобновяеми източници;  </w:t>
      </w:r>
    </w:p>
    <w:p w:rsidR="005D3071" w:rsidRPr="00300CAD" w:rsidRDefault="005D3071" w:rsidP="005D3071">
      <w:pPr>
        <w:numPr>
          <w:ilvl w:val="0"/>
          <w:numId w:val="2"/>
        </w:num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300CAD">
        <w:rPr>
          <w:rFonts w:ascii="Times New Roman" w:eastAsia="Times New Roman" w:hAnsi="Times New Roman" w:cs="Times New Roman"/>
          <w:b/>
          <w:sz w:val="24"/>
          <w:szCs w:val="24"/>
          <w:lang w:eastAsia="bg-BG"/>
        </w:rPr>
        <w:t>Подобряване на екологичната обстановка в общината чрез балансирано оползотворяване на ме</w:t>
      </w:r>
      <w:r w:rsidR="00D07D24">
        <w:rPr>
          <w:rFonts w:ascii="Times New Roman" w:eastAsia="Times New Roman" w:hAnsi="Times New Roman" w:cs="Times New Roman"/>
          <w:b/>
          <w:sz w:val="24"/>
          <w:szCs w:val="24"/>
          <w:lang w:eastAsia="bg-BG"/>
        </w:rPr>
        <w:t xml:space="preserve">стния потенциал от възобновяеми </w:t>
      </w:r>
      <w:r w:rsidRPr="00300CAD">
        <w:rPr>
          <w:rFonts w:ascii="Times New Roman" w:eastAsia="Times New Roman" w:hAnsi="Times New Roman" w:cs="Times New Roman"/>
          <w:b/>
          <w:sz w:val="24"/>
          <w:szCs w:val="24"/>
          <w:lang w:eastAsia="bg-BG"/>
        </w:rPr>
        <w:t>източници и намаляване на вредните емисии в атмосферата.</w:t>
      </w:r>
    </w:p>
    <w:p w:rsidR="005D3071" w:rsidRPr="00300CAD" w:rsidRDefault="005D3071" w:rsidP="005D3071">
      <w:pPr>
        <w:autoSpaceDE w:val="0"/>
        <w:autoSpaceDN w:val="0"/>
        <w:adjustRightInd w:val="0"/>
        <w:spacing w:after="0" w:line="240" w:lineRule="auto"/>
        <w:ind w:left="360"/>
        <w:jc w:val="both"/>
        <w:rPr>
          <w:rFonts w:ascii="Times New Roman" w:eastAsia="Times New Roman" w:hAnsi="Times New Roman" w:cs="Times New Roman"/>
          <w:b/>
          <w:sz w:val="24"/>
          <w:szCs w:val="24"/>
          <w:lang w:eastAsia="bg-BG"/>
        </w:rPr>
      </w:pPr>
    </w:p>
    <w:p w:rsidR="005D3071" w:rsidRPr="003172D1" w:rsidRDefault="005D3071" w:rsidP="005D3071">
      <w:pPr>
        <w:spacing w:after="0" w:line="240" w:lineRule="auto"/>
        <w:ind w:firstLine="540"/>
        <w:jc w:val="both"/>
        <w:rPr>
          <w:rFonts w:ascii="Times New Roman" w:eastAsia="Times New Roman" w:hAnsi="Times New Roman" w:cs="Times New Roman"/>
          <w:sz w:val="24"/>
          <w:szCs w:val="24"/>
          <w:lang w:val="ru-RU" w:eastAsia="bg-BG"/>
        </w:rPr>
      </w:pPr>
      <w:r w:rsidRPr="003172D1">
        <w:rPr>
          <w:rFonts w:ascii="Times New Roman" w:eastAsia="Times New Roman" w:hAnsi="Times New Roman" w:cs="Times New Roman"/>
          <w:sz w:val="24"/>
          <w:szCs w:val="24"/>
          <w:lang w:val="ru-RU" w:eastAsia="bg-BG"/>
        </w:rPr>
        <w:t xml:space="preserve">Реализацията на тези цели се постига, чрез определяне на възможните дейности, мерки и инвестиционни намерения. </w:t>
      </w:r>
    </w:p>
    <w:p w:rsidR="005D3071" w:rsidRPr="003172D1" w:rsidRDefault="005D3071" w:rsidP="005D3071">
      <w:pPr>
        <w:spacing w:after="0" w:line="240" w:lineRule="auto"/>
        <w:ind w:firstLine="540"/>
        <w:jc w:val="both"/>
        <w:rPr>
          <w:rFonts w:ascii="Times New Roman" w:eastAsia="Times New Roman" w:hAnsi="Times New Roman" w:cs="Times New Roman"/>
          <w:b/>
          <w:sz w:val="24"/>
          <w:szCs w:val="24"/>
          <w:lang w:val="ru-RU" w:eastAsia="bg-BG"/>
        </w:rPr>
      </w:pPr>
      <w:r w:rsidRPr="003172D1">
        <w:rPr>
          <w:rFonts w:ascii="Times New Roman" w:eastAsia="Times New Roman" w:hAnsi="Times New Roman" w:cs="Times New Roman"/>
          <w:b/>
          <w:sz w:val="24"/>
          <w:szCs w:val="24"/>
          <w:lang w:val="ru-RU" w:eastAsia="bg-BG"/>
        </w:rPr>
        <w:t>Мерки:</w:t>
      </w:r>
    </w:p>
    <w:p w:rsidR="005D3071" w:rsidRPr="003172D1" w:rsidRDefault="005D3071" w:rsidP="005D3071">
      <w:pPr>
        <w:spacing w:after="0" w:line="240" w:lineRule="auto"/>
        <w:ind w:firstLine="540"/>
        <w:jc w:val="both"/>
        <w:rPr>
          <w:rFonts w:ascii="Times New Roman" w:eastAsia="Times New Roman" w:hAnsi="Times New Roman" w:cs="Times New Roman"/>
          <w:sz w:val="24"/>
          <w:szCs w:val="24"/>
          <w:lang w:val="ru-RU" w:eastAsia="bg-BG"/>
        </w:rPr>
      </w:pPr>
      <w:r w:rsidRPr="003172D1">
        <w:rPr>
          <w:rFonts w:ascii="Times New Roman" w:eastAsia="Times New Roman" w:hAnsi="Times New Roman" w:cs="Times New Roman"/>
          <w:sz w:val="24"/>
          <w:szCs w:val="24"/>
          <w:lang w:val="ru-RU" w:eastAsia="bg-BG"/>
        </w:rPr>
        <w:t xml:space="preserve">1. Насърчаване използването на енергия от възобновяеми източници в публичния и частния сектор; </w:t>
      </w:r>
    </w:p>
    <w:p w:rsidR="005D3071" w:rsidRPr="003172D1" w:rsidRDefault="005D3071" w:rsidP="005D3071">
      <w:pPr>
        <w:spacing w:after="0" w:line="240" w:lineRule="auto"/>
        <w:ind w:firstLine="540"/>
        <w:jc w:val="both"/>
        <w:rPr>
          <w:rFonts w:ascii="Times New Roman" w:eastAsia="Times New Roman" w:hAnsi="Times New Roman" w:cs="Times New Roman"/>
          <w:sz w:val="24"/>
          <w:szCs w:val="24"/>
          <w:lang w:val="ru-RU" w:eastAsia="bg-BG"/>
        </w:rPr>
      </w:pPr>
      <w:r w:rsidRPr="003172D1">
        <w:rPr>
          <w:rFonts w:ascii="Times New Roman" w:eastAsia="Times New Roman" w:hAnsi="Times New Roman" w:cs="Times New Roman"/>
          <w:sz w:val="24"/>
          <w:szCs w:val="24"/>
          <w:lang w:val="ru-RU" w:eastAsia="bg-BG"/>
        </w:rPr>
        <w:t xml:space="preserve">2. Стимулиране на бизнес сектора за използване на </w:t>
      </w:r>
      <w:r w:rsidR="003172D1">
        <w:rPr>
          <w:rFonts w:ascii="Times New Roman" w:eastAsia="Times New Roman" w:hAnsi="Times New Roman" w:cs="Times New Roman"/>
          <w:sz w:val="24"/>
          <w:szCs w:val="24"/>
          <w:lang w:val="ru-RU" w:eastAsia="bg-BG"/>
        </w:rPr>
        <w:t>ВИ</w:t>
      </w:r>
      <w:r w:rsidRPr="003172D1">
        <w:rPr>
          <w:rFonts w:ascii="Times New Roman" w:eastAsia="Times New Roman" w:hAnsi="Times New Roman" w:cs="Times New Roman"/>
          <w:sz w:val="24"/>
          <w:szCs w:val="24"/>
          <w:lang w:val="ru-RU" w:eastAsia="bg-BG"/>
        </w:rPr>
        <w:t xml:space="preserve"> и привличане на местни и чуждестранни инвестиции; </w:t>
      </w:r>
    </w:p>
    <w:p w:rsidR="005D3071" w:rsidRDefault="005D3071" w:rsidP="005D3071">
      <w:pPr>
        <w:spacing w:after="0" w:line="240" w:lineRule="auto"/>
        <w:ind w:firstLine="540"/>
        <w:jc w:val="both"/>
        <w:rPr>
          <w:rFonts w:ascii="Times New Roman" w:eastAsia="Times New Roman" w:hAnsi="Times New Roman" w:cs="Times New Roman"/>
          <w:sz w:val="24"/>
          <w:szCs w:val="24"/>
          <w:lang w:val="ru-RU" w:eastAsia="bg-BG"/>
        </w:rPr>
      </w:pPr>
      <w:r w:rsidRPr="003172D1">
        <w:rPr>
          <w:rFonts w:ascii="Times New Roman" w:eastAsia="Times New Roman" w:hAnsi="Times New Roman" w:cs="Times New Roman"/>
          <w:sz w:val="24"/>
          <w:szCs w:val="24"/>
          <w:lang w:val="ru-RU" w:eastAsia="bg-BG"/>
        </w:rPr>
        <w:t>3.  Използване на е</w:t>
      </w:r>
      <w:r w:rsidR="003172D1">
        <w:rPr>
          <w:rFonts w:ascii="Times New Roman" w:eastAsia="Times New Roman" w:hAnsi="Times New Roman" w:cs="Times New Roman"/>
          <w:sz w:val="24"/>
          <w:szCs w:val="24"/>
          <w:lang w:val="ru-RU" w:eastAsia="bg-BG"/>
        </w:rPr>
        <w:t>нергия от В</w:t>
      </w:r>
      <w:r w:rsidRPr="003172D1">
        <w:rPr>
          <w:rFonts w:ascii="Times New Roman" w:eastAsia="Times New Roman" w:hAnsi="Times New Roman" w:cs="Times New Roman"/>
          <w:sz w:val="24"/>
          <w:szCs w:val="24"/>
          <w:lang w:val="ru-RU" w:eastAsia="bg-BG"/>
        </w:rPr>
        <w:t>И при осветление на улици, площади, паркове, градини и други имоти общинска собственост;</w:t>
      </w:r>
      <w:r>
        <w:rPr>
          <w:rFonts w:ascii="Times New Roman" w:eastAsia="Times New Roman" w:hAnsi="Times New Roman" w:cs="Times New Roman"/>
          <w:sz w:val="24"/>
          <w:szCs w:val="24"/>
          <w:lang w:val="ru-RU" w:eastAsia="bg-BG"/>
        </w:rPr>
        <w:t xml:space="preserve"> </w:t>
      </w:r>
    </w:p>
    <w:p w:rsidR="005D3071" w:rsidRDefault="005D3071" w:rsidP="005D3071">
      <w:pPr>
        <w:spacing w:after="0" w:line="240" w:lineRule="auto"/>
        <w:ind w:firstLine="540"/>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 xml:space="preserve">4. Повишаване на квалификацията на общинските служители с цел изпълнение на проекти свързани с </w:t>
      </w:r>
      <w:r w:rsidR="003172D1">
        <w:rPr>
          <w:rFonts w:ascii="Times New Roman" w:eastAsia="Times New Roman" w:hAnsi="Times New Roman" w:cs="Times New Roman"/>
          <w:sz w:val="24"/>
          <w:szCs w:val="24"/>
          <w:lang w:val="ru-RU" w:eastAsia="bg-BG"/>
        </w:rPr>
        <w:t>въвеждането и използването на В</w:t>
      </w:r>
      <w:r>
        <w:rPr>
          <w:rFonts w:ascii="Times New Roman" w:eastAsia="Times New Roman" w:hAnsi="Times New Roman" w:cs="Times New Roman"/>
          <w:sz w:val="24"/>
          <w:szCs w:val="24"/>
          <w:lang w:val="ru-RU" w:eastAsia="bg-BG"/>
        </w:rPr>
        <w:t xml:space="preserve">И; </w:t>
      </w:r>
    </w:p>
    <w:p w:rsidR="005D3071" w:rsidRDefault="005D3071" w:rsidP="005D3071">
      <w:pPr>
        <w:spacing w:after="0" w:line="240" w:lineRule="auto"/>
        <w:ind w:firstLine="540"/>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 xml:space="preserve">5. Повишаване на нивото на информираност сред заинтересованите страни в частния и публичния сектор, както и сред гражданите във връзка с </w:t>
      </w:r>
      <w:r w:rsidR="003172D1">
        <w:rPr>
          <w:rFonts w:ascii="Times New Roman" w:eastAsia="Times New Roman" w:hAnsi="Times New Roman" w:cs="Times New Roman"/>
          <w:sz w:val="24"/>
          <w:szCs w:val="24"/>
          <w:lang w:val="ru-RU" w:eastAsia="bg-BG"/>
        </w:rPr>
        <w:t>ползите от оползотворяване на енергията от ВИ</w:t>
      </w:r>
      <w:r>
        <w:rPr>
          <w:rFonts w:ascii="Times New Roman" w:eastAsia="Times New Roman" w:hAnsi="Times New Roman" w:cs="Times New Roman"/>
          <w:sz w:val="24"/>
          <w:szCs w:val="24"/>
          <w:lang w:val="ru-RU" w:eastAsia="bg-BG"/>
        </w:rPr>
        <w:t>.</w:t>
      </w:r>
    </w:p>
    <w:p w:rsidR="005D3071" w:rsidRDefault="005D3071" w:rsidP="005D3071">
      <w:pPr>
        <w:autoSpaceDE w:val="0"/>
        <w:autoSpaceDN w:val="0"/>
        <w:adjustRightInd w:val="0"/>
        <w:spacing w:after="0" w:line="240" w:lineRule="auto"/>
        <w:ind w:firstLine="708"/>
        <w:jc w:val="both"/>
        <w:rPr>
          <w:rFonts w:ascii="Times New Roman" w:eastAsia="Times New Roman" w:hAnsi="Times New Roman" w:cs="Times New Roman"/>
          <w:b/>
          <w:sz w:val="24"/>
          <w:szCs w:val="24"/>
          <w:lang w:val="ru-RU" w:eastAsia="bg-BG"/>
        </w:rPr>
      </w:pPr>
      <w:r>
        <w:rPr>
          <w:rFonts w:ascii="Times New Roman" w:eastAsia="Times New Roman" w:hAnsi="Times New Roman" w:cs="Times New Roman"/>
          <w:sz w:val="24"/>
          <w:szCs w:val="24"/>
          <w:lang w:val="ru-RU" w:eastAsia="bg-BG"/>
        </w:rPr>
        <w:t xml:space="preserve">Поставените цели ще се изпълняват с отчитане на динамиката и тенденциите в развитието на европейското и българското законодателство за насърчаване използването на енергия от ВИ, законодателството по енергийна ефективност и пазарните условия. В тази връзка настоящата Програма е динамичен документ и ще бъде отворена за изменение и допълнение по целесъобразност през целия програмен период до </w:t>
      </w:r>
      <w:r w:rsidR="003172D1">
        <w:rPr>
          <w:rFonts w:ascii="Times New Roman" w:eastAsia="Times New Roman" w:hAnsi="Times New Roman" w:cs="Times New Roman"/>
          <w:b/>
          <w:sz w:val="24"/>
          <w:szCs w:val="24"/>
          <w:lang w:val="ru-RU" w:eastAsia="bg-BG"/>
        </w:rPr>
        <w:t>203</w:t>
      </w:r>
      <w:r>
        <w:rPr>
          <w:rFonts w:ascii="Times New Roman" w:eastAsia="Times New Roman" w:hAnsi="Times New Roman" w:cs="Times New Roman"/>
          <w:b/>
          <w:sz w:val="24"/>
          <w:szCs w:val="24"/>
          <w:lang w:val="ru-RU" w:eastAsia="bg-BG"/>
        </w:rPr>
        <w:t>0 г.</w:t>
      </w:r>
    </w:p>
    <w:p w:rsidR="005D3071" w:rsidRDefault="005D3071" w:rsidP="005D3071">
      <w:pPr>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bg-BG"/>
        </w:rPr>
      </w:pPr>
    </w:p>
    <w:p w:rsidR="005D3071" w:rsidRDefault="005D3071" w:rsidP="005D3071">
      <w:pPr>
        <w:autoSpaceDE w:val="0"/>
        <w:autoSpaceDN w:val="0"/>
        <w:adjustRightInd w:val="0"/>
        <w:spacing w:after="0" w:line="240" w:lineRule="auto"/>
        <w:ind w:firstLine="360"/>
        <w:jc w:val="center"/>
        <w:rPr>
          <w:rFonts w:ascii="Times New Roman" w:eastAsia="Times New Roman" w:hAnsi="Times New Roman" w:cs="Times New Roman"/>
          <w:b/>
          <w:caps/>
          <w:sz w:val="30"/>
          <w:szCs w:val="30"/>
          <w:lang w:eastAsia="bg-BG"/>
        </w:rPr>
      </w:pPr>
      <w:r>
        <w:rPr>
          <w:rFonts w:ascii="Times New Roman" w:eastAsia="Times New Roman" w:hAnsi="Times New Roman" w:cs="Times New Roman"/>
          <w:b/>
          <w:caps/>
          <w:sz w:val="30"/>
          <w:szCs w:val="30"/>
          <w:lang w:eastAsia="bg-BG"/>
        </w:rPr>
        <w:t>І</w:t>
      </w:r>
      <w:r>
        <w:rPr>
          <w:rFonts w:ascii="Times New Roman" w:eastAsia="Times New Roman" w:hAnsi="Times New Roman" w:cs="Times New Roman"/>
          <w:b/>
          <w:caps/>
          <w:sz w:val="30"/>
          <w:szCs w:val="30"/>
          <w:lang w:val="en-US" w:eastAsia="bg-BG"/>
        </w:rPr>
        <w:t>I</w:t>
      </w:r>
      <w:r>
        <w:rPr>
          <w:rFonts w:ascii="Times New Roman" w:eastAsia="Times New Roman" w:hAnsi="Times New Roman" w:cs="Times New Roman"/>
          <w:b/>
          <w:caps/>
          <w:sz w:val="30"/>
          <w:szCs w:val="30"/>
          <w:lang w:eastAsia="bg-BG"/>
        </w:rPr>
        <w:t>I. ПРИЛОЖИМИ НОРМАТИВНИ АКТОВЕ</w:t>
      </w:r>
    </w:p>
    <w:p w:rsidR="005D3071" w:rsidRDefault="005D3071" w:rsidP="005D3071">
      <w:pPr>
        <w:tabs>
          <w:tab w:val="left" w:pos="270"/>
        </w:tabs>
        <w:spacing w:before="120"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t>Република България</w:t>
      </w:r>
      <w:r w:rsidR="003172D1">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като член на ЕС</w:t>
      </w:r>
      <w:r w:rsidR="003172D1">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е ангажирана да постигне целите на всички държави от съюза, като предприеме действия за повишаване на енерг</w:t>
      </w:r>
      <w:r w:rsidR="00DE4517">
        <w:rPr>
          <w:rFonts w:ascii="Times New Roman" w:eastAsia="Times New Roman" w:hAnsi="Times New Roman" w:cs="Times New Roman"/>
          <w:sz w:val="24"/>
          <w:szCs w:val="24"/>
          <w:lang w:eastAsia="bg-BG"/>
        </w:rPr>
        <w:t>ийната е</w:t>
      </w:r>
      <w:r>
        <w:rPr>
          <w:rFonts w:ascii="Times New Roman" w:eastAsia="Times New Roman" w:hAnsi="Times New Roman" w:cs="Times New Roman"/>
          <w:sz w:val="24"/>
          <w:szCs w:val="24"/>
          <w:lang w:eastAsia="bg-BG"/>
        </w:rPr>
        <w:t xml:space="preserve">фективност и </w:t>
      </w:r>
      <w:r w:rsidR="00DE4517">
        <w:rPr>
          <w:rFonts w:ascii="Times New Roman" w:eastAsia="Times New Roman" w:hAnsi="Times New Roman" w:cs="Times New Roman"/>
          <w:sz w:val="24"/>
          <w:szCs w:val="24"/>
          <w:lang w:eastAsia="bg-BG"/>
        </w:rPr>
        <w:t>оползотворяването на енергия от възобновяеми</w:t>
      </w:r>
      <w:r>
        <w:rPr>
          <w:rFonts w:ascii="Times New Roman" w:eastAsia="Times New Roman" w:hAnsi="Times New Roman" w:cs="Times New Roman"/>
          <w:sz w:val="24"/>
          <w:szCs w:val="24"/>
          <w:lang w:eastAsia="bg-BG"/>
        </w:rPr>
        <w:t xml:space="preserve"> източници. Действащите нормативни документи, с които трябв</w:t>
      </w:r>
      <w:r w:rsidR="00DE4517">
        <w:rPr>
          <w:rFonts w:ascii="Times New Roman" w:eastAsia="Times New Roman" w:hAnsi="Times New Roman" w:cs="Times New Roman"/>
          <w:sz w:val="24"/>
          <w:szCs w:val="24"/>
          <w:lang w:eastAsia="bg-BG"/>
        </w:rPr>
        <w:t>а да се съобрази Програмата на Община Симеоновград</w:t>
      </w:r>
      <w:r>
        <w:rPr>
          <w:rFonts w:ascii="Times New Roman" w:eastAsia="Times New Roman" w:hAnsi="Times New Roman" w:cs="Times New Roman"/>
          <w:sz w:val="24"/>
          <w:szCs w:val="24"/>
          <w:lang w:eastAsia="bg-BG"/>
        </w:rPr>
        <w:t xml:space="preserve"> за насърчаване на използването на </w:t>
      </w:r>
      <w:r w:rsidR="00DE4517">
        <w:rPr>
          <w:rFonts w:ascii="Times New Roman" w:eastAsia="Times New Roman" w:hAnsi="Times New Roman" w:cs="Times New Roman"/>
          <w:sz w:val="24"/>
          <w:szCs w:val="24"/>
          <w:lang w:eastAsia="bg-BG"/>
        </w:rPr>
        <w:t>енергия от възобновяеми</w:t>
      </w:r>
      <w:r>
        <w:rPr>
          <w:rFonts w:ascii="Times New Roman" w:eastAsia="Times New Roman" w:hAnsi="Times New Roman" w:cs="Times New Roman"/>
          <w:sz w:val="24"/>
          <w:szCs w:val="24"/>
          <w:lang w:eastAsia="bg-BG"/>
        </w:rPr>
        <w:t xml:space="preserve"> източници и биогорива са:</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Рамкова конвенция на ООН по Изменение на климата, приета през юни 1992 г., ратифицирана от България през 1995 г.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Протокола от Киото, ратифициран през 2002 г.;</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Стратегия Европа 2020</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Директива 2009/28/ЕО за насърчаване използването на енергия от възобновими източници;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Директива 2009/72/ЕО </w:t>
      </w:r>
      <w:r w:rsidR="00DE4517">
        <w:rPr>
          <w:rFonts w:ascii="Times New Roman" w:eastAsia="Times New Roman" w:hAnsi="Times New Roman" w:cs="Times New Roman"/>
          <w:sz w:val="24"/>
          <w:szCs w:val="24"/>
        </w:rPr>
        <w:t>за насърчаване либерализацията на вътрешния пазар на електроенергия</w:t>
      </w:r>
      <w:r>
        <w:rPr>
          <w:rFonts w:ascii="Times New Roman" w:eastAsia="Times New Roman" w:hAnsi="Times New Roman" w:cs="Times New Roman"/>
          <w:sz w:val="24"/>
          <w:szCs w:val="24"/>
          <w:lang w:val="en-US"/>
        </w:rPr>
        <w:t>;</w:t>
      </w:r>
    </w:p>
    <w:p w:rsidR="00DE4517" w:rsidRPr="00DE4517" w:rsidRDefault="00DE4517" w:rsidP="00DE4517">
      <w:pPr>
        <w:pStyle w:val="a8"/>
        <w:numPr>
          <w:ilvl w:val="0"/>
          <w:numId w:val="3"/>
        </w:numPr>
        <w:tabs>
          <w:tab w:val="left" w:pos="8364"/>
        </w:tabs>
        <w:ind w:right="141"/>
        <w:jc w:val="both"/>
        <w:rPr>
          <w:rFonts w:ascii="Times New Roman" w:hAnsi="Times New Roman"/>
          <w:sz w:val="24"/>
          <w:szCs w:val="24"/>
          <w:lang w:eastAsia="bg-BG"/>
        </w:rPr>
      </w:pPr>
      <w:r w:rsidRPr="00DE4517">
        <w:rPr>
          <w:rFonts w:ascii="Times New Roman" w:hAnsi="Times New Roman"/>
          <w:sz w:val="24"/>
          <w:szCs w:val="24"/>
          <w:lang w:eastAsia="bg-BG"/>
        </w:rPr>
        <w:t>Директива 2010/31/ЕС относно енергийните характеристики на сградите;</w:t>
      </w:r>
    </w:p>
    <w:p w:rsidR="00DE4517" w:rsidRPr="00DE4517" w:rsidRDefault="00DE4517" w:rsidP="00DE4517">
      <w:pPr>
        <w:pStyle w:val="a8"/>
        <w:numPr>
          <w:ilvl w:val="0"/>
          <w:numId w:val="3"/>
        </w:numPr>
        <w:tabs>
          <w:tab w:val="left" w:pos="8364"/>
        </w:tabs>
        <w:ind w:right="141"/>
        <w:jc w:val="both"/>
        <w:rPr>
          <w:rFonts w:ascii="Times New Roman" w:hAnsi="Times New Roman"/>
          <w:sz w:val="24"/>
          <w:szCs w:val="24"/>
          <w:lang w:eastAsia="bg-BG"/>
        </w:rPr>
      </w:pPr>
      <w:r w:rsidRPr="00DE4517">
        <w:rPr>
          <w:rFonts w:ascii="Times New Roman" w:hAnsi="Times New Roman"/>
          <w:sz w:val="24"/>
          <w:szCs w:val="24"/>
          <w:lang w:eastAsia="bg-BG"/>
        </w:rPr>
        <w:t xml:space="preserve">Директива 2012/27/ЕС относно енергийната ефективност; </w:t>
      </w:r>
    </w:p>
    <w:p w:rsidR="00DE4517" w:rsidRPr="00DE4517" w:rsidRDefault="00DE4517" w:rsidP="00DE4517">
      <w:pPr>
        <w:pStyle w:val="a8"/>
        <w:numPr>
          <w:ilvl w:val="0"/>
          <w:numId w:val="3"/>
        </w:numPr>
        <w:tabs>
          <w:tab w:val="left" w:pos="8364"/>
        </w:tabs>
        <w:ind w:right="141"/>
        <w:jc w:val="both"/>
        <w:rPr>
          <w:rFonts w:ascii="Times New Roman" w:hAnsi="Times New Roman"/>
          <w:sz w:val="24"/>
          <w:szCs w:val="24"/>
          <w:lang w:eastAsia="bg-BG"/>
        </w:rPr>
      </w:pPr>
      <w:r w:rsidRPr="00DE4517">
        <w:rPr>
          <w:rFonts w:ascii="Times New Roman" w:hAnsi="Times New Roman"/>
          <w:sz w:val="24"/>
          <w:szCs w:val="24"/>
          <w:lang w:eastAsia="bg-BG"/>
        </w:rPr>
        <w:t>Регламент /ЕС/ 2018/1999 относно управлението на Енергийния съюз и на действията в областта на климата;</w:t>
      </w:r>
    </w:p>
    <w:p w:rsidR="005D3071" w:rsidRPr="00DE4517" w:rsidRDefault="00DE4517" w:rsidP="009715BB">
      <w:pPr>
        <w:pStyle w:val="a8"/>
        <w:numPr>
          <w:ilvl w:val="0"/>
          <w:numId w:val="3"/>
        </w:numPr>
        <w:tabs>
          <w:tab w:val="left" w:pos="8364"/>
        </w:tabs>
        <w:spacing w:after="0" w:line="240" w:lineRule="auto"/>
        <w:ind w:right="141"/>
        <w:jc w:val="both"/>
        <w:rPr>
          <w:rFonts w:ascii="Times New Roman" w:hAnsi="Times New Roman"/>
          <w:sz w:val="24"/>
          <w:szCs w:val="24"/>
        </w:rPr>
      </w:pPr>
      <w:r w:rsidRPr="00DE4517">
        <w:rPr>
          <w:rFonts w:ascii="Times New Roman" w:hAnsi="Times New Roman"/>
          <w:sz w:val="24"/>
          <w:szCs w:val="24"/>
          <w:lang w:eastAsia="bg-BG"/>
        </w:rPr>
        <w:t>Директива /ЕС/ 2018/2001 за насърчаване използването на енергия от възобновяеми източници;</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Пътна карта за енергетиката до 2050 г. През декември 2011 г. </w:t>
      </w:r>
      <w:r>
        <w:rPr>
          <w:rFonts w:ascii="Times New Roman" w:eastAsia="Times New Roman" w:hAnsi="Times New Roman" w:cs="Times New Roman"/>
          <w:sz w:val="24"/>
          <w:szCs w:val="24"/>
        </w:rPr>
        <w:t xml:space="preserve">ЕК </w:t>
      </w:r>
      <w:r>
        <w:rPr>
          <w:rFonts w:ascii="Times New Roman" w:eastAsia="Times New Roman" w:hAnsi="Times New Roman" w:cs="Times New Roman"/>
          <w:sz w:val="24"/>
          <w:szCs w:val="24"/>
          <w:lang w:val="en-US"/>
        </w:rPr>
        <w:t xml:space="preserve"> публикува Пътна карта за енергетиката, която има за цел понижаване на въглеродните емисии до 2050 г.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Стратегически план за енергийните технологии;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Енергийната стратегия на България до 2020 г.;</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Национален план за действие за енергията от възобновяеми източници</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Национална дългосрочна програма за насърчаване използването на биомасата 2008-2020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Национална дългосрочна програма за насърчаване </w:t>
      </w:r>
      <w:r>
        <w:rPr>
          <w:rFonts w:ascii="Times New Roman" w:eastAsia="Times New Roman" w:hAnsi="Times New Roman" w:cs="Times New Roman"/>
          <w:sz w:val="24"/>
          <w:szCs w:val="24"/>
        </w:rPr>
        <w:t>потреблението на биогорива в транспортния сектор за периода 2008-2020 г.</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енергията от възобновяеми източници (ЗЕВИ);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енергетиката (ЗЕ);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устройство на територията (ЗУТ);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опазване на околната среда (ЗООС);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биологичното разнообразие (ЗБР);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собствеността и ползването на земеделски земи (ЗСПЗЗ);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горите;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чистотата на атмосферния въздух и подзаконовите актове за неговото прилагане;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водите;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рибарство и аквакултурите;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(ЗУТ);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Наредба за условията и реда за извършване на екологична оценка на планове и програми </w:t>
      </w:r>
      <w:r>
        <w:rPr>
          <w:rFonts w:ascii="Times New Roman" w:eastAsia="Times New Roman" w:hAnsi="Times New Roman" w:cs="Times New Roman"/>
          <w:sz w:val="24"/>
          <w:szCs w:val="24"/>
        </w:rPr>
        <w:t>;</w:t>
      </w:r>
    </w:p>
    <w:p w:rsidR="005D3071" w:rsidRDefault="005D3071" w:rsidP="005D3071">
      <w:pPr>
        <w:pStyle w:val="a8"/>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Наредба за условията и реда за извършване на оценка на въздействието върху околната среда (ЗООС); </w:t>
      </w:r>
    </w:p>
    <w:p w:rsidR="005D3071" w:rsidRDefault="005D3071" w:rsidP="005D3071">
      <w:pPr>
        <w:pStyle w:val="a8"/>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Наредба № 6 от 09.06.2004 г. за присъединяване на производители и потребители на електрическа енергия към преносната и разпределителната електрически мрежи (ЗЕ); </w:t>
      </w:r>
    </w:p>
    <w:p w:rsidR="005D3071" w:rsidRDefault="005D3071" w:rsidP="005D3071">
      <w:pPr>
        <w:pStyle w:val="a8"/>
        <w:numPr>
          <w:ilvl w:val="0"/>
          <w:numId w:val="3"/>
        </w:numPr>
        <w:spacing w:after="0" w:line="240" w:lineRule="auto"/>
        <w:jc w:val="both"/>
        <w:rPr>
          <w:rFonts w:ascii="Times New Roman" w:hAnsi="Times New Roman"/>
          <w:sz w:val="24"/>
          <w:szCs w:val="24"/>
        </w:rPr>
      </w:pPr>
      <w:r>
        <w:rPr>
          <w:rFonts w:ascii="Times New Roman" w:hAnsi="Times New Roman"/>
          <w:sz w:val="24"/>
          <w:szCs w:val="24"/>
        </w:rPr>
        <w:t>Наредба № 3 от 31.07.2003 г. за актовете и протоколите по време на строителството (ЗУТ).</w:t>
      </w:r>
    </w:p>
    <w:p w:rsidR="005D3071" w:rsidRDefault="005D3071" w:rsidP="005D3071">
      <w:pPr>
        <w:rPr>
          <w:rFonts w:ascii="Times New Roman" w:hAnsi="Times New Roman" w:cs="Times New Roman"/>
          <w:sz w:val="36"/>
          <w:szCs w:val="36"/>
        </w:rPr>
      </w:pPr>
    </w:p>
    <w:p w:rsidR="007156E7" w:rsidRPr="00B710B6" w:rsidRDefault="005D3071" w:rsidP="007156E7">
      <w:pPr>
        <w:pStyle w:val="a8"/>
        <w:numPr>
          <w:ilvl w:val="0"/>
          <w:numId w:val="3"/>
        </w:numPr>
        <w:spacing w:after="0" w:line="240" w:lineRule="auto"/>
        <w:jc w:val="center"/>
        <w:rPr>
          <w:rFonts w:ascii="Times New Roman" w:hAnsi="Times New Roman"/>
          <w:sz w:val="24"/>
          <w:szCs w:val="24"/>
          <w:lang w:eastAsia="bg-BG"/>
        </w:rPr>
      </w:pPr>
      <w:r>
        <w:rPr>
          <w:rFonts w:ascii="Times New Roman" w:hAnsi="Times New Roman"/>
          <w:sz w:val="36"/>
          <w:szCs w:val="36"/>
        </w:rPr>
        <w:tab/>
      </w:r>
      <w:r w:rsidR="007156E7" w:rsidRPr="00B710B6">
        <w:rPr>
          <w:rFonts w:ascii="Times New Roman" w:hAnsi="Times New Roman"/>
          <w:b/>
          <w:caps/>
          <w:sz w:val="30"/>
          <w:szCs w:val="30"/>
          <w:lang w:eastAsia="bg-BG"/>
        </w:rPr>
        <w:t>ІV</w:t>
      </w:r>
      <w:r w:rsidR="007156E7">
        <w:rPr>
          <w:rFonts w:ascii="Times New Roman" w:hAnsi="Times New Roman"/>
          <w:b/>
          <w:caps/>
          <w:sz w:val="30"/>
          <w:szCs w:val="30"/>
          <w:lang w:eastAsia="bg-BG"/>
        </w:rPr>
        <w:t xml:space="preserve">.  ПРОФИЛ НА ОБЩИНА </w:t>
      </w:r>
      <w:r w:rsidR="00B90023">
        <w:rPr>
          <w:rFonts w:ascii="Times New Roman" w:hAnsi="Times New Roman"/>
          <w:b/>
          <w:caps/>
          <w:sz w:val="30"/>
          <w:szCs w:val="30"/>
          <w:lang w:val="bg-BG" w:eastAsia="bg-BG"/>
        </w:rPr>
        <w:t>СИМЕОНОВГРАД</w:t>
      </w:r>
    </w:p>
    <w:p w:rsidR="007156E7" w:rsidRPr="00B710B6" w:rsidRDefault="007156E7" w:rsidP="007156E7">
      <w:pPr>
        <w:spacing w:after="0" w:line="240" w:lineRule="auto"/>
        <w:ind w:left="360"/>
        <w:jc w:val="both"/>
        <w:rPr>
          <w:rFonts w:ascii="Times New Roman" w:eastAsia="Calibri" w:hAnsi="Times New Roman"/>
          <w:b/>
          <w:sz w:val="24"/>
          <w:szCs w:val="24"/>
          <w:highlight w:val="yellow"/>
        </w:rPr>
      </w:pPr>
    </w:p>
    <w:p w:rsidR="007156E7" w:rsidRDefault="007156E7" w:rsidP="007156E7">
      <w:pPr>
        <w:pStyle w:val="a8"/>
        <w:numPr>
          <w:ilvl w:val="0"/>
          <w:numId w:val="3"/>
        </w:numPr>
        <w:spacing w:after="0" w:line="240" w:lineRule="auto"/>
        <w:jc w:val="both"/>
        <w:rPr>
          <w:rFonts w:ascii="Times New Roman" w:eastAsia="Calibri" w:hAnsi="Times New Roman"/>
          <w:b/>
          <w:sz w:val="24"/>
          <w:szCs w:val="24"/>
        </w:rPr>
      </w:pPr>
      <w:r w:rsidRPr="00B710B6">
        <w:rPr>
          <w:rFonts w:ascii="Times New Roman" w:eastAsia="Calibri" w:hAnsi="Times New Roman"/>
          <w:b/>
          <w:sz w:val="24"/>
          <w:szCs w:val="24"/>
        </w:rPr>
        <w:t>4.1.Географско местоположение.</w:t>
      </w:r>
    </w:p>
    <w:p w:rsidR="007156E7" w:rsidRPr="001D36C1" w:rsidRDefault="007156E7" w:rsidP="007156E7">
      <w:pPr>
        <w:spacing w:after="0" w:line="240" w:lineRule="auto"/>
        <w:jc w:val="both"/>
        <w:rPr>
          <w:rFonts w:ascii="Times New Roman" w:eastAsia="Calibri" w:hAnsi="Times New Roman"/>
          <w:b/>
          <w:sz w:val="24"/>
          <w:szCs w:val="24"/>
        </w:rPr>
      </w:pPr>
    </w:p>
    <w:p w:rsidR="007156E7" w:rsidRDefault="007156E7" w:rsidP="007156E7">
      <w:pPr>
        <w:pStyle w:val="Default"/>
        <w:ind w:left="720"/>
        <w:rPr>
          <w:b/>
        </w:rPr>
      </w:pPr>
      <w:r w:rsidRPr="00C6662D">
        <w:rPr>
          <w:b/>
        </w:rPr>
        <w:t>МЕСТОПОЛОЖЕНИЕ</w:t>
      </w:r>
    </w:p>
    <w:p w:rsidR="007156E7" w:rsidRDefault="007156E7" w:rsidP="007156E7">
      <w:pPr>
        <w:pStyle w:val="Default"/>
        <w:ind w:left="720"/>
        <w:rPr>
          <w:b/>
        </w:rPr>
      </w:pPr>
    </w:p>
    <w:p w:rsidR="00B90023" w:rsidRPr="00B90023" w:rsidRDefault="00B90023" w:rsidP="00B90023">
      <w:pPr>
        <w:pStyle w:val="Default"/>
        <w:ind w:firstLine="708"/>
        <w:jc w:val="both"/>
      </w:pPr>
      <w:r w:rsidRPr="00B90023">
        <w:t xml:space="preserve">Община Симеоновград включва общо 9 населени места, в т.ч. гр. Симеоновград, с. Дряново, с. Калугерово, с. Константиново, с. Навъсен, с. Пясъчево, с. Свирково, с. Троян и с. Тянево. Общинският център – гр. Симеоновград, се намира на 30 км от международния път Е-80 и на 28 км от областния център Хасково. Община Симеоновград се намира в непосредствена близост до един трансконтинентален коридор: ж.п. линията от Западна Европа през София – Пловдив – Димитровград – Свиленград - Истанбул. През територията на общината преминава ж.п. линията София - Симеоновград - Свиленград и Гълъбово - Симеоновград с основна ж.п. гара Симеоновград.  Дължината на пътната мрежа на общината е 85.68 км. </w:t>
      </w:r>
    </w:p>
    <w:p w:rsidR="00B90023" w:rsidRPr="00B90023" w:rsidRDefault="00B90023" w:rsidP="00B90023">
      <w:pPr>
        <w:pStyle w:val="Default"/>
        <w:ind w:left="720"/>
      </w:pPr>
      <w:r w:rsidRPr="00B90023">
        <w:rPr>
          <w:noProof/>
        </w:rPr>
        <w:drawing>
          <wp:anchor distT="0" distB="0" distL="114300" distR="114300" simplePos="0" relativeHeight="251661312" behindDoc="1" locked="0" layoutInCell="1" allowOverlap="1">
            <wp:simplePos x="0" y="0"/>
            <wp:positionH relativeFrom="column">
              <wp:posOffset>1102360</wp:posOffset>
            </wp:positionH>
            <wp:positionV relativeFrom="paragraph">
              <wp:posOffset>53340</wp:posOffset>
            </wp:positionV>
            <wp:extent cx="3771900" cy="2971165"/>
            <wp:effectExtent l="19050" t="19050" r="19050" b="19685"/>
            <wp:wrapTight wrapText="bothSides">
              <wp:wrapPolygon edited="0">
                <wp:start x="-109" y="-138"/>
                <wp:lineTo x="-109" y="21605"/>
                <wp:lineTo x="21600" y="21605"/>
                <wp:lineTo x="21600" y="-138"/>
                <wp:lineTo x="-109" y="-138"/>
              </wp:wrapPolygon>
            </wp:wrapTight>
            <wp:docPr id="7" name="Picture 7" descr="Description: http://www.haskovodnes.com/images/ob_hask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haskovodnes.com/images/ob_haskov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971165"/>
                    </a:xfrm>
                    <a:prstGeom prst="rect">
                      <a:avLst/>
                    </a:prstGeom>
                    <a:noFill/>
                    <a:ln w="9525">
                      <a:solidFill>
                        <a:srgbClr val="00B0F0"/>
                      </a:solidFill>
                      <a:miter lim="800000"/>
                      <a:headEnd/>
                      <a:tailEnd/>
                    </a:ln>
                  </pic:spPr>
                </pic:pic>
              </a:graphicData>
            </a:graphic>
          </wp:anchor>
        </w:drawing>
      </w:r>
      <w:r w:rsidRPr="00B90023">
        <w:tab/>
      </w:r>
    </w:p>
    <w:p w:rsidR="00B90023" w:rsidRPr="00B90023" w:rsidRDefault="00B90023" w:rsidP="00B90023">
      <w:pPr>
        <w:pStyle w:val="Default"/>
        <w:ind w:left="720"/>
      </w:pPr>
    </w:p>
    <w:p w:rsidR="00B90023" w:rsidRPr="00B90023" w:rsidRDefault="00B90023" w:rsidP="00B90023">
      <w:pPr>
        <w:pStyle w:val="Default"/>
        <w:ind w:left="720"/>
      </w:pPr>
    </w:p>
    <w:p w:rsidR="00B90023" w:rsidRPr="00B90023" w:rsidRDefault="00B90023" w:rsidP="00B90023">
      <w:pPr>
        <w:pStyle w:val="Default"/>
        <w:ind w:left="720"/>
      </w:pPr>
    </w:p>
    <w:p w:rsidR="00B90023" w:rsidRPr="00B90023" w:rsidRDefault="00B90023" w:rsidP="00B90023">
      <w:pPr>
        <w:pStyle w:val="Default"/>
        <w:ind w:left="720"/>
      </w:pPr>
    </w:p>
    <w:p w:rsidR="00B90023" w:rsidRPr="00B90023" w:rsidRDefault="00B90023" w:rsidP="00B90023">
      <w:pPr>
        <w:pStyle w:val="Default"/>
        <w:ind w:left="720"/>
      </w:pPr>
    </w:p>
    <w:p w:rsidR="00B90023" w:rsidRPr="00B90023" w:rsidRDefault="00B90023" w:rsidP="00B90023">
      <w:pPr>
        <w:pStyle w:val="Default"/>
        <w:ind w:left="720"/>
      </w:pPr>
    </w:p>
    <w:p w:rsidR="00B90023" w:rsidRPr="00B90023" w:rsidRDefault="00B90023" w:rsidP="00B90023">
      <w:pPr>
        <w:pStyle w:val="Default"/>
        <w:ind w:left="720"/>
      </w:pPr>
    </w:p>
    <w:p w:rsidR="00B90023" w:rsidRPr="00B90023" w:rsidRDefault="00B90023" w:rsidP="00B90023">
      <w:pPr>
        <w:pStyle w:val="Default"/>
        <w:ind w:left="720"/>
      </w:pPr>
    </w:p>
    <w:p w:rsidR="00B90023" w:rsidRPr="00B90023" w:rsidRDefault="00B90023" w:rsidP="00B90023">
      <w:pPr>
        <w:pStyle w:val="Default"/>
        <w:ind w:left="720"/>
      </w:pPr>
    </w:p>
    <w:p w:rsidR="00B90023" w:rsidRDefault="00B90023" w:rsidP="00B90023">
      <w:pPr>
        <w:pStyle w:val="Default"/>
        <w:ind w:left="720"/>
      </w:pPr>
    </w:p>
    <w:p w:rsidR="00B90023" w:rsidRDefault="00B90023" w:rsidP="00B90023">
      <w:pPr>
        <w:pStyle w:val="Default"/>
        <w:ind w:left="720"/>
      </w:pPr>
    </w:p>
    <w:p w:rsidR="00B90023" w:rsidRDefault="00B90023" w:rsidP="00B90023">
      <w:pPr>
        <w:pStyle w:val="Default"/>
        <w:ind w:left="720"/>
      </w:pPr>
    </w:p>
    <w:p w:rsidR="00B90023" w:rsidRDefault="00B90023" w:rsidP="00B90023">
      <w:pPr>
        <w:pStyle w:val="Default"/>
        <w:ind w:left="720"/>
      </w:pPr>
    </w:p>
    <w:p w:rsidR="00B90023" w:rsidRDefault="00B90023" w:rsidP="00B90023">
      <w:pPr>
        <w:pStyle w:val="Default"/>
        <w:ind w:left="720"/>
      </w:pPr>
    </w:p>
    <w:p w:rsidR="00B90023" w:rsidRDefault="00B90023" w:rsidP="00B90023">
      <w:pPr>
        <w:pStyle w:val="Default"/>
        <w:ind w:left="720"/>
      </w:pPr>
    </w:p>
    <w:p w:rsidR="00B90023" w:rsidRDefault="00B90023" w:rsidP="00B90023">
      <w:pPr>
        <w:pStyle w:val="Default"/>
        <w:ind w:left="720"/>
      </w:pPr>
    </w:p>
    <w:p w:rsidR="00B90023" w:rsidRDefault="00B90023" w:rsidP="00B90023">
      <w:pPr>
        <w:pStyle w:val="Default"/>
        <w:ind w:left="720"/>
      </w:pPr>
    </w:p>
    <w:p w:rsidR="00B90023" w:rsidRPr="00B90023" w:rsidRDefault="00B90023" w:rsidP="00B90023">
      <w:pPr>
        <w:pStyle w:val="Default"/>
        <w:ind w:firstLine="708"/>
        <w:jc w:val="both"/>
      </w:pPr>
      <w:r w:rsidRPr="00B90023">
        <w:t>Общината разполага с възможности за лесен достъп до земен и въздушен транспорт, което е добра предпоставка за развитието на успешни регионални и международни партньорства. Близостта на общината до Турция и Гърция дава възможност за създаване на ползотворни партньорства на ниво местни власти и бизнес.</w:t>
      </w:r>
    </w:p>
    <w:p w:rsidR="00B90023" w:rsidRPr="00B90023" w:rsidRDefault="00B90023" w:rsidP="00B90023">
      <w:pPr>
        <w:pStyle w:val="Default"/>
        <w:ind w:firstLine="708"/>
        <w:jc w:val="both"/>
      </w:pPr>
      <w:r w:rsidRPr="00B90023">
        <w:lastRenderedPageBreak/>
        <w:t>По данни от последното преброяване, населението на Общината към 01.02.2011г. наброява 8 755 души или 3.55% от населението на област Хасково. По брой население, община Симеоновград се нарежда на 7-мо място в Областта. Площта на Общината представлява 3.99% от общата площ на област Хасково. Гъстотата на населението е 39.28 д/кв.км, като близо 77.30% е съсредоточено в общинския център.</w:t>
      </w:r>
    </w:p>
    <w:p w:rsidR="00EB5C25" w:rsidRPr="009D6803" w:rsidRDefault="00EB5C25" w:rsidP="00EB5C25">
      <w:pPr>
        <w:spacing w:after="200" w:line="276" w:lineRule="auto"/>
        <w:ind w:left="360"/>
        <w:jc w:val="both"/>
        <w:rPr>
          <w:rFonts w:ascii="Times New Roman" w:hAnsi="Times New Roman" w:cs="Times New Roman"/>
          <w:b/>
          <w:sz w:val="24"/>
          <w:szCs w:val="24"/>
        </w:rPr>
      </w:pPr>
      <w:r w:rsidRPr="009D6803">
        <w:rPr>
          <w:rFonts w:ascii="Times New Roman" w:hAnsi="Times New Roman" w:cs="Times New Roman"/>
          <w:b/>
          <w:sz w:val="24"/>
          <w:szCs w:val="24"/>
        </w:rPr>
        <w:t>РЕЛЕФ</w:t>
      </w:r>
    </w:p>
    <w:p w:rsidR="00382066" w:rsidRPr="00382066" w:rsidRDefault="00382066" w:rsidP="00382066">
      <w:pPr>
        <w:tabs>
          <w:tab w:val="left" w:pos="0"/>
        </w:tabs>
        <w:spacing w:after="200" w:line="276" w:lineRule="auto"/>
        <w:ind w:firstLine="284"/>
        <w:contextualSpacing/>
        <w:jc w:val="both"/>
        <w:rPr>
          <w:rFonts w:ascii="Times New Roman" w:eastAsia="Calibri" w:hAnsi="Times New Roman" w:cs="Times New Roman"/>
          <w:sz w:val="24"/>
        </w:rPr>
      </w:pPr>
      <w:r>
        <w:rPr>
          <w:rFonts w:ascii="Times New Roman" w:eastAsia="Calibri" w:hAnsi="Times New Roman" w:cs="Times New Roman"/>
          <w:sz w:val="24"/>
        </w:rPr>
        <w:t xml:space="preserve"> </w:t>
      </w:r>
      <w:r w:rsidRPr="00382066">
        <w:rPr>
          <w:rFonts w:ascii="Times New Roman" w:eastAsia="Calibri" w:hAnsi="Times New Roman" w:cs="Times New Roman"/>
          <w:sz w:val="24"/>
        </w:rPr>
        <w:t>Релефът в общината е предимно равнинен, състоящ се от изолирани хълмисти възвишения, разчленени едно от друго. Теренът е прорязан от поречието и притоците на р. Марица - с обща площ около 8 кв.м – 3.6% от територията. Средната надморска височина е 78.7 м. в долината на река Съзлийка, вертикалното разчленение е 80 м, а хоризонталното – 1.7 м/кв.км.</w:t>
      </w:r>
    </w:p>
    <w:p w:rsidR="00382066" w:rsidRPr="00382066" w:rsidRDefault="00382066" w:rsidP="00382066">
      <w:pPr>
        <w:tabs>
          <w:tab w:val="left" w:pos="1413"/>
        </w:tabs>
        <w:spacing w:after="200" w:line="276" w:lineRule="auto"/>
        <w:contextualSpacing/>
        <w:jc w:val="both"/>
        <w:rPr>
          <w:rFonts w:ascii="Times New Roman" w:eastAsia="Calibri" w:hAnsi="Times New Roman" w:cs="Times New Roman"/>
          <w:sz w:val="24"/>
        </w:rPr>
      </w:pPr>
      <w:r w:rsidRPr="00382066">
        <w:rPr>
          <w:rFonts w:ascii="Times New Roman" w:eastAsia="Calibri" w:hAnsi="Times New Roman" w:cs="Times New Roman"/>
          <w:sz w:val="24"/>
        </w:rPr>
        <w:t>Територията на Общината е разположена в Горнотракийската низина (Старозагорското поле), характерна с обширните приречни ниски земи и високи подпочвени води, които благоприятстват интензивното използване на селскостопанските площи. Равнинният характер на релефа и плодородните почви влияят положително за развитието на всички отрасли и подотрасли на селското стопанство, изграждането на напоителни системи и транспортни артерии.</w:t>
      </w:r>
    </w:p>
    <w:p w:rsidR="00EB5C25" w:rsidRPr="005D5F4A" w:rsidRDefault="00EB5C25" w:rsidP="00EB5C25">
      <w:pPr>
        <w:tabs>
          <w:tab w:val="left" w:pos="1413"/>
        </w:tabs>
        <w:spacing w:after="200" w:line="276" w:lineRule="auto"/>
        <w:contextualSpacing/>
        <w:jc w:val="both"/>
        <w:rPr>
          <w:rFonts w:ascii="Times New Roman" w:eastAsia="Calibri" w:hAnsi="Times New Roman" w:cs="Times New Roman"/>
          <w:sz w:val="24"/>
        </w:rPr>
      </w:pPr>
    </w:p>
    <w:p w:rsidR="00EB5C25" w:rsidRPr="009D6803" w:rsidRDefault="00EB5C25" w:rsidP="00EB5C25">
      <w:pPr>
        <w:spacing w:after="200" w:line="276" w:lineRule="auto"/>
        <w:ind w:left="360"/>
        <w:jc w:val="both"/>
        <w:rPr>
          <w:rFonts w:ascii="Times New Roman" w:hAnsi="Times New Roman" w:cs="Times New Roman"/>
          <w:b/>
          <w:sz w:val="24"/>
          <w:szCs w:val="24"/>
        </w:rPr>
      </w:pPr>
      <w:r w:rsidRPr="009D6803">
        <w:rPr>
          <w:rFonts w:ascii="Times New Roman" w:hAnsi="Times New Roman" w:cs="Times New Roman"/>
          <w:b/>
          <w:sz w:val="24"/>
          <w:szCs w:val="24"/>
        </w:rPr>
        <w:t>КЛИМАТ</w:t>
      </w:r>
    </w:p>
    <w:p w:rsidR="00382066" w:rsidRPr="00382066" w:rsidRDefault="00382066" w:rsidP="00382066">
      <w:pPr>
        <w:tabs>
          <w:tab w:val="left" w:pos="0"/>
        </w:tabs>
        <w:spacing w:after="200" w:line="276" w:lineRule="auto"/>
        <w:ind w:firstLine="284"/>
        <w:contextualSpacing/>
        <w:jc w:val="both"/>
        <w:rPr>
          <w:rFonts w:ascii="Times New Roman" w:eastAsia="Calibri" w:hAnsi="Times New Roman" w:cs="Times New Roman"/>
          <w:sz w:val="24"/>
        </w:rPr>
      </w:pPr>
      <w:r>
        <w:rPr>
          <w:rFonts w:ascii="Times New Roman" w:eastAsia="Calibri" w:hAnsi="Times New Roman" w:cs="Times New Roman"/>
          <w:sz w:val="24"/>
        </w:rPr>
        <w:t xml:space="preserve">  </w:t>
      </w:r>
      <w:r w:rsidRPr="00382066">
        <w:rPr>
          <w:rFonts w:ascii="Times New Roman" w:eastAsia="Calibri" w:hAnsi="Times New Roman" w:cs="Times New Roman"/>
          <w:sz w:val="24"/>
        </w:rPr>
        <w:t>Община Симеоновград попада в района на Източно родопските речни долини, в Южнобългарската климатична подобласт. Климатът е преходно-континентален с определени елементи на преходно-средиземноморско климатично влияние. Абсолютната стойност на максималните температури се оценява като една от най-благоприятните за страната. Средната годишна температура на въздуха на равнинните и низинни участъци варира от 12.2 до 12.8</w:t>
      </w:r>
      <w:r w:rsidRPr="00382066">
        <w:rPr>
          <w:rFonts w:ascii="Times New Roman" w:eastAsia="Calibri" w:hAnsi="Times New Roman" w:cs="Times New Roman"/>
          <w:sz w:val="24"/>
          <w:vertAlign w:val="superscript"/>
        </w:rPr>
        <w:t>0</w:t>
      </w:r>
      <w:r w:rsidRPr="00382066">
        <w:rPr>
          <w:rFonts w:ascii="Times New Roman" w:eastAsia="Calibri" w:hAnsi="Times New Roman" w:cs="Times New Roman"/>
          <w:sz w:val="24"/>
        </w:rPr>
        <w:t>C. Честите затопляния под въздействието на средиземноморски въздух обуславят късния период на задържане на снежната покривка. Анализът на валежите показва, че средната сума на валежите е около 140 мм, като главният валежен максимум е октомврийско-ноемврийски (15-16% от валежите), а главният валежен минимум е през летните месеци - от юни до август.</w:t>
      </w:r>
    </w:p>
    <w:p w:rsidR="00382066" w:rsidRPr="00382066" w:rsidRDefault="00382066" w:rsidP="00382066">
      <w:pPr>
        <w:tabs>
          <w:tab w:val="left" w:pos="1413"/>
        </w:tabs>
        <w:spacing w:after="200" w:line="276" w:lineRule="auto"/>
        <w:contextualSpacing/>
        <w:jc w:val="both"/>
        <w:rPr>
          <w:rFonts w:ascii="Times New Roman" w:eastAsia="Calibri" w:hAnsi="Times New Roman" w:cs="Times New Roman"/>
          <w:sz w:val="24"/>
        </w:rPr>
      </w:pPr>
      <w:r w:rsidRPr="00382066">
        <w:rPr>
          <w:rFonts w:ascii="Times New Roman" w:eastAsia="Calibri" w:hAnsi="Times New Roman" w:cs="Times New Roman"/>
          <w:sz w:val="24"/>
        </w:rPr>
        <w:t>Климатичният потенциал като цяло благоприятства развитието на различна стопанска дейност, в това число създава и предпоставки за оползотворяването на енергия от възобновяем източник „слънце“ за енергийни цели.</w:t>
      </w:r>
    </w:p>
    <w:p w:rsidR="00382066" w:rsidRDefault="00382066" w:rsidP="00EB5C25">
      <w:pPr>
        <w:spacing w:after="200" w:line="276" w:lineRule="auto"/>
        <w:jc w:val="both"/>
        <w:rPr>
          <w:rFonts w:ascii="Times New Roman" w:hAnsi="Times New Roman" w:cs="Times New Roman"/>
          <w:b/>
          <w:sz w:val="24"/>
          <w:szCs w:val="24"/>
        </w:rPr>
      </w:pPr>
    </w:p>
    <w:p w:rsidR="00EB5C25" w:rsidRDefault="00EB5C25" w:rsidP="00382066">
      <w:pPr>
        <w:spacing w:after="200" w:line="276" w:lineRule="auto"/>
        <w:ind w:firstLine="708"/>
        <w:jc w:val="both"/>
        <w:rPr>
          <w:rFonts w:ascii="Times New Roman" w:hAnsi="Times New Roman" w:cs="Times New Roman"/>
          <w:b/>
          <w:sz w:val="24"/>
          <w:szCs w:val="24"/>
        </w:rPr>
      </w:pPr>
      <w:r w:rsidRPr="009D6803">
        <w:rPr>
          <w:rFonts w:ascii="Times New Roman" w:hAnsi="Times New Roman" w:cs="Times New Roman"/>
          <w:b/>
          <w:sz w:val="24"/>
          <w:szCs w:val="24"/>
        </w:rPr>
        <w:t>ВОДИ</w:t>
      </w:r>
    </w:p>
    <w:p w:rsidR="00382066" w:rsidRPr="00382066" w:rsidRDefault="00382066" w:rsidP="00382066">
      <w:pPr>
        <w:spacing w:after="200" w:line="276" w:lineRule="auto"/>
        <w:ind w:firstLine="708"/>
        <w:jc w:val="both"/>
        <w:rPr>
          <w:rFonts w:ascii="Times New Roman" w:eastAsia="Times New Roman" w:hAnsi="Times New Roman" w:cs="Times New Roman"/>
          <w:color w:val="000000" w:themeColor="text1"/>
          <w:sz w:val="24"/>
          <w:szCs w:val="24"/>
          <w:lang w:eastAsia="bg-BG"/>
        </w:rPr>
      </w:pPr>
      <w:r w:rsidRPr="00382066">
        <w:rPr>
          <w:rFonts w:ascii="Times New Roman" w:eastAsia="Times New Roman" w:hAnsi="Times New Roman" w:cs="Times New Roman"/>
          <w:color w:val="000000" w:themeColor="text1"/>
          <w:sz w:val="24"/>
          <w:szCs w:val="24"/>
          <w:lang w:eastAsia="bg-BG"/>
        </w:rPr>
        <w:t xml:space="preserve">Водните ресурси на територията на община Симеоновград се формират главно от оттока на р. Марица и нейните леви притоци: р. Юручка, Авалийско дере, р. Сазлийка и от р. Луда Яна, на която е построен язовир "Троян". На север от с. Тянево се намира язовир "Тенево". Построени са около 20 по-малки и по-големи изкуствени водоеми и напоителни канали. Друг източник за формиране на водно-ресурсния потенциал са подземните грунтови води. Те са акумулирани главно в речните тераси на р. Марица и притоците й. Използват се за питейно и битово водоснабдяване. Наличието на значителни запаси от водни ресурси е допринесло за отглеждането на богата гама от </w:t>
      </w:r>
      <w:r w:rsidRPr="00382066">
        <w:rPr>
          <w:rFonts w:ascii="Times New Roman" w:eastAsia="Times New Roman" w:hAnsi="Times New Roman" w:cs="Times New Roman"/>
          <w:color w:val="000000" w:themeColor="text1"/>
          <w:sz w:val="24"/>
          <w:szCs w:val="24"/>
          <w:lang w:eastAsia="bg-BG"/>
        </w:rPr>
        <w:lastRenderedPageBreak/>
        <w:t>селскостопански култури (зеленчуци, царевица и други). Те са изиграли активна роля в процеса на формиране на отрасловата и териториална структура на Общината.</w:t>
      </w:r>
    </w:p>
    <w:p w:rsidR="00382066" w:rsidRPr="00382066" w:rsidRDefault="00382066" w:rsidP="00382066">
      <w:pPr>
        <w:spacing w:after="200" w:line="276" w:lineRule="auto"/>
        <w:jc w:val="both"/>
        <w:rPr>
          <w:rFonts w:ascii="Times New Roman" w:eastAsia="Times New Roman" w:hAnsi="Times New Roman" w:cs="Times New Roman"/>
          <w:color w:val="000000" w:themeColor="text1"/>
          <w:sz w:val="24"/>
          <w:szCs w:val="24"/>
          <w:lang w:eastAsia="bg-BG"/>
        </w:rPr>
      </w:pPr>
      <w:r w:rsidRPr="00382066">
        <w:rPr>
          <w:rFonts w:ascii="Times New Roman" w:eastAsia="Times New Roman" w:hAnsi="Times New Roman" w:cs="Times New Roman"/>
          <w:color w:val="000000" w:themeColor="text1"/>
          <w:sz w:val="24"/>
          <w:szCs w:val="24"/>
          <w:lang w:eastAsia="bg-BG"/>
        </w:rPr>
        <w:t>На територията на община Симеоновград, в близост до с. Троян, функционира топъл минерален извор с изключителни лечебни качества.</w:t>
      </w:r>
    </w:p>
    <w:p w:rsidR="00EB5C25" w:rsidRPr="005D5F4A" w:rsidRDefault="00EB5C25" w:rsidP="00EB5C25">
      <w:pPr>
        <w:spacing w:after="200" w:line="276" w:lineRule="auto"/>
        <w:ind w:left="426"/>
        <w:jc w:val="both"/>
        <w:rPr>
          <w:rFonts w:ascii="Times New Roman" w:hAnsi="Times New Roman" w:cs="Times New Roman"/>
          <w:b/>
          <w:sz w:val="24"/>
          <w:szCs w:val="24"/>
        </w:rPr>
      </w:pPr>
      <w:r w:rsidRPr="005D5F4A">
        <w:rPr>
          <w:rFonts w:ascii="Times New Roman" w:hAnsi="Times New Roman" w:cs="Times New Roman"/>
          <w:b/>
          <w:sz w:val="24"/>
          <w:szCs w:val="24"/>
        </w:rPr>
        <w:t>ПОЧВИ</w:t>
      </w:r>
    </w:p>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Почвеното разнообразие в района се обуславя преди всичко от разнообразието на релефа, растителността, почвообразуващите основни скали и специфичните климатични условия със средиземноморско влияние.</w:t>
      </w:r>
    </w:p>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Почвените видове в Община Симеоновград и относителният им дял са представени в таблицата по-долу:</w:t>
      </w:r>
    </w:p>
    <w:p w:rsidR="00382066" w:rsidRPr="00382066" w:rsidRDefault="00382066" w:rsidP="00382066">
      <w:pPr>
        <w:tabs>
          <w:tab w:val="left" w:pos="900"/>
        </w:tabs>
        <w:spacing w:after="200" w:line="276" w:lineRule="auto"/>
        <w:jc w:val="both"/>
        <w:rPr>
          <w:rFonts w:ascii="Times New Roman" w:eastAsia="Calibri" w:hAnsi="Times New Roman" w:cs="Times New Roman"/>
          <w:b/>
          <w:i/>
          <w:sz w:val="24"/>
          <w:szCs w:val="24"/>
        </w:rPr>
      </w:pPr>
      <w:r w:rsidRPr="00382066">
        <w:rPr>
          <w:rFonts w:ascii="Times New Roman" w:eastAsia="Calibri" w:hAnsi="Times New Roman" w:cs="Times New Roman"/>
          <w:b/>
          <w:i/>
          <w:sz w:val="24"/>
          <w:szCs w:val="24"/>
        </w:rPr>
        <w:t>Почвени видове в община Симеоновград и относителен дял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0"/>
        <w:gridCol w:w="2339"/>
        <w:gridCol w:w="2353"/>
      </w:tblGrid>
      <w:tr w:rsidR="00382066" w:rsidRPr="00382066" w:rsidTr="009715BB">
        <w:tc>
          <w:tcPr>
            <w:tcW w:w="4370" w:type="dxa"/>
            <w:shd w:val="clear" w:color="auto" w:fill="92CDDC"/>
          </w:tcPr>
          <w:p w:rsidR="00382066" w:rsidRPr="00382066" w:rsidRDefault="00382066" w:rsidP="00382066">
            <w:pPr>
              <w:tabs>
                <w:tab w:val="left" w:pos="900"/>
              </w:tabs>
              <w:spacing w:after="200" w:line="276" w:lineRule="auto"/>
              <w:jc w:val="both"/>
              <w:rPr>
                <w:rFonts w:ascii="Times New Roman" w:eastAsia="Calibri" w:hAnsi="Times New Roman" w:cs="Times New Roman"/>
                <w:b/>
                <w:bCs/>
                <w:sz w:val="24"/>
                <w:szCs w:val="24"/>
              </w:rPr>
            </w:pPr>
            <w:r w:rsidRPr="00382066">
              <w:rPr>
                <w:rFonts w:ascii="Times New Roman" w:eastAsia="Calibri" w:hAnsi="Times New Roman" w:cs="Times New Roman"/>
                <w:b/>
                <w:bCs/>
                <w:sz w:val="24"/>
                <w:szCs w:val="24"/>
              </w:rPr>
              <w:t>Почви</w:t>
            </w:r>
          </w:p>
        </w:tc>
        <w:tc>
          <w:tcPr>
            <w:tcW w:w="2339" w:type="dxa"/>
            <w:shd w:val="clear" w:color="auto" w:fill="92CDDC"/>
          </w:tcPr>
          <w:p w:rsidR="00382066" w:rsidRPr="00382066" w:rsidRDefault="00382066" w:rsidP="00382066">
            <w:pPr>
              <w:tabs>
                <w:tab w:val="left" w:pos="900"/>
              </w:tabs>
              <w:spacing w:after="200" w:line="276" w:lineRule="auto"/>
              <w:jc w:val="both"/>
              <w:rPr>
                <w:rFonts w:ascii="Times New Roman" w:eastAsia="Calibri" w:hAnsi="Times New Roman" w:cs="Times New Roman"/>
                <w:b/>
                <w:bCs/>
                <w:sz w:val="24"/>
                <w:szCs w:val="24"/>
              </w:rPr>
            </w:pPr>
            <w:r w:rsidRPr="00382066">
              <w:rPr>
                <w:rFonts w:ascii="Times New Roman" w:eastAsia="Calibri" w:hAnsi="Times New Roman" w:cs="Times New Roman"/>
                <w:b/>
                <w:bCs/>
                <w:sz w:val="24"/>
                <w:szCs w:val="24"/>
              </w:rPr>
              <w:t>Площ (дка)</w:t>
            </w:r>
          </w:p>
        </w:tc>
        <w:tc>
          <w:tcPr>
            <w:tcW w:w="2353" w:type="dxa"/>
            <w:shd w:val="clear" w:color="auto" w:fill="92CDDC"/>
          </w:tcPr>
          <w:p w:rsidR="00382066" w:rsidRPr="00382066" w:rsidRDefault="00382066" w:rsidP="00382066">
            <w:pPr>
              <w:tabs>
                <w:tab w:val="left" w:pos="900"/>
              </w:tabs>
              <w:spacing w:after="200" w:line="276" w:lineRule="auto"/>
              <w:jc w:val="both"/>
              <w:rPr>
                <w:rFonts w:ascii="Times New Roman" w:eastAsia="Calibri" w:hAnsi="Times New Roman" w:cs="Times New Roman"/>
                <w:b/>
                <w:bCs/>
                <w:sz w:val="24"/>
                <w:szCs w:val="24"/>
              </w:rPr>
            </w:pPr>
            <w:r w:rsidRPr="00382066">
              <w:rPr>
                <w:rFonts w:ascii="Times New Roman" w:eastAsia="Calibri" w:hAnsi="Times New Roman" w:cs="Times New Roman"/>
                <w:b/>
                <w:bCs/>
                <w:sz w:val="24"/>
                <w:szCs w:val="24"/>
              </w:rPr>
              <w:t>Относителен дял</w:t>
            </w:r>
          </w:p>
        </w:tc>
      </w:tr>
      <w:tr w:rsidR="00382066" w:rsidRPr="00382066" w:rsidTr="009715BB">
        <w:tc>
          <w:tcPr>
            <w:tcW w:w="4370"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1. Излужени канелено горски, плитки, слабо и средно ерозирани почви.</w:t>
            </w:r>
          </w:p>
        </w:tc>
        <w:tc>
          <w:tcPr>
            <w:tcW w:w="2339"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42 150</w:t>
            </w:r>
          </w:p>
        </w:tc>
        <w:tc>
          <w:tcPr>
            <w:tcW w:w="2353"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23.5%</w:t>
            </w:r>
          </w:p>
        </w:tc>
      </w:tr>
      <w:tr w:rsidR="00382066" w:rsidRPr="00382066" w:rsidTr="009715BB">
        <w:tc>
          <w:tcPr>
            <w:tcW w:w="4370"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2. Излужени канелени горски почви, слабо и средно ерозирани средно песъчливо глинести почви.</w:t>
            </w:r>
          </w:p>
        </w:tc>
        <w:tc>
          <w:tcPr>
            <w:tcW w:w="2339"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3 265</w:t>
            </w:r>
          </w:p>
        </w:tc>
        <w:tc>
          <w:tcPr>
            <w:tcW w:w="2353"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1.8 %</w:t>
            </w:r>
          </w:p>
        </w:tc>
      </w:tr>
      <w:tr w:rsidR="00382066" w:rsidRPr="00382066" w:rsidTr="009715BB">
        <w:tc>
          <w:tcPr>
            <w:tcW w:w="4370"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 xml:space="preserve">3. Силно – излужени до слабо оподзолени горски почви.  </w:t>
            </w:r>
          </w:p>
        </w:tc>
        <w:tc>
          <w:tcPr>
            <w:tcW w:w="2339"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14880</w:t>
            </w:r>
          </w:p>
        </w:tc>
        <w:tc>
          <w:tcPr>
            <w:tcW w:w="2353"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8.3%;</w:t>
            </w:r>
          </w:p>
        </w:tc>
      </w:tr>
      <w:tr w:rsidR="00382066" w:rsidRPr="00382066" w:rsidTr="009715BB">
        <w:tc>
          <w:tcPr>
            <w:tcW w:w="4370"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4.Типични черноземни смолници, канеленовидни, слабо и средно ерозирани почви.</w:t>
            </w:r>
          </w:p>
        </w:tc>
        <w:tc>
          <w:tcPr>
            <w:tcW w:w="2339"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14470</w:t>
            </w:r>
          </w:p>
        </w:tc>
        <w:tc>
          <w:tcPr>
            <w:tcW w:w="2353"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8.1%;</w:t>
            </w:r>
          </w:p>
        </w:tc>
      </w:tr>
      <w:tr w:rsidR="00382066" w:rsidRPr="00382066" w:rsidTr="009715BB">
        <w:tc>
          <w:tcPr>
            <w:tcW w:w="4370"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5. Алувиално  - ливадни почви.</w:t>
            </w:r>
          </w:p>
        </w:tc>
        <w:tc>
          <w:tcPr>
            <w:tcW w:w="2339"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14238</w:t>
            </w:r>
          </w:p>
        </w:tc>
        <w:tc>
          <w:tcPr>
            <w:tcW w:w="2353"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8.00%</w:t>
            </w:r>
          </w:p>
        </w:tc>
      </w:tr>
      <w:tr w:rsidR="00382066" w:rsidRPr="00382066" w:rsidTr="009715BB">
        <w:tc>
          <w:tcPr>
            <w:tcW w:w="4370"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6. Излужени канелени горски почви.</w:t>
            </w:r>
          </w:p>
        </w:tc>
        <w:tc>
          <w:tcPr>
            <w:tcW w:w="2339"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1170</w:t>
            </w:r>
          </w:p>
        </w:tc>
        <w:tc>
          <w:tcPr>
            <w:tcW w:w="2353"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6.5%</w:t>
            </w:r>
          </w:p>
        </w:tc>
      </w:tr>
      <w:tr w:rsidR="00382066" w:rsidRPr="00382066" w:rsidTr="009715BB">
        <w:tc>
          <w:tcPr>
            <w:tcW w:w="4370"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7. Излужени чернозем  - смолници.</w:t>
            </w:r>
          </w:p>
        </w:tc>
        <w:tc>
          <w:tcPr>
            <w:tcW w:w="2339"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9215</w:t>
            </w:r>
          </w:p>
        </w:tc>
        <w:tc>
          <w:tcPr>
            <w:tcW w:w="2353"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5.2%</w:t>
            </w:r>
          </w:p>
        </w:tc>
      </w:tr>
      <w:tr w:rsidR="00382066" w:rsidRPr="00382066" w:rsidTr="009715BB">
        <w:tc>
          <w:tcPr>
            <w:tcW w:w="4370"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8. Алувиални и делувиални почви.</w:t>
            </w:r>
          </w:p>
        </w:tc>
        <w:tc>
          <w:tcPr>
            <w:tcW w:w="2339"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1373</w:t>
            </w:r>
          </w:p>
        </w:tc>
        <w:tc>
          <w:tcPr>
            <w:tcW w:w="2353"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7.7</w:t>
            </w:r>
          </w:p>
        </w:tc>
      </w:tr>
      <w:tr w:rsidR="00382066" w:rsidRPr="00382066" w:rsidTr="009715BB">
        <w:tc>
          <w:tcPr>
            <w:tcW w:w="4370"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9. Типични чернозем – смолници, неерозирани и слабоерозирани.</w:t>
            </w:r>
          </w:p>
        </w:tc>
        <w:tc>
          <w:tcPr>
            <w:tcW w:w="2339"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7200</w:t>
            </w:r>
          </w:p>
        </w:tc>
        <w:tc>
          <w:tcPr>
            <w:tcW w:w="2353"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4%</w:t>
            </w:r>
          </w:p>
        </w:tc>
      </w:tr>
      <w:tr w:rsidR="00382066" w:rsidRPr="00382066" w:rsidTr="009715BB">
        <w:tc>
          <w:tcPr>
            <w:tcW w:w="4370"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 xml:space="preserve">10. Излужени чернозем – смолници . </w:t>
            </w:r>
          </w:p>
        </w:tc>
        <w:tc>
          <w:tcPr>
            <w:tcW w:w="2339"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6470</w:t>
            </w:r>
          </w:p>
        </w:tc>
        <w:tc>
          <w:tcPr>
            <w:tcW w:w="2353"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3.6%</w:t>
            </w:r>
          </w:p>
        </w:tc>
      </w:tr>
      <w:tr w:rsidR="00382066" w:rsidRPr="00382066" w:rsidTr="009715BB">
        <w:tc>
          <w:tcPr>
            <w:tcW w:w="4370"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11. Излужени канелено горски площи, смолнициовидни, неерозирани и слабо ерозирани почви.</w:t>
            </w:r>
          </w:p>
        </w:tc>
        <w:tc>
          <w:tcPr>
            <w:tcW w:w="2339"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4575</w:t>
            </w:r>
          </w:p>
        </w:tc>
        <w:tc>
          <w:tcPr>
            <w:tcW w:w="2353"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2.6%</w:t>
            </w:r>
          </w:p>
        </w:tc>
      </w:tr>
      <w:tr w:rsidR="00382066" w:rsidRPr="00382066" w:rsidTr="009715BB">
        <w:tc>
          <w:tcPr>
            <w:tcW w:w="4370"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lastRenderedPageBreak/>
              <w:t>12. Излужени канелено горски площи, тежко – песъкливо – глинести почви.</w:t>
            </w:r>
          </w:p>
        </w:tc>
        <w:tc>
          <w:tcPr>
            <w:tcW w:w="2339"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70</w:t>
            </w:r>
          </w:p>
        </w:tc>
        <w:tc>
          <w:tcPr>
            <w:tcW w:w="2353"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0.1%</w:t>
            </w:r>
          </w:p>
        </w:tc>
      </w:tr>
      <w:tr w:rsidR="00382066" w:rsidRPr="00382066" w:rsidTr="009715BB">
        <w:tc>
          <w:tcPr>
            <w:tcW w:w="4370"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13. Излужени канелено горски площи.</w:t>
            </w:r>
          </w:p>
        </w:tc>
        <w:tc>
          <w:tcPr>
            <w:tcW w:w="2339"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2675</w:t>
            </w:r>
          </w:p>
        </w:tc>
        <w:tc>
          <w:tcPr>
            <w:tcW w:w="2353" w:type="dxa"/>
            <w:shd w:val="clear" w:color="auto" w:fill="auto"/>
          </w:tcPr>
          <w:p w:rsidR="00382066" w:rsidRPr="00382066" w:rsidRDefault="00382066" w:rsidP="00382066">
            <w:pPr>
              <w:tabs>
                <w:tab w:val="left" w:pos="900"/>
              </w:tabs>
              <w:spacing w:after="200" w:line="276" w:lineRule="auto"/>
              <w:jc w:val="both"/>
              <w:rPr>
                <w:rFonts w:ascii="Times New Roman" w:eastAsia="Calibri" w:hAnsi="Times New Roman" w:cs="Times New Roman"/>
                <w:sz w:val="24"/>
                <w:szCs w:val="24"/>
              </w:rPr>
            </w:pPr>
            <w:r w:rsidRPr="00382066">
              <w:rPr>
                <w:rFonts w:ascii="Times New Roman" w:eastAsia="Calibri" w:hAnsi="Times New Roman" w:cs="Times New Roman"/>
                <w:sz w:val="24"/>
                <w:szCs w:val="24"/>
              </w:rPr>
              <w:t>1.5%</w:t>
            </w:r>
          </w:p>
        </w:tc>
      </w:tr>
    </w:tbl>
    <w:p w:rsidR="00382066" w:rsidRPr="00382066" w:rsidRDefault="00382066" w:rsidP="00382066">
      <w:pPr>
        <w:tabs>
          <w:tab w:val="left" w:pos="900"/>
        </w:tabs>
        <w:spacing w:after="200" w:line="276" w:lineRule="auto"/>
        <w:jc w:val="both"/>
        <w:rPr>
          <w:rFonts w:ascii="Times New Roman" w:eastAsia="Calibri" w:hAnsi="Times New Roman" w:cs="Times New Roman"/>
          <w:i/>
          <w:sz w:val="24"/>
          <w:szCs w:val="24"/>
        </w:rPr>
      </w:pPr>
      <w:r w:rsidRPr="00382066">
        <w:rPr>
          <w:rFonts w:ascii="Times New Roman" w:eastAsia="Calibri" w:hAnsi="Times New Roman" w:cs="Times New Roman"/>
          <w:bCs/>
          <w:i/>
          <w:sz w:val="24"/>
          <w:szCs w:val="24"/>
        </w:rPr>
        <w:t>Източник: Общинска програма за развитие на Община Симеоновград.</w:t>
      </w:r>
    </w:p>
    <w:p w:rsidR="00EB5C25" w:rsidRDefault="00EB5C25" w:rsidP="00EB5C25">
      <w:pPr>
        <w:spacing w:after="200" w:line="276" w:lineRule="auto"/>
        <w:ind w:left="426"/>
        <w:jc w:val="both"/>
        <w:rPr>
          <w:rFonts w:ascii="Times New Roman" w:hAnsi="Times New Roman" w:cs="Times New Roman"/>
          <w:b/>
          <w:sz w:val="24"/>
          <w:szCs w:val="24"/>
        </w:rPr>
      </w:pPr>
      <w:r w:rsidRPr="005D5F4A">
        <w:rPr>
          <w:rFonts w:ascii="Times New Roman" w:hAnsi="Times New Roman" w:cs="Times New Roman"/>
          <w:b/>
          <w:sz w:val="24"/>
          <w:szCs w:val="24"/>
        </w:rPr>
        <w:t>РАСТИТЕЛНОСТ</w:t>
      </w:r>
    </w:p>
    <w:p w:rsidR="00382066" w:rsidRPr="00382066" w:rsidRDefault="00382066" w:rsidP="00382066">
      <w:pPr>
        <w:spacing w:after="0" w:line="276" w:lineRule="auto"/>
        <w:ind w:firstLine="426"/>
        <w:jc w:val="both"/>
        <w:rPr>
          <w:rFonts w:ascii="Times New Roman" w:hAnsi="Times New Roman" w:cs="Times New Roman"/>
          <w:sz w:val="24"/>
          <w:szCs w:val="24"/>
        </w:rPr>
      </w:pPr>
      <w:r w:rsidRPr="00382066">
        <w:rPr>
          <w:rFonts w:ascii="Times New Roman" w:hAnsi="Times New Roman" w:cs="Times New Roman"/>
          <w:sz w:val="24"/>
          <w:szCs w:val="24"/>
        </w:rPr>
        <w:t xml:space="preserve">Растителният свят в района на Общината, според горско  - растителното райониране на Република България, попада в южно-българската (Тракийската) горско-растителна област, долен равнинно-хълмист пояс на дъбовите гори. Тревистата растителност в района е представена от ливадица (Poa pratensis), обикновенна полевица (Agrostis capilaris),  троскот (Cyndon dactilon),  полска  класица ( Alopercus pratensis), овсига (Bromus arvensis), ежова главица (Dactilis glomerata), ливадна детелина (Trifolium pratensis), пълзяща детелина и други. </w:t>
      </w:r>
    </w:p>
    <w:p w:rsidR="00382066" w:rsidRPr="00382066" w:rsidRDefault="00382066" w:rsidP="00382066">
      <w:pPr>
        <w:spacing w:after="0" w:line="276" w:lineRule="auto"/>
        <w:jc w:val="both"/>
        <w:rPr>
          <w:rFonts w:ascii="Times New Roman" w:hAnsi="Times New Roman" w:cs="Times New Roman"/>
          <w:sz w:val="24"/>
          <w:szCs w:val="24"/>
        </w:rPr>
      </w:pPr>
      <w:r w:rsidRPr="00382066">
        <w:rPr>
          <w:rFonts w:ascii="Times New Roman" w:hAnsi="Times New Roman" w:cs="Times New Roman"/>
          <w:sz w:val="24"/>
          <w:szCs w:val="24"/>
        </w:rPr>
        <w:t>Животинският свят е представен от средноевропейски и преходносредиземноморски видове.</w:t>
      </w:r>
    </w:p>
    <w:p w:rsidR="00382066" w:rsidRDefault="00382066" w:rsidP="00EB5C25">
      <w:pPr>
        <w:spacing w:after="200" w:line="276" w:lineRule="auto"/>
        <w:ind w:left="426"/>
        <w:jc w:val="both"/>
        <w:rPr>
          <w:rFonts w:ascii="Times New Roman" w:hAnsi="Times New Roman" w:cs="Times New Roman"/>
          <w:b/>
          <w:sz w:val="24"/>
          <w:szCs w:val="24"/>
        </w:rPr>
      </w:pPr>
    </w:p>
    <w:p w:rsidR="00EB5C25" w:rsidRDefault="00EB5C25" w:rsidP="00EB5C25">
      <w:pPr>
        <w:spacing w:after="200" w:line="276" w:lineRule="auto"/>
        <w:ind w:left="426"/>
        <w:jc w:val="both"/>
        <w:rPr>
          <w:rFonts w:ascii="Times New Roman" w:hAnsi="Times New Roman" w:cs="Times New Roman"/>
          <w:b/>
          <w:sz w:val="24"/>
          <w:szCs w:val="24"/>
        </w:rPr>
      </w:pPr>
      <w:r w:rsidRPr="005D5F4A">
        <w:rPr>
          <w:rFonts w:ascii="Times New Roman" w:hAnsi="Times New Roman" w:cs="Times New Roman"/>
          <w:b/>
          <w:sz w:val="24"/>
          <w:szCs w:val="24"/>
        </w:rPr>
        <w:t>ЗАЩИТЕНИ ТЕРИТОРИИ</w:t>
      </w:r>
    </w:p>
    <w:p w:rsidR="00382066" w:rsidRPr="00772210" w:rsidRDefault="00382066" w:rsidP="00772210">
      <w:pPr>
        <w:spacing w:after="200" w:line="276" w:lineRule="auto"/>
        <w:ind w:firstLine="426"/>
        <w:jc w:val="both"/>
        <w:rPr>
          <w:rFonts w:ascii="Times New Roman" w:hAnsi="Times New Roman" w:cs="Times New Roman"/>
          <w:sz w:val="24"/>
          <w:szCs w:val="24"/>
        </w:rPr>
      </w:pPr>
      <w:r w:rsidRPr="00772210">
        <w:rPr>
          <w:rFonts w:ascii="Times New Roman" w:hAnsi="Times New Roman" w:cs="Times New Roman"/>
          <w:sz w:val="24"/>
          <w:szCs w:val="24"/>
        </w:rPr>
        <w:t>За опазване на биологичното разнообразие в екосистемите в района и на естествените процеси, протичащи в тях, за защитени зони от екологичната мрежа „Натура 2000“ на територията на община Симеоновград са обявени, както следва:</w:t>
      </w:r>
    </w:p>
    <w:p w:rsidR="00382066" w:rsidRPr="00382066" w:rsidRDefault="00382066" w:rsidP="00382066">
      <w:pPr>
        <w:spacing w:after="200" w:line="276" w:lineRule="auto"/>
        <w:ind w:left="426"/>
        <w:jc w:val="both"/>
        <w:rPr>
          <w:rFonts w:ascii="Times New Roman" w:hAnsi="Times New Roman" w:cs="Times New Roman"/>
          <w:b/>
          <w:i/>
          <w:sz w:val="24"/>
          <w:szCs w:val="24"/>
        </w:rPr>
      </w:pPr>
      <w:r w:rsidRPr="00382066">
        <w:rPr>
          <w:rFonts w:ascii="Times New Roman" w:hAnsi="Times New Roman" w:cs="Times New Roman"/>
          <w:b/>
          <w:i/>
          <w:sz w:val="24"/>
          <w:szCs w:val="24"/>
        </w:rPr>
        <w:t xml:space="preserve"> Защитени зони от екологичната мрежа Натура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2305"/>
        <w:gridCol w:w="3969"/>
      </w:tblGrid>
      <w:tr w:rsidR="00382066" w:rsidRPr="00382066" w:rsidTr="009715BB">
        <w:trPr>
          <w:jc w:val="center"/>
        </w:trPr>
        <w:tc>
          <w:tcPr>
            <w:tcW w:w="2700" w:type="dxa"/>
            <w:shd w:val="clear" w:color="auto" w:fill="92CDDC"/>
          </w:tcPr>
          <w:p w:rsidR="00382066" w:rsidRPr="00382066" w:rsidRDefault="00382066" w:rsidP="00382066">
            <w:pPr>
              <w:spacing w:after="200" w:line="276" w:lineRule="auto"/>
              <w:ind w:left="426"/>
              <w:jc w:val="both"/>
              <w:rPr>
                <w:rFonts w:ascii="Times New Roman" w:hAnsi="Times New Roman" w:cs="Times New Roman"/>
                <w:b/>
                <w:bCs/>
                <w:sz w:val="24"/>
                <w:szCs w:val="24"/>
              </w:rPr>
            </w:pPr>
            <w:r w:rsidRPr="00382066">
              <w:rPr>
                <w:rFonts w:ascii="Times New Roman" w:hAnsi="Times New Roman" w:cs="Times New Roman"/>
                <w:b/>
                <w:bCs/>
                <w:sz w:val="24"/>
                <w:szCs w:val="24"/>
              </w:rPr>
              <w:t>Код на защитената зона</w:t>
            </w:r>
          </w:p>
        </w:tc>
        <w:tc>
          <w:tcPr>
            <w:tcW w:w="2305" w:type="dxa"/>
            <w:shd w:val="clear" w:color="auto" w:fill="92CDDC"/>
          </w:tcPr>
          <w:p w:rsidR="00382066" w:rsidRPr="00382066" w:rsidRDefault="00382066" w:rsidP="00382066">
            <w:pPr>
              <w:spacing w:after="200" w:line="276" w:lineRule="auto"/>
              <w:ind w:left="426"/>
              <w:jc w:val="both"/>
              <w:rPr>
                <w:rFonts w:ascii="Times New Roman" w:hAnsi="Times New Roman" w:cs="Times New Roman"/>
                <w:b/>
                <w:bCs/>
                <w:sz w:val="24"/>
                <w:szCs w:val="24"/>
              </w:rPr>
            </w:pPr>
            <w:r w:rsidRPr="00382066">
              <w:rPr>
                <w:rFonts w:ascii="Times New Roman" w:hAnsi="Times New Roman" w:cs="Times New Roman"/>
                <w:b/>
                <w:bCs/>
                <w:sz w:val="24"/>
                <w:szCs w:val="24"/>
              </w:rPr>
              <w:t>Име на защитената зона</w:t>
            </w:r>
          </w:p>
        </w:tc>
        <w:tc>
          <w:tcPr>
            <w:tcW w:w="3969" w:type="dxa"/>
            <w:shd w:val="clear" w:color="auto" w:fill="92CDDC"/>
          </w:tcPr>
          <w:p w:rsidR="00382066" w:rsidRPr="00382066" w:rsidRDefault="00382066" w:rsidP="00382066">
            <w:pPr>
              <w:spacing w:after="200" w:line="276" w:lineRule="auto"/>
              <w:ind w:left="426"/>
              <w:jc w:val="both"/>
              <w:rPr>
                <w:rFonts w:ascii="Times New Roman" w:hAnsi="Times New Roman" w:cs="Times New Roman"/>
                <w:b/>
                <w:bCs/>
                <w:sz w:val="24"/>
                <w:szCs w:val="24"/>
              </w:rPr>
            </w:pPr>
            <w:r w:rsidRPr="00382066">
              <w:rPr>
                <w:rFonts w:ascii="Times New Roman" w:hAnsi="Times New Roman" w:cs="Times New Roman"/>
                <w:b/>
                <w:bCs/>
                <w:sz w:val="24"/>
                <w:szCs w:val="24"/>
              </w:rPr>
              <w:t>Тип на защитената зона</w:t>
            </w:r>
          </w:p>
        </w:tc>
      </w:tr>
      <w:tr w:rsidR="00382066" w:rsidRPr="00382066" w:rsidTr="009715BB">
        <w:trPr>
          <w:jc w:val="center"/>
        </w:trPr>
        <w:tc>
          <w:tcPr>
            <w:tcW w:w="2700" w:type="dxa"/>
            <w:shd w:val="clear" w:color="auto" w:fill="auto"/>
          </w:tcPr>
          <w:p w:rsidR="00382066" w:rsidRPr="00382066" w:rsidRDefault="00382066" w:rsidP="00382066">
            <w:pPr>
              <w:spacing w:after="200" w:line="276" w:lineRule="auto"/>
              <w:ind w:left="426"/>
              <w:jc w:val="both"/>
              <w:rPr>
                <w:rFonts w:ascii="Times New Roman" w:hAnsi="Times New Roman" w:cs="Times New Roman"/>
                <w:b/>
                <w:sz w:val="24"/>
                <w:szCs w:val="24"/>
                <w:lang w:val="en-US"/>
              </w:rPr>
            </w:pPr>
            <w:r w:rsidRPr="00382066">
              <w:rPr>
                <w:rFonts w:ascii="Times New Roman" w:hAnsi="Times New Roman" w:cs="Times New Roman"/>
                <w:b/>
                <w:sz w:val="24"/>
                <w:szCs w:val="24"/>
                <w:lang w:val="en-US"/>
              </w:rPr>
              <w:t>BG 0000578</w:t>
            </w:r>
          </w:p>
        </w:tc>
        <w:tc>
          <w:tcPr>
            <w:tcW w:w="2305" w:type="dxa"/>
            <w:shd w:val="clear" w:color="auto" w:fill="auto"/>
          </w:tcPr>
          <w:p w:rsidR="00382066" w:rsidRPr="00382066" w:rsidRDefault="00382066" w:rsidP="00382066">
            <w:pPr>
              <w:spacing w:after="200" w:line="276" w:lineRule="auto"/>
              <w:ind w:left="426"/>
              <w:jc w:val="both"/>
              <w:rPr>
                <w:rFonts w:ascii="Times New Roman" w:hAnsi="Times New Roman" w:cs="Times New Roman"/>
                <w:b/>
                <w:sz w:val="24"/>
                <w:szCs w:val="24"/>
              </w:rPr>
            </w:pPr>
            <w:r w:rsidRPr="00382066">
              <w:rPr>
                <w:rFonts w:ascii="Times New Roman" w:hAnsi="Times New Roman" w:cs="Times New Roman"/>
                <w:b/>
                <w:sz w:val="24"/>
                <w:szCs w:val="24"/>
              </w:rPr>
              <w:t>река Марица</w:t>
            </w:r>
          </w:p>
        </w:tc>
        <w:tc>
          <w:tcPr>
            <w:tcW w:w="3969" w:type="dxa"/>
            <w:shd w:val="clear" w:color="auto" w:fill="auto"/>
          </w:tcPr>
          <w:p w:rsidR="00382066" w:rsidRPr="00382066" w:rsidRDefault="00382066" w:rsidP="00382066">
            <w:pPr>
              <w:spacing w:after="200" w:line="276" w:lineRule="auto"/>
              <w:ind w:left="426"/>
              <w:jc w:val="both"/>
              <w:rPr>
                <w:rFonts w:ascii="Times New Roman" w:hAnsi="Times New Roman" w:cs="Times New Roman"/>
                <w:b/>
                <w:sz w:val="24"/>
                <w:szCs w:val="24"/>
              </w:rPr>
            </w:pPr>
            <w:r w:rsidRPr="00382066">
              <w:rPr>
                <w:rFonts w:ascii="Times New Roman" w:hAnsi="Times New Roman" w:cs="Times New Roman"/>
                <w:b/>
                <w:sz w:val="24"/>
                <w:szCs w:val="24"/>
              </w:rPr>
              <w:t>Защитена зона по Директивата за местообитанията</w:t>
            </w:r>
          </w:p>
        </w:tc>
      </w:tr>
      <w:tr w:rsidR="00382066" w:rsidRPr="00382066" w:rsidTr="009715BB">
        <w:trPr>
          <w:jc w:val="center"/>
        </w:trPr>
        <w:tc>
          <w:tcPr>
            <w:tcW w:w="2700" w:type="dxa"/>
            <w:shd w:val="clear" w:color="auto" w:fill="auto"/>
          </w:tcPr>
          <w:p w:rsidR="00382066" w:rsidRPr="00382066" w:rsidRDefault="00382066" w:rsidP="00382066">
            <w:pPr>
              <w:spacing w:after="200" w:line="276" w:lineRule="auto"/>
              <w:ind w:left="426"/>
              <w:jc w:val="both"/>
              <w:rPr>
                <w:rFonts w:ascii="Times New Roman" w:hAnsi="Times New Roman" w:cs="Times New Roman"/>
                <w:b/>
                <w:sz w:val="24"/>
                <w:szCs w:val="24"/>
                <w:lang w:val="en-US"/>
              </w:rPr>
            </w:pPr>
            <w:r w:rsidRPr="00382066">
              <w:rPr>
                <w:rFonts w:ascii="Times New Roman" w:hAnsi="Times New Roman" w:cs="Times New Roman"/>
                <w:b/>
                <w:sz w:val="24"/>
                <w:szCs w:val="24"/>
                <w:lang w:val="en-US"/>
              </w:rPr>
              <w:t>BG 0000425</w:t>
            </w:r>
          </w:p>
        </w:tc>
        <w:tc>
          <w:tcPr>
            <w:tcW w:w="2305" w:type="dxa"/>
            <w:shd w:val="clear" w:color="auto" w:fill="auto"/>
          </w:tcPr>
          <w:p w:rsidR="00382066" w:rsidRPr="00382066" w:rsidRDefault="00382066" w:rsidP="00382066">
            <w:pPr>
              <w:spacing w:after="200" w:line="276" w:lineRule="auto"/>
              <w:ind w:left="426"/>
              <w:jc w:val="both"/>
              <w:rPr>
                <w:rFonts w:ascii="Times New Roman" w:hAnsi="Times New Roman" w:cs="Times New Roman"/>
                <w:b/>
                <w:sz w:val="24"/>
                <w:szCs w:val="24"/>
              </w:rPr>
            </w:pPr>
            <w:r w:rsidRPr="00382066">
              <w:rPr>
                <w:rFonts w:ascii="Times New Roman" w:hAnsi="Times New Roman" w:cs="Times New Roman"/>
                <w:b/>
                <w:sz w:val="24"/>
                <w:szCs w:val="24"/>
              </w:rPr>
              <w:t>река Сазлийка</w:t>
            </w:r>
          </w:p>
        </w:tc>
        <w:tc>
          <w:tcPr>
            <w:tcW w:w="3969" w:type="dxa"/>
            <w:shd w:val="clear" w:color="auto" w:fill="auto"/>
          </w:tcPr>
          <w:p w:rsidR="00382066" w:rsidRPr="00382066" w:rsidRDefault="00382066" w:rsidP="00382066">
            <w:pPr>
              <w:spacing w:after="200" w:line="276" w:lineRule="auto"/>
              <w:ind w:left="426"/>
              <w:jc w:val="both"/>
              <w:rPr>
                <w:rFonts w:ascii="Times New Roman" w:hAnsi="Times New Roman" w:cs="Times New Roman"/>
                <w:b/>
                <w:sz w:val="24"/>
                <w:szCs w:val="24"/>
              </w:rPr>
            </w:pPr>
            <w:r w:rsidRPr="00382066">
              <w:rPr>
                <w:rFonts w:ascii="Times New Roman" w:hAnsi="Times New Roman" w:cs="Times New Roman"/>
                <w:b/>
                <w:sz w:val="24"/>
                <w:szCs w:val="24"/>
              </w:rPr>
              <w:t>Защитена зона по Директивата за местообитанията</w:t>
            </w:r>
          </w:p>
        </w:tc>
      </w:tr>
    </w:tbl>
    <w:p w:rsidR="00382066" w:rsidRPr="00382066" w:rsidRDefault="00382066" w:rsidP="00382066">
      <w:pPr>
        <w:spacing w:after="200" w:line="276" w:lineRule="auto"/>
        <w:ind w:left="426"/>
        <w:jc w:val="both"/>
        <w:rPr>
          <w:rFonts w:ascii="Times New Roman" w:hAnsi="Times New Roman" w:cs="Times New Roman"/>
          <w:b/>
          <w:bCs/>
          <w:i/>
          <w:sz w:val="24"/>
          <w:szCs w:val="24"/>
        </w:rPr>
      </w:pPr>
      <w:r w:rsidRPr="00382066">
        <w:rPr>
          <w:rFonts w:ascii="Times New Roman" w:hAnsi="Times New Roman" w:cs="Times New Roman"/>
          <w:b/>
          <w:bCs/>
          <w:i/>
          <w:sz w:val="24"/>
          <w:szCs w:val="24"/>
        </w:rPr>
        <w:t>Източник: Общинска програма за развитие на Община Симеоновград.</w:t>
      </w:r>
    </w:p>
    <w:p w:rsidR="00EB5C25" w:rsidRPr="005A06CA" w:rsidRDefault="00EB5C25" w:rsidP="00EB5C25">
      <w:pPr>
        <w:tabs>
          <w:tab w:val="left" w:pos="8370"/>
        </w:tabs>
        <w:spacing w:after="200" w:line="276" w:lineRule="auto"/>
        <w:contextualSpacing/>
        <w:jc w:val="right"/>
        <w:rPr>
          <w:rFonts w:ascii="Calibri" w:eastAsia="Calibri" w:hAnsi="Calibri" w:cs="Times New Roman"/>
          <w:i/>
        </w:rPr>
      </w:pPr>
    </w:p>
    <w:p w:rsidR="00B3508B" w:rsidRPr="007645BC" w:rsidRDefault="00B3508B" w:rsidP="007645BC">
      <w:pPr>
        <w:spacing w:after="200" w:line="276" w:lineRule="auto"/>
        <w:ind w:left="360" w:firstLine="66"/>
        <w:jc w:val="both"/>
        <w:rPr>
          <w:rFonts w:ascii="Times New Roman" w:hAnsi="Times New Roman" w:cs="Times New Roman"/>
          <w:b/>
          <w:sz w:val="28"/>
          <w:szCs w:val="28"/>
        </w:rPr>
      </w:pPr>
      <w:r w:rsidRPr="007645BC">
        <w:rPr>
          <w:rFonts w:ascii="Times New Roman" w:hAnsi="Times New Roman" w:cs="Times New Roman"/>
          <w:b/>
          <w:sz w:val="28"/>
          <w:szCs w:val="28"/>
        </w:rPr>
        <w:t>4.2 Население</w:t>
      </w:r>
    </w:p>
    <w:p w:rsidR="007645BC" w:rsidRPr="007645BC" w:rsidRDefault="007645BC" w:rsidP="007645BC">
      <w:pPr>
        <w:ind w:firstLine="360"/>
        <w:jc w:val="both"/>
        <w:rPr>
          <w:rFonts w:ascii="Times New Roman" w:eastAsia="Calibri" w:hAnsi="Times New Roman" w:cs="Times New Roman"/>
          <w:sz w:val="24"/>
        </w:rPr>
      </w:pPr>
      <w:r w:rsidRPr="007645BC">
        <w:rPr>
          <w:rFonts w:ascii="Times New Roman" w:eastAsia="Calibri" w:hAnsi="Times New Roman" w:cs="Times New Roman"/>
          <w:sz w:val="24"/>
        </w:rPr>
        <w:t xml:space="preserve">По данни от последното преброяване, отразено в Общинската програма за развитие на Община Свиленград 2014 – 2020 г., населението на Общината към 01.02.2011 г. наброява 8 755 души или 3.55% от населението на област Хасково. По брой население, </w:t>
      </w:r>
      <w:r w:rsidRPr="007645BC">
        <w:rPr>
          <w:rFonts w:ascii="Times New Roman" w:eastAsia="Calibri" w:hAnsi="Times New Roman" w:cs="Times New Roman"/>
          <w:sz w:val="24"/>
        </w:rPr>
        <w:lastRenderedPageBreak/>
        <w:t>Община Симеоновград се нарежда на 7-мо място в Областта. Гъстотата на населението е 39.28  д/кв.км, като близо 77.30 % е съсредоточено в общинския център – гр. Симеоновград.</w:t>
      </w:r>
    </w:p>
    <w:p w:rsidR="007645BC" w:rsidRPr="007645BC" w:rsidRDefault="007645BC" w:rsidP="007645BC">
      <w:pPr>
        <w:jc w:val="both"/>
        <w:rPr>
          <w:rFonts w:ascii="Times New Roman" w:eastAsia="Calibri" w:hAnsi="Times New Roman" w:cs="Times New Roman"/>
          <w:sz w:val="24"/>
        </w:rPr>
      </w:pPr>
      <w:r w:rsidRPr="007645BC">
        <w:rPr>
          <w:rFonts w:ascii="Times New Roman" w:eastAsia="Calibri" w:hAnsi="Times New Roman" w:cs="Times New Roman"/>
          <w:sz w:val="24"/>
        </w:rPr>
        <w:t>Населението на Общината за периода 2007-2011г. е представено в таблицата по-долу:</w:t>
      </w:r>
    </w:p>
    <w:p w:rsidR="007645BC" w:rsidRPr="007645BC" w:rsidRDefault="007645BC" w:rsidP="007645BC">
      <w:pPr>
        <w:jc w:val="both"/>
        <w:rPr>
          <w:rFonts w:ascii="Times New Roman" w:eastAsia="Calibri" w:hAnsi="Times New Roman" w:cs="Times New Roman"/>
          <w:b/>
          <w:i/>
          <w:iCs/>
          <w:sz w:val="24"/>
        </w:rPr>
      </w:pPr>
      <w:r w:rsidRPr="007645BC">
        <w:rPr>
          <w:rFonts w:ascii="Times New Roman" w:eastAsia="Calibri" w:hAnsi="Times New Roman" w:cs="Times New Roman"/>
          <w:b/>
          <w:i/>
          <w:iCs/>
          <w:sz w:val="24"/>
        </w:rPr>
        <w:t>Брой население за периода 2007-2011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4590"/>
      </w:tblGrid>
      <w:tr w:rsidR="007645BC" w:rsidRPr="007645BC" w:rsidTr="009715BB">
        <w:trPr>
          <w:jc w:val="center"/>
        </w:trPr>
        <w:tc>
          <w:tcPr>
            <w:tcW w:w="2088" w:type="dxa"/>
            <w:shd w:val="clear" w:color="auto" w:fill="92CDDC"/>
          </w:tcPr>
          <w:p w:rsidR="007645BC" w:rsidRPr="007645BC" w:rsidRDefault="007645BC" w:rsidP="007645BC">
            <w:pPr>
              <w:jc w:val="both"/>
              <w:rPr>
                <w:rFonts w:ascii="Times New Roman" w:eastAsia="Calibri" w:hAnsi="Times New Roman" w:cs="Times New Roman"/>
                <w:b/>
                <w:bCs/>
                <w:sz w:val="24"/>
              </w:rPr>
            </w:pPr>
            <w:r w:rsidRPr="007645BC">
              <w:rPr>
                <w:rFonts w:ascii="Times New Roman" w:eastAsia="Calibri" w:hAnsi="Times New Roman" w:cs="Times New Roman"/>
                <w:b/>
                <w:bCs/>
                <w:sz w:val="24"/>
              </w:rPr>
              <w:t>Години</w:t>
            </w:r>
          </w:p>
        </w:tc>
        <w:tc>
          <w:tcPr>
            <w:tcW w:w="4590" w:type="dxa"/>
            <w:shd w:val="clear" w:color="auto" w:fill="92CDDC"/>
          </w:tcPr>
          <w:p w:rsidR="007645BC" w:rsidRPr="007645BC" w:rsidRDefault="007645BC" w:rsidP="007645BC">
            <w:pPr>
              <w:jc w:val="both"/>
              <w:rPr>
                <w:rFonts w:ascii="Times New Roman" w:eastAsia="Calibri" w:hAnsi="Times New Roman" w:cs="Times New Roman"/>
                <w:b/>
                <w:bCs/>
                <w:sz w:val="24"/>
              </w:rPr>
            </w:pPr>
            <w:r w:rsidRPr="007645BC">
              <w:rPr>
                <w:rFonts w:ascii="Times New Roman" w:eastAsia="Calibri" w:hAnsi="Times New Roman" w:cs="Times New Roman"/>
                <w:b/>
                <w:bCs/>
                <w:sz w:val="24"/>
              </w:rPr>
              <w:t>Население на община Симеоновград</w:t>
            </w:r>
          </w:p>
        </w:tc>
      </w:tr>
      <w:tr w:rsidR="007645BC" w:rsidRPr="007645BC" w:rsidTr="009715BB">
        <w:trPr>
          <w:jc w:val="center"/>
        </w:trPr>
        <w:tc>
          <w:tcPr>
            <w:tcW w:w="2088" w:type="dxa"/>
            <w:shd w:val="clear" w:color="auto" w:fill="auto"/>
          </w:tcPr>
          <w:p w:rsidR="007645BC" w:rsidRPr="007645BC" w:rsidRDefault="007645BC" w:rsidP="007645BC">
            <w:pPr>
              <w:jc w:val="both"/>
              <w:rPr>
                <w:rFonts w:ascii="Times New Roman" w:eastAsia="Calibri" w:hAnsi="Times New Roman" w:cs="Times New Roman"/>
                <w:b/>
                <w:sz w:val="24"/>
              </w:rPr>
            </w:pPr>
            <w:r w:rsidRPr="007645BC">
              <w:rPr>
                <w:rFonts w:ascii="Times New Roman" w:eastAsia="Calibri" w:hAnsi="Times New Roman" w:cs="Times New Roman"/>
                <w:b/>
                <w:sz w:val="24"/>
              </w:rPr>
              <w:t>2007г.</w:t>
            </w:r>
          </w:p>
        </w:tc>
        <w:tc>
          <w:tcPr>
            <w:tcW w:w="4590" w:type="dxa"/>
            <w:shd w:val="clear" w:color="auto" w:fill="auto"/>
          </w:tcPr>
          <w:p w:rsidR="007645BC" w:rsidRPr="007645BC" w:rsidRDefault="007645BC" w:rsidP="007645BC">
            <w:pPr>
              <w:jc w:val="both"/>
              <w:rPr>
                <w:rFonts w:ascii="Times New Roman" w:eastAsia="Calibri" w:hAnsi="Times New Roman" w:cs="Times New Roman"/>
                <w:b/>
                <w:sz w:val="24"/>
              </w:rPr>
            </w:pPr>
            <w:r w:rsidRPr="007645BC">
              <w:rPr>
                <w:rFonts w:ascii="Times New Roman" w:eastAsia="Calibri" w:hAnsi="Times New Roman" w:cs="Times New Roman"/>
                <w:b/>
                <w:sz w:val="24"/>
              </w:rPr>
              <w:t>9 677 жители</w:t>
            </w:r>
          </w:p>
        </w:tc>
      </w:tr>
      <w:tr w:rsidR="007645BC" w:rsidRPr="007645BC" w:rsidTr="009715BB">
        <w:trPr>
          <w:jc w:val="center"/>
        </w:trPr>
        <w:tc>
          <w:tcPr>
            <w:tcW w:w="2088" w:type="dxa"/>
            <w:shd w:val="clear" w:color="auto" w:fill="auto"/>
          </w:tcPr>
          <w:p w:rsidR="007645BC" w:rsidRPr="007645BC" w:rsidRDefault="007645BC" w:rsidP="007645BC">
            <w:pPr>
              <w:jc w:val="both"/>
              <w:rPr>
                <w:rFonts w:ascii="Times New Roman" w:eastAsia="Calibri" w:hAnsi="Times New Roman" w:cs="Times New Roman"/>
                <w:b/>
                <w:sz w:val="24"/>
              </w:rPr>
            </w:pPr>
            <w:r w:rsidRPr="007645BC">
              <w:rPr>
                <w:rFonts w:ascii="Times New Roman" w:eastAsia="Calibri" w:hAnsi="Times New Roman" w:cs="Times New Roman"/>
                <w:b/>
                <w:sz w:val="24"/>
              </w:rPr>
              <w:t>2008г.</w:t>
            </w:r>
          </w:p>
        </w:tc>
        <w:tc>
          <w:tcPr>
            <w:tcW w:w="4590" w:type="dxa"/>
            <w:shd w:val="clear" w:color="auto" w:fill="auto"/>
          </w:tcPr>
          <w:p w:rsidR="007645BC" w:rsidRPr="007645BC" w:rsidRDefault="007645BC" w:rsidP="007645BC">
            <w:pPr>
              <w:jc w:val="both"/>
              <w:rPr>
                <w:rFonts w:ascii="Times New Roman" w:eastAsia="Calibri" w:hAnsi="Times New Roman" w:cs="Times New Roman"/>
                <w:b/>
                <w:sz w:val="24"/>
              </w:rPr>
            </w:pPr>
            <w:r w:rsidRPr="007645BC">
              <w:rPr>
                <w:rFonts w:ascii="Times New Roman" w:eastAsia="Calibri" w:hAnsi="Times New Roman" w:cs="Times New Roman"/>
                <w:b/>
                <w:sz w:val="24"/>
              </w:rPr>
              <w:t>9 536 жители</w:t>
            </w:r>
          </w:p>
        </w:tc>
      </w:tr>
      <w:tr w:rsidR="007645BC" w:rsidRPr="007645BC" w:rsidTr="009715BB">
        <w:trPr>
          <w:jc w:val="center"/>
        </w:trPr>
        <w:tc>
          <w:tcPr>
            <w:tcW w:w="2088" w:type="dxa"/>
            <w:shd w:val="clear" w:color="auto" w:fill="auto"/>
          </w:tcPr>
          <w:p w:rsidR="007645BC" w:rsidRPr="007645BC" w:rsidRDefault="007645BC" w:rsidP="007645BC">
            <w:pPr>
              <w:jc w:val="both"/>
              <w:rPr>
                <w:rFonts w:ascii="Times New Roman" w:eastAsia="Calibri" w:hAnsi="Times New Roman" w:cs="Times New Roman"/>
                <w:b/>
                <w:sz w:val="24"/>
              </w:rPr>
            </w:pPr>
            <w:r w:rsidRPr="007645BC">
              <w:rPr>
                <w:rFonts w:ascii="Times New Roman" w:eastAsia="Calibri" w:hAnsi="Times New Roman" w:cs="Times New Roman"/>
                <w:b/>
                <w:sz w:val="24"/>
              </w:rPr>
              <w:t>2009г.</w:t>
            </w:r>
          </w:p>
        </w:tc>
        <w:tc>
          <w:tcPr>
            <w:tcW w:w="4590" w:type="dxa"/>
            <w:shd w:val="clear" w:color="auto" w:fill="auto"/>
          </w:tcPr>
          <w:p w:rsidR="007645BC" w:rsidRPr="007645BC" w:rsidRDefault="007645BC" w:rsidP="007645BC">
            <w:pPr>
              <w:jc w:val="both"/>
              <w:rPr>
                <w:rFonts w:ascii="Times New Roman" w:eastAsia="Calibri" w:hAnsi="Times New Roman" w:cs="Times New Roman"/>
                <w:b/>
                <w:sz w:val="24"/>
              </w:rPr>
            </w:pPr>
            <w:r w:rsidRPr="007645BC">
              <w:rPr>
                <w:rFonts w:ascii="Times New Roman" w:eastAsia="Calibri" w:hAnsi="Times New Roman" w:cs="Times New Roman"/>
                <w:b/>
                <w:sz w:val="24"/>
              </w:rPr>
              <w:t>9 418 жители</w:t>
            </w:r>
          </w:p>
        </w:tc>
      </w:tr>
      <w:tr w:rsidR="007645BC" w:rsidRPr="007645BC" w:rsidTr="009715BB">
        <w:trPr>
          <w:jc w:val="center"/>
        </w:trPr>
        <w:tc>
          <w:tcPr>
            <w:tcW w:w="2088" w:type="dxa"/>
            <w:shd w:val="clear" w:color="auto" w:fill="auto"/>
          </w:tcPr>
          <w:p w:rsidR="007645BC" w:rsidRPr="007645BC" w:rsidRDefault="007645BC" w:rsidP="007645BC">
            <w:pPr>
              <w:jc w:val="both"/>
              <w:rPr>
                <w:rFonts w:ascii="Times New Roman" w:eastAsia="Calibri" w:hAnsi="Times New Roman" w:cs="Times New Roman"/>
                <w:b/>
                <w:sz w:val="24"/>
              </w:rPr>
            </w:pPr>
            <w:r w:rsidRPr="007645BC">
              <w:rPr>
                <w:rFonts w:ascii="Times New Roman" w:eastAsia="Calibri" w:hAnsi="Times New Roman" w:cs="Times New Roman"/>
                <w:b/>
                <w:sz w:val="24"/>
              </w:rPr>
              <w:t>2010г.</w:t>
            </w:r>
          </w:p>
        </w:tc>
        <w:tc>
          <w:tcPr>
            <w:tcW w:w="4590" w:type="dxa"/>
            <w:shd w:val="clear" w:color="auto" w:fill="auto"/>
          </w:tcPr>
          <w:p w:rsidR="007645BC" w:rsidRPr="007645BC" w:rsidRDefault="007645BC" w:rsidP="007645BC">
            <w:pPr>
              <w:jc w:val="both"/>
              <w:rPr>
                <w:rFonts w:ascii="Times New Roman" w:eastAsia="Calibri" w:hAnsi="Times New Roman" w:cs="Times New Roman"/>
                <w:b/>
                <w:sz w:val="24"/>
              </w:rPr>
            </w:pPr>
            <w:r w:rsidRPr="007645BC">
              <w:rPr>
                <w:rFonts w:ascii="Times New Roman" w:eastAsia="Calibri" w:hAnsi="Times New Roman" w:cs="Times New Roman"/>
                <w:b/>
                <w:sz w:val="24"/>
              </w:rPr>
              <w:t>9 285 жители</w:t>
            </w:r>
          </w:p>
        </w:tc>
      </w:tr>
      <w:tr w:rsidR="007645BC" w:rsidRPr="007645BC" w:rsidTr="009715BB">
        <w:trPr>
          <w:jc w:val="center"/>
        </w:trPr>
        <w:tc>
          <w:tcPr>
            <w:tcW w:w="2088" w:type="dxa"/>
            <w:shd w:val="clear" w:color="auto" w:fill="auto"/>
          </w:tcPr>
          <w:p w:rsidR="007645BC" w:rsidRPr="007645BC" w:rsidRDefault="007645BC" w:rsidP="007645BC">
            <w:pPr>
              <w:jc w:val="both"/>
              <w:rPr>
                <w:rFonts w:ascii="Times New Roman" w:eastAsia="Calibri" w:hAnsi="Times New Roman" w:cs="Times New Roman"/>
                <w:b/>
                <w:sz w:val="24"/>
              </w:rPr>
            </w:pPr>
            <w:r w:rsidRPr="007645BC">
              <w:rPr>
                <w:rFonts w:ascii="Times New Roman" w:eastAsia="Calibri" w:hAnsi="Times New Roman" w:cs="Times New Roman"/>
                <w:b/>
                <w:sz w:val="24"/>
              </w:rPr>
              <w:t>2011г.</w:t>
            </w:r>
          </w:p>
        </w:tc>
        <w:tc>
          <w:tcPr>
            <w:tcW w:w="4590" w:type="dxa"/>
            <w:shd w:val="clear" w:color="auto" w:fill="auto"/>
          </w:tcPr>
          <w:p w:rsidR="007645BC" w:rsidRPr="007645BC" w:rsidRDefault="007645BC" w:rsidP="007645BC">
            <w:pPr>
              <w:jc w:val="both"/>
              <w:rPr>
                <w:rFonts w:ascii="Times New Roman" w:eastAsia="Calibri" w:hAnsi="Times New Roman" w:cs="Times New Roman"/>
                <w:b/>
                <w:sz w:val="24"/>
              </w:rPr>
            </w:pPr>
            <w:r w:rsidRPr="007645BC">
              <w:rPr>
                <w:rFonts w:ascii="Times New Roman" w:eastAsia="Calibri" w:hAnsi="Times New Roman" w:cs="Times New Roman"/>
                <w:b/>
                <w:sz w:val="24"/>
              </w:rPr>
              <w:t>8 727 жители</w:t>
            </w:r>
          </w:p>
        </w:tc>
      </w:tr>
    </w:tbl>
    <w:p w:rsidR="007645BC" w:rsidRPr="007645BC" w:rsidRDefault="007645BC" w:rsidP="007645BC">
      <w:pPr>
        <w:jc w:val="both"/>
        <w:rPr>
          <w:rFonts w:ascii="Times New Roman" w:eastAsia="Calibri" w:hAnsi="Times New Roman" w:cs="Times New Roman"/>
          <w:bCs/>
          <w:i/>
          <w:sz w:val="24"/>
        </w:rPr>
      </w:pPr>
      <w:r w:rsidRPr="007645BC">
        <w:rPr>
          <w:rFonts w:ascii="Times New Roman" w:eastAsia="Calibri" w:hAnsi="Times New Roman" w:cs="Times New Roman"/>
          <w:bCs/>
          <w:i/>
          <w:sz w:val="24"/>
        </w:rPr>
        <w:t xml:space="preserve">                   Източник: Национален статистически институт /НСИ/.</w:t>
      </w:r>
    </w:p>
    <w:p w:rsidR="007645BC" w:rsidRPr="007645BC" w:rsidRDefault="007645BC" w:rsidP="007645BC">
      <w:pPr>
        <w:jc w:val="both"/>
        <w:rPr>
          <w:rFonts w:ascii="Times New Roman" w:eastAsia="Calibri" w:hAnsi="Times New Roman" w:cs="Times New Roman"/>
          <w:b/>
          <w:i/>
          <w:sz w:val="24"/>
        </w:rPr>
      </w:pPr>
    </w:p>
    <w:p w:rsidR="007645BC" w:rsidRPr="007645BC" w:rsidRDefault="007645BC" w:rsidP="007645BC">
      <w:pPr>
        <w:jc w:val="both"/>
        <w:rPr>
          <w:rFonts w:ascii="Times New Roman" w:eastAsia="Calibri" w:hAnsi="Times New Roman" w:cs="Times New Roman"/>
          <w:b/>
          <w:i/>
          <w:iCs/>
          <w:sz w:val="24"/>
          <w:szCs w:val="24"/>
        </w:rPr>
      </w:pPr>
      <w:r w:rsidRPr="007645BC">
        <w:rPr>
          <w:rFonts w:ascii="Times New Roman" w:eastAsia="Calibri" w:hAnsi="Times New Roman" w:cs="Times New Roman"/>
          <w:b/>
          <w:i/>
          <w:iCs/>
          <w:sz w:val="24"/>
          <w:szCs w:val="24"/>
        </w:rPr>
        <w:t>Динамика на населението за периода 2007-2011 г.</w:t>
      </w:r>
    </w:p>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 xml:space="preserve">                 </w:t>
      </w:r>
      <w:r w:rsidRPr="007645BC">
        <w:rPr>
          <w:rFonts w:ascii="Times New Roman" w:eastAsia="Calibri" w:hAnsi="Times New Roman" w:cs="Times New Roman"/>
          <w:b/>
          <w:noProof/>
          <w:sz w:val="24"/>
          <w:szCs w:val="24"/>
          <w:lang w:eastAsia="bg-BG"/>
        </w:rPr>
        <w:drawing>
          <wp:inline distT="0" distB="0" distL="0" distR="0">
            <wp:extent cx="4580255" cy="21501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0255" cy="2150110"/>
                    </a:xfrm>
                    <a:prstGeom prst="rect">
                      <a:avLst/>
                    </a:prstGeom>
                    <a:noFill/>
                    <a:ln>
                      <a:noFill/>
                    </a:ln>
                  </pic:spPr>
                </pic:pic>
              </a:graphicData>
            </a:graphic>
          </wp:inline>
        </w:drawing>
      </w:r>
    </w:p>
    <w:p w:rsidR="007645BC" w:rsidRPr="007645BC" w:rsidRDefault="007645BC" w:rsidP="007645BC">
      <w:pPr>
        <w:jc w:val="both"/>
        <w:rPr>
          <w:rFonts w:ascii="Times New Roman" w:eastAsia="Calibri" w:hAnsi="Times New Roman" w:cs="Times New Roman"/>
          <w:bCs/>
          <w:i/>
          <w:sz w:val="24"/>
          <w:szCs w:val="24"/>
        </w:rPr>
      </w:pPr>
      <w:r w:rsidRPr="007645BC">
        <w:rPr>
          <w:rFonts w:ascii="Times New Roman" w:eastAsia="Calibri" w:hAnsi="Times New Roman" w:cs="Times New Roman"/>
          <w:b/>
          <w:bCs/>
          <w:i/>
          <w:sz w:val="24"/>
          <w:szCs w:val="24"/>
        </w:rPr>
        <w:t xml:space="preserve">                      </w:t>
      </w:r>
      <w:r w:rsidRPr="007645BC">
        <w:rPr>
          <w:rFonts w:ascii="Times New Roman" w:eastAsia="Calibri" w:hAnsi="Times New Roman" w:cs="Times New Roman"/>
          <w:bCs/>
          <w:i/>
          <w:sz w:val="24"/>
          <w:szCs w:val="24"/>
        </w:rPr>
        <w:t>Източник: НСИ.</w:t>
      </w:r>
    </w:p>
    <w:p w:rsidR="007645BC" w:rsidRPr="007645BC" w:rsidRDefault="007645BC" w:rsidP="007645BC">
      <w:pPr>
        <w:jc w:val="both"/>
        <w:rPr>
          <w:rFonts w:ascii="Times New Roman" w:eastAsia="Calibri" w:hAnsi="Times New Roman" w:cs="Times New Roman"/>
          <w:sz w:val="24"/>
          <w:szCs w:val="24"/>
        </w:rPr>
      </w:pPr>
      <w:r w:rsidRPr="007645BC">
        <w:rPr>
          <w:rFonts w:ascii="Times New Roman" w:eastAsia="Calibri" w:hAnsi="Times New Roman" w:cs="Times New Roman"/>
          <w:sz w:val="24"/>
          <w:szCs w:val="24"/>
        </w:rPr>
        <w:t>За разглеждания период, населението на Общината е намаляло с 950 души (9.81), което е малко над средното за страната. По данни от последното преброяване, 76.66% от населението на Общината е съсредоточено в общинския център – гр. Симеоновград. С над 250 жители са селата Константиново (255), Навъсен (261), Тянево (297), Калугерово (300) и  Свирково (408). Останалите населени места са с население под 250 жители.</w:t>
      </w:r>
    </w:p>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4.1.1 Движение на населението</w:t>
      </w:r>
    </w:p>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4.1.1.1 Естествено движение</w:t>
      </w:r>
    </w:p>
    <w:p w:rsidR="007645BC" w:rsidRPr="007645BC" w:rsidRDefault="007645BC" w:rsidP="007645BC">
      <w:pPr>
        <w:jc w:val="both"/>
        <w:rPr>
          <w:rFonts w:ascii="Times New Roman" w:eastAsia="Calibri" w:hAnsi="Times New Roman" w:cs="Times New Roman"/>
          <w:sz w:val="24"/>
          <w:szCs w:val="24"/>
        </w:rPr>
      </w:pPr>
      <w:r w:rsidRPr="007645BC">
        <w:rPr>
          <w:rFonts w:ascii="Times New Roman" w:eastAsia="Calibri" w:hAnsi="Times New Roman" w:cs="Times New Roman"/>
          <w:sz w:val="24"/>
          <w:szCs w:val="24"/>
        </w:rPr>
        <w:t xml:space="preserve">За разглеждания период 2007-2011 г. в Общината са родени общо 598 деца, като най-много са родени през 2009 г. – 131 деца и най-малко през 2008 г. – 109 деца.  Броят на </w:t>
      </w:r>
      <w:r w:rsidRPr="007645BC">
        <w:rPr>
          <w:rFonts w:ascii="Times New Roman" w:eastAsia="Calibri" w:hAnsi="Times New Roman" w:cs="Times New Roman"/>
          <w:sz w:val="24"/>
          <w:szCs w:val="24"/>
        </w:rPr>
        <w:lastRenderedPageBreak/>
        <w:t>починалите жители за периода 2007-2011 г. е общо 795 като най-висок е броя на починалите през 2008 г. – 170 души и най-нисък през 2007 г. – 152 души. Данните са представени във фигурата по-долу:</w:t>
      </w:r>
    </w:p>
    <w:p w:rsidR="007645BC" w:rsidRPr="007645BC" w:rsidRDefault="007645BC" w:rsidP="007645BC">
      <w:pPr>
        <w:jc w:val="both"/>
        <w:rPr>
          <w:rFonts w:ascii="Times New Roman" w:eastAsia="Calibri" w:hAnsi="Times New Roman" w:cs="Times New Roman"/>
          <w:b/>
          <w:i/>
          <w:iCs/>
          <w:sz w:val="24"/>
          <w:szCs w:val="24"/>
        </w:rPr>
      </w:pPr>
      <w:r w:rsidRPr="007645BC">
        <w:rPr>
          <w:rFonts w:ascii="Times New Roman" w:eastAsia="Calibri" w:hAnsi="Times New Roman" w:cs="Times New Roman"/>
          <w:b/>
          <w:i/>
          <w:iCs/>
          <w:sz w:val="24"/>
          <w:szCs w:val="24"/>
        </w:rPr>
        <w:t>Раждаемост и смъртност в Община Симеоновград за периода 2007-2011 г.</w:t>
      </w:r>
    </w:p>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noProof/>
          <w:sz w:val="24"/>
          <w:szCs w:val="24"/>
          <w:lang w:eastAsia="bg-BG"/>
        </w:rPr>
        <w:drawing>
          <wp:inline distT="0" distB="0" distL="0" distR="0">
            <wp:extent cx="4580255" cy="1874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0255" cy="1874520"/>
                    </a:xfrm>
                    <a:prstGeom prst="rect">
                      <a:avLst/>
                    </a:prstGeom>
                    <a:noFill/>
                    <a:ln>
                      <a:noFill/>
                    </a:ln>
                  </pic:spPr>
                </pic:pic>
              </a:graphicData>
            </a:graphic>
          </wp:inline>
        </w:drawing>
      </w:r>
    </w:p>
    <w:p w:rsidR="007645BC" w:rsidRPr="007645BC" w:rsidRDefault="007645BC" w:rsidP="007645BC">
      <w:pPr>
        <w:jc w:val="both"/>
        <w:rPr>
          <w:rFonts w:ascii="Times New Roman" w:eastAsia="Calibri" w:hAnsi="Times New Roman" w:cs="Times New Roman"/>
          <w:bCs/>
          <w:i/>
          <w:sz w:val="24"/>
          <w:szCs w:val="24"/>
        </w:rPr>
      </w:pPr>
      <w:r w:rsidRPr="007645BC">
        <w:rPr>
          <w:rFonts w:ascii="Times New Roman" w:eastAsia="Calibri" w:hAnsi="Times New Roman" w:cs="Times New Roman"/>
          <w:bCs/>
          <w:i/>
          <w:sz w:val="24"/>
          <w:szCs w:val="24"/>
        </w:rPr>
        <w:t>Източник: НСИ.</w:t>
      </w:r>
    </w:p>
    <w:p w:rsidR="007645BC" w:rsidRPr="007645BC" w:rsidRDefault="007645BC" w:rsidP="007645BC">
      <w:pPr>
        <w:jc w:val="both"/>
        <w:rPr>
          <w:rFonts w:ascii="Times New Roman" w:eastAsia="Calibri" w:hAnsi="Times New Roman" w:cs="Times New Roman"/>
          <w:bCs/>
          <w:i/>
          <w:sz w:val="24"/>
          <w:szCs w:val="24"/>
        </w:rPr>
      </w:pPr>
      <w:r w:rsidRPr="007645BC">
        <w:rPr>
          <w:rFonts w:ascii="Times New Roman" w:eastAsia="Calibri" w:hAnsi="Times New Roman" w:cs="Times New Roman"/>
          <w:sz w:val="24"/>
          <w:szCs w:val="24"/>
        </w:rPr>
        <w:t>В резултат на представените данни, всяка година от разглеждания период се характеризира с отрицателен естествен прираст на населението в Общината, като най-неблагоприятната му абсолютна стойност е регистрирана през 2008 г. (-61).</w:t>
      </w:r>
    </w:p>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4.1.1.2 Механично движение</w:t>
      </w:r>
    </w:p>
    <w:p w:rsidR="007645BC" w:rsidRPr="007645BC" w:rsidRDefault="007645BC" w:rsidP="007645BC">
      <w:pPr>
        <w:jc w:val="both"/>
        <w:rPr>
          <w:rFonts w:ascii="Times New Roman" w:eastAsia="Calibri" w:hAnsi="Times New Roman" w:cs="Times New Roman"/>
          <w:sz w:val="24"/>
          <w:szCs w:val="24"/>
        </w:rPr>
      </w:pPr>
      <w:r w:rsidRPr="007645BC">
        <w:rPr>
          <w:rFonts w:ascii="Times New Roman" w:eastAsia="Calibri" w:hAnsi="Times New Roman" w:cs="Times New Roman"/>
          <w:sz w:val="24"/>
          <w:szCs w:val="24"/>
        </w:rPr>
        <w:t>Механичното движение на населението в Общината показва, че преобладава броят на изселилите се жители спрямо заселилите се. В резултат на това, механичният прираст на населението на община Симеоновград за периода 2007-2011 г. е отрицателен за всяка година, като данните за периода са представени в следващата фигура. Най-неблагоприятната абсолютна стойност на показателя е регистрирана през 2010 г. (-133).</w:t>
      </w:r>
    </w:p>
    <w:p w:rsidR="007645BC" w:rsidRPr="007645BC" w:rsidRDefault="007645BC" w:rsidP="007645BC">
      <w:pPr>
        <w:jc w:val="both"/>
        <w:rPr>
          <w:rFonts w:ascii="Times New Roman" w:eastAsia="Calibri" w:hAnsi="Times New Roman" w:cs="Times New Roman"/>
          <w:b/>
          <w:i/>
          <w:iCs/>
          <w:sz w:val="24"/>
          <w:szCs w:val="24"/>
        </w:rPr>
      </w:pPr>
    </w:p>
    <w:p w:rsidR="007645BC" w:rsidRPr="007645BC" w:rsidRDefault="007645BC" w:rsidP="007645BC">
      <w:pPr>
        <w:jc w:val="both"/>
        <w:rPr>
          <w:rFonts w:ascii="Times New Roman" w:eastAsia="Calibri" w:hAnsi="Times New Roman" w:cs="Times New Roman"/>
          <w:b/>
          <w:i/>
          <w:iCs/>
          <w:sz w:val="24"/>
          <w:szCs w:val="24"/>
        </w:rPr>
      </w:pPr>
    </w:p>
    <w:p w:rsidR="007645BC" w:rsidRPr="007645BC" w:rsidRDefault="007645BC" w:rsidP="007645BC">
      <w:pPr>
        <w:jc w:val="both"/>
        <w:rPr>
          <w:rFonts w:ascii="Times New Roman" w:eastAsia="Calibri" w:hAnsi="Times New Roman" w:cs="Times New Roman"/>
          <w:b/>
          <w:i/>
          <w:iCs/>
          <w:sz w:val="24"/>
          <w:szCs w:val="24"/>
        </w:rPr>
      </w:pPr>
    </w:p>
    <w:p w:rsidR="007645BC" w:rsidRPr="007645BC" w:rsidRDefault="007645BC" w:rsidP="007645BC">
      <w:pPr>
        <w:jc w:val="both"/>
        <w:rPr>
          <w:rFonts w:ascii="Times New Roman" w:eastAsia="Calibri" w:hAnsi="Times New Roman" w:cs="Times New Roman"/>
          <w:b/>
          <w:i/>
          <w:iCs/>
          <w:sz w:val="24"/>
          <w:szCs w:val="24"/>
        </w:rPr>
      </w:pPr>
      <w:r w:rsidRPr="007645BC">
        <w:rPr>
          <w:rFonts w:ascii="Times New Roman" w:eastAsia="Calibri" w:hAnsi="Times New Roman" w:cs="Times New Roman"/>
          <w:b/>
          <w:i/>
          <w:iCs/>
          <w:sz w:val="24"/>
          <w:szCs w:val="24"/>
        </w:rPr>
        <w:t>Абсолютен механичен прираст на населението в община Симеоновград за периода 2007-2011 г.</w:t>
      </w:r>
    </w:p>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 xml:space="preserve">                </w:t>
      </w:r>
      <w:r w:rsidRPr="007645BC">
        <w:rPr>
          <w:rFonts w:ascii="Times New Roman" w:eastAsia="Calibri" w:hAnsi="Times New Roman" w:cs="Times New Roman"/>
          <w:b/>
          <w:noProof/>
          <w:sz w:val="24"/>
          <w:szCs w:val="24"/>
          <w:lang w:eastAsia="bg-BG"/>
        </w:rPr>
        <w:drawing>
          <wp:inline distT="0" distB="0" distL="0" distR="0">
            <wp:extent cx="4580255" cy="21501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0255" cy="2150110"/>
                    </a:xfrm>
                    <a:prstGeom prst="rect">
                      <a:avLst/>
                    </a:prstGeom>
                    <a:noFill/>
                    <a:ln>
                      <a:noFill/>
                    </a:ln>
                  </pic:spPr>
                </pic:pic>
              </a:graphicData>
            </a:graphic>
          </wp:inline>
        </w:drawing>
      </w:r>
    </w:p>
    <w:p w:rsidR="007645BC" w:rsidRPr="007645BC" w:rsidRDefault="007645BC" w:rsidP="007645BC">
      <w:pPr>
        <w:jc w:val="both"/>
        <w:rPr>
          <w:rFonts w:ascii="Times New Roman" w:eastAsia="Calibri" w:hAnsi="Times New Roman" w:cs="Times New Roman"/>
          <w:bCs/>
          <w:i/>
          <w:sz w:val="24"/>
          <w:szCs w:val="24"/>
        </w:rPr>
      </w:pPr>
      <w:r w:rsidRPr="007645BC">
        <w:rPr>
          <w:rFonts w:ascii="Times New Roman" w:eastAsia="Calibri" w:hAnsi="Times New Roman" w:cs="Times New Roman"/>
          <w:b/>
          <w:bCs/>
          <w:sz w:val="24"/>
          <w:szCs w:val="24"/>
        </w:rPr>
        <w:lastRenderedPageBreak/>
        <w:t xml:space="preserve">                </w:t>
      </w:r>
      <w:r w:rsidRPr="007645BC">
        <w:rPr>
          <w:rFonts w:ascii="Times New Roman" w:eastAsia="Calibri" w:hAnsi="Times New Roman" w:cs="Times New Roman"/>
          <w:bCs/>
          <w:i/>
          <w:sz w:val="24"/>
          <w:szCs w:val="24"/>
        </w:rPr>
        <w:t>Източник: НСИ.</w:t>
      </w:r>
    </w:p>
    <w:p w:rsidR="007645BC" w:rsidRPr="007645BC" w:rsidRDefault="007645BC" w:rsidP="007645BC">
      <w:pPr>
        <w:jc w:val="both"/>
        <w:rPr>
          <w:rFonts w:ascii="Times New Roman" w:eastAsia="Calibri" w:hAnsi="Times New Roman" w:cs="Times New Roman"/>
          <w:b/>
          <w:bCs/>
          <w:sz w:val="24"/>
          <w:szCs w:val="24"/>
        </w:rPr>
      </w:pPr>
    </w:p>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4.2.1 Структура на населението</w:t>
      </w:r>
    </w:p>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4.2.1.1 Възрастова структура на населението</w:t>
      </w:r>
    </w:p>
    <w:p w:rsidR="007645BC" w:rsidRPr="007645BC" w:rsidRDefault="007645BC" w:rsidP="007645BC">
      <w:pPr>
        <w:jc w:val="both"/>
        <w:rPr>
          <w:rFonts w:ascii="Times New Roman" w:eastAsia="Calibri" w:hAnsi="Times New Roman" w:cs="Times New Roman"/>
          <w:sz w:val="24"/>
          <w:szCs w:val="24"/>
        </w:rPr>
      </w:pPr>
      <w:r w:rsidRPr="007645BC">
        <w:rPr>
          <w:rFonts w:ascii="Times New Roman" w:eastAsia="Calibri" w:hAnsi="Times New Roman" w:cs="Times New Roman"/>
          <w:sz w:val="24"/>
          <w:szCs w:val="24"/>
        </w:rPr>
        <w:t>Възрастовата структура на населението в община Симеоновград по данни от преброяването през 2011 г. е представена в таблицата, както следва:</w:t>
      </w:r>
    </w:p>
    <w:p w:rsidR="007645BC" w:rsidRPr="007645BC" w:rsidRDefault="007645BC" w:rsidP="007645BC">
      <w:pPr>
        <w:jc w:val="both"/>
        <w:rPr>
          <w:rFonts w:ascii="Times New Roman" w:eastAsia="Calibri" w:hAnsi="Times New Roman" w:cs="Times New Roman"/>
          <w:b/>
          <w:i/>
          <w:iCs/>
          <w:sz w:val="24"/>
          <w:szCs w:val="24"/>
        </w:rPr>
      </w:pPr>
      <w:r w:rsidRPr="007645BC">
        <w:rPr>
          <w:rFonts w:ascii="Times New Roman" w:eastAsia="Calibri" w:hAnsi="Times New Roman" w:cs="Times New Roman"/>
          <w:b/>
          <w:i/>
          <w:iCs/>
          <w:sz w:val="24"/>
          <w:szCs w:val="24"/>
        </w:rPr>
        <w:t>Възрастова структура на населението в община Симеоновград към 2011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2"/>
        <w:gridCol w:w="2056"/>
        <w:gridCol w:w="2142"/>
        <w:gridCol w:w="2688"/>
      </w:tblGrid>
      <w:tr w:rsidR="007645BC" w:rsidRPr="007645BC" w:rsidTr="009715BB">
        <w:trPr>
          <w:jc w:val="center"/>
        </w:trPr>
        <w:tc>
          <w:tcPr>
            <w:tcW w:w="2419"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Населено място</w:t>
            </w:r>
          </w:p>
        </w:tc>
        <w:tc>
          <w:tcPr>
            <w:tcW w:w="2070"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Отн. дял на населението в под-трудоспособна възраст</w:t>
            </w:r>
          </w:p>
        </w:tc>
        <w:tc>
          <w:tcPr>
            <w:tcW w:w="2160"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Отн. дял на населението в трудоспособна възраст</w:t>
            </w:r>
          </w:p>
        </w:tc>
        <w:tc>
          <w:tcPr>
            <w:tcW w:w="2735"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Отн. дял на населението в над-трудоспособна възраст</w:t>
            </w:r>
          </w:p>
        </w:tc>
      </w:tr>
      <w:tr w:rsidR="007645BC" w:rsidRPr="007645BC" w:rsidTr="009715BB">
        <w:trPr>
          <w:jc w:val="center"/>
        </w:trPr>
        <w:tc>
          <w:tcPr>
            <w:tcW w:w="2419"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гр. Симеоновград</w:t>
            </w:r>
          </w:p>
        </w:tc>
        <w:tc>
          <w:tcPr>
            <w:tcW w:w="207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18.94%</w:t>
            </w:r>
          </w:p>
        </w:tc>
        <w:tc>
          <w:tcPr>
            <w:tcW w:w="216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64.68%</w:t>
            </w:r>
          </w:p>
        </w:tc>
        <w:tc>
          <w:tcPr>
            <w:tcW w:w="2735"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16.39%</w:t>
            </w:r>
          </w:p>
        </w:tc>
      </w:tr>
      <w:tr w:rsidR="007645BC" w:rsidRPr="007645BC" w:rsidTr="009715BB">
        <w:trPr>
          <w:jc w:val="center"/>
        </w:trPr>
        <w:tc>
          <w:tcPr>
            <w:tcW w:w="2419"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с.Дряново</w:t>
            </w:r>
          </w:p>
        </w:tc>
        <w:tc>
          <w:tcPr>
            <w:tcW w:w="207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4.27%</w:t>
            </w:r>
          </w:p>
        </w:tc>
        <w:tc>
          <w:tcPr>
            <w:tcW w:w="216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34.15%</w:t>
            </w:r>
          </w:p>
        </w:tc>
        <w:tc>
          <w:tcPr>
            <w:tcW w:w="2735"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61.58%</w:t>
            </w:r>
          </w:p>
        </w:tc>
      </w:tr>
      <w:tr w:rsidR="007645BC" w:rsidRPr="007645BC" w:rsidTr="009715BB">
        <w:trPr>
          <w:jc w:val="center"/>
        </w:trPr>
        <w:tc>
          <w:tcPr>
            <w:tcW w:w="2419"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с.Калугерово</w:t>
            </w:r>
          </w:p>
        </w:tc>
        <w:tc>
          <w:tcPr>
            <w:tcW w:w="207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8.33%</w:t>
            </w:r>
          </w:p>
        </w:tc>
        <w:tc>
          <w:tcPr>
            <w:tcW w:w="216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56.67%</w:t>
            </w:r>
          </w:p>
        </w:tc>
        <w:tc>
          <w:tcPr>
            <w:tcW w:w="2735"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35.00%</w:t>
            </w:r>
          </w:p>
        </w:tc>
      </w:tr>
      <w:tr w:rsidR="007645BC" w:rsidRPr="007645BC" w:rsidTr="009715BB">
        <w:trPr>
          <w:jc w:val="center"/>
        </w:trPr>
        <w:tc>
          <w:tcPr>
            <w:tcW w:w="2419"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с.Константиново</w:t>
            </w:r>
          </w:p>
        </w:tc>
        <w:tc>
          <w:tcPr>
            <w:tcW w:w="207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16.08%</w:t>
            </w:r>
          </w:p>
        </w:tc>
        <w:tc>
          <w:tcPr>
            <w:tcW w:w="216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51.37%</w:t>
            </w:r>
          </w:p>
        </w:tc>
        <w:tc>
          <w:tcPr>
            <w:tcW w:w="2735"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32.55%</w:t>
            </w:r>
          </w:p>
        </w:tc>
      </w:tr>
      <w:tr w:rsidR="007645BC" w:rsidRPr="007645BC" w:rsidTr="009715BB">
        <w:trPr>
          <w:jc w:val="center"/>
        </w:trPr>
        <w:tc>
          <w:tcPr>
            <w:tcW w:w="2419"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с.Навъсен</w:t>
            </w:r>
          </w:p>
        </w:tc>
        <w:tc>
          <w:tcPr>
            <w:tcW w:w="207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4.60%</w:t>
            </w:r>
          </w:p>
        </w:tc>
        <w:tc>
          <w:tcPr>
            <w:tcW w:w="216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42.53%</w:t>
            </w:r>
          </w:p>
        </w:tc>
        <w:tc>
          <w:tcPr>
            <w:tcW w:w="2735"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52.87%</w:t>
            </w:r>
          </w:p>
        </w:tc>
      </w:tr>
      <w:tr w:rsidR="007645BC" w:rsidRPr="007645BC" w:rsidTr="009715BB">
        <w:trPr>
          <w:jc w:val="center"/>
        </w:trPr>
        <w:tc>
          <w:tcPr>
            <w:tcW w:w="2419"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с.Пясъчево</w:t>
            </w:r>
          </w:p>
        </w:tc>
        <w:tc>
          <w:tcPr>
            <w:tcW w:w="207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6.09%</w:t>
            </w:r>
          </w:p>
        </w:tc>
        <w:tc>
          <w:tcPr>
            <w:tcW w:w="216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50.43%</w:t>
            </w:r>
          </w:p>
        </w:tc>
        <w:tc>
          <w:tcPr>
            <w:tcW w:w="2735"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43.47%</w:t>
            </w:r>
          </w:p>
        </w:tc>
      </w:tr>
      <w:tr w:rsidR="007645BC" w:rsidRPr="007645BC" w:rsidTr="009715BB">
        <w:trPr>
          <w:jc w:val="center"/>
        </w:trPr>
        <w:tc>
          <w:tcPr>
            <w:tcW w:w="2419"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с.Свирково</w:t>
            </w:r>
          </w:p>
        </w:tc>
        <w:tc>
          <w:tcPr>
            <w:tcW w:w="207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13.23%</w:t>
            </w:r>
          </w:p>
        </w:tc>
        <w:tc>
          <w:tcPr>
            <w:tcW w:w="216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57.60%</w:t>
            </w:r>
          </w:p>
        </w:tc>
        <w:tc>
          <w:tcPr>
            <w:tcW w:w="2735"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29.17%</w:t>
            </w:r>
          </w:p>
        </w:tc>
      </w:tr>
      <w:tr w:rsidR="007645BC" w:rsidRPr="007645BC" w:rsidTr="009715BB">
        <w:trPr>
          <w:jc w:val="center"/>
        </w:trPr>
        <w:tc>
          <w:tcPr>
            <w:tcW w:w="2419"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с.Троян</w:t>
            </w:r>
          </w:p>
        </w:tc>
        <w:tc>
          <w:tcPr>
            <w:tcW w:w="207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8.64%</w:t>
            </w:r>
          </w:p>
        </w:tc>
        <w:tc>
          <w:tcPr>
            <w:tcW w:w="216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59.26%</w:t>
            </w:r>
          </w:p>
        </w:tc>
        <w:tc>
          <w:tcPr>
            <w:tcW w:w="2735"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32.10%</w:t>
            </w:r>
          </w:p>
        </w:tc>
      </w:tr>
      <w:tr w:rsidR="007645BC" w:rsidRPr="007645BC" w:rsidTr="009715BB">
        <w:trPr>
          <w:jc w:val="center"/>
        </w:trPr>
        <w:tc>
          <w:tcPr>
            <w:tcW w:w="2419"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с.Тянево</w:t>
            </w:r>
          </w:p>
        </w:tc>
        <w:tc>
          <w:tcPr>
            <w:tcW w:w="207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17.84%</w:t>
            </w:r>
          </w:p>
        </w:tc>
        <w:tc>
          <w:tcPr>
            <w:tcW w:w="2160"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67.00%</w:t>
            </w:r>
          </w:p>
        </w:tc>
        <w:tc>
          <w:tcPr>
            <w:tcW w:w="2735"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15.16%</w:t>
            </w:r>
          </w:p>
        </w:tc>
      </w:tr>
      <w:tr w:rsidR="007645BC" w:rsidRPr="007645BC" w:rsidTr="009715BB">
        <w:trPr>
          <w:jc w:val="center"/>
        </w:trPr>
        <w:tc>
          <w:tcPr>
            <w:tcW w:w="2419"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Общо за Общината</w:t>
            </w:r>
          </w:p>
        </w:tc>
        <w:tc>
          <w:tcPr>
            <w:tcW w:w="2070"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17.03%</w:t>
            </w:r>
          </w:p>
        </w:tc>
        <w:tc>
          <w:tcPr>
            <w:tcW w:w="2160"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62.19%</w:t>
            </w:r>
          </w:p>
        </w:tc>
        <w:tc>
          <w:tcPr>
            <w:tcW w:w="2735"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20.78%</w:t>
            </w:r>
          </w:p>
        </w:tc>
      </w:tr>
    </w:tbl>
    <w:p w:rsidR="007645BC" w:rsidRPr="007645BC" w:rsidRDefault="007645BC" w:rsidP="007645BC">
      <w:pPr>
        <w:jc w:val="both"/>
        <w:rPr>
          <w:rFonts w:ascii="Times New Roman" w:eastAsia="Calibri" w:hAnsi="Times New Roman" w:cs="Times New Roman"/>
          <w:bCs/>
          <w:i/>
          <w:sz w:val="24"/>
          <w:szCs w:val="24"/>
        </w:rPr>
      </w:pPr>
      <w:r w:rsidRPr="007645BC">
        <w:rPr>
          <w:rFonts w:ascii="Times New Roman" w:eastAsia="Calibri" w:hAnsi="Times New Roman" w:cs="Times New Roman"/>
          <w:bCs/>
          <w:i/>
          <w:sz w:val="24"/>
          <w:szCs w:val="24"/>
        </w:rPr>
        <w:t>Източник: НСИ.</w:t>
      </w:r>
    </w:p>
    <w:p w:rsidR="007645BC" w:rsidRPr="007645BC" w:rsidRDefault="007645BC" w:rsidP="007645BC">
      <w:pPr>
        <w:jc w:val="both"/>
        <w:rPr>
          <w:rFonts w:ascii="Times New Roman" w:eastAsia="Calibri" w:hAnsi="Times New Roman" w:cs="Times New Roman"/>
          <w:sz w:val="24"/>
          <w:szCs w:val="24"/>
        </w:rPr>
      </w:pPr>
      <w:r w:rsidRPr="007645BC">
        <w:rPr>
          <w:rFonts w:ascii="Times New Roman" w:eastAsia="Calibri" w:hAnsi="Times New Roman" w:cs="Times New Roman"/>
          <w:sz w:val="24"/>
          <w:szCs w:val="24"/>
        </w:rPr>
        <w:t>От представените данни е видно, че възрастовата структура в гр. Симеоновград е относително благоприятна и се характеризира с висок дял на населението в трудоспособна възраст. Подобна е ситуацията и в с. Тянево. Висок е делът на населението в над-трудоспособна възраст в селата Дряново, Навъсен, Пясъчево, Троян и Свирково.</w:t>
      </w:r>
    </w:p>
    <w:p w:rsidR="007645BC" w:rsidRPr="007645BC" w:rsidRDefault="007645BC" w:rsidP="007645BC">
      <w:pPr>
        <w:jc w:val="both"/>
        <w:rPr>
          <w:rFonts w:ascii="Times New Roman" w:eastAsia="Calibri" w:hAnsi="Times New Roman" w:cs="Times New Roman"/>
          <w:sz w:val="24"/>
          <w:szCs w:val="24"/>
        </w:rPr>
      </w:pPr>
      <w:r w:rsidRPr="007645BC">
        <w:rPr>
          <w:rFonts w:ascii="Times New Roman" w:eastAsia="Calibri" w:hAnsi="Times New Roman" w:cs="Times New Roman"/>
          <w:sz w:val="24"/>
          <w:szCs w:val="24"/>
        </w:rPr>
        <w:t>Към 2011 г., общо за Общината, делът на населението в под-трудоспособна възраст е 17.03 %, делът на населението в трудоспособна възраст е 62.19 % и делът на населението в над-трудоспособна възраст е 20.78 %. В сравнение с 2003 г. се наблюдават следните изменения: намаляване дела на населението в под-трудоспособна възраст с 1.39 % през 2011 г. спрямо 2003 г.; увеличаване дела на населението в трудоспособна възраст с 8.19 % през 2011 г. спрямо 2009 г. и намаляване дела на населението в над-трудоспособна възраст с 6.80 %.</w:t>
      </w:r>
    </w:p>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bCs/>
          <w:sz w:val="24"/>
          <w:szCs w:val="24"/>
        </w:rPr>
        <w:lastRenderedPageBreak/>
        <w:t>4.2.1.2. Полова структура на населението</w:t>
      </w:r>
    </w:p>
    <w:p w:rsidR="007645BC" w:rsidRPr="007645BC" w:rsidRDefault="007645BC" w:rsidP="007645BC">
      <w:pPr>
        <w:jc w:val="both"/>
        <w:rPr>
          <w:rFonts w:ascii="Times New Roman" w:eastAsia="Calibri" w:hAnsi="Times New Roman" w:cs="Times New Roman"/>
          <w:sz w:val="24"/>
          <w:szCs w:val="24"/>
        </w:rPr>
      </w:pPr>
      <w:r w:rsidRPr="007645BC">
        <w:rPr>
          <w:rFonts w:ascii="Times New Roman" w:eastAsia="Calibri" w:hAnsi="Times New Roman" w:cs="Times New Roman"/>
          <w:sz w:val="24"/>
          <w:szCs w:val="24"/>
        </w:rPr>
        <w:t>Половата структура в община Симеоновград се характеризира с малък превес на жените над мъжете: съотношението към 2011 г. е 48.91 % мъже и 51.09 % жени.</w:t>
      </w:r>
    </w:p>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4.2.1.3 Образователна структура на населението</w:t>
      </w:r>
    </w:p>
    <w:p w:rsidR="007645BC" w:rsidRPr="007645BC" w:rsidRDefault="007645BC" w:rsidP="007645BC">
      <w:pPr>
        <w:jc w:val="both"/>
        <w:rPr>
          <w:rFonts w:ascii="Times New Roman" w:eastAsia="Calibri" w:hAnsi="Times New Roman" w:cs="Times New Roman"/>
          <w:sz w:val="24"/>
          <w:szCs w:val="24"/>
        </w:rPr>
      </w:pPr>
      <w:r w:rsidRPr="007645BC">
        <w:rPr>
          <w:rFonts w:ascii="Times New Roman" w:eastAsia="Calibri" w:hAnsi="Times New Roman" w:cs="Times New Roman"/>
          <w:sz w:val="24"/>
          <w:szCs w:val="24"/>
        </w:rPr>
        <w:t>Според данните между двете преброявания през 2001 г. и 2011 г., делът на населението с висше образование в Общината е нараснал с 1.03 %, делът на населението със средно образование е нараснал с 8.61 %. Обезпокоителен е фактът, че делът на населението с основно образование е намалял с 25.06 % за сметка на увеличаване дела на населението с по-ниско от основно образование с 15.42 %. Данните са представени във фигурата по-долу:</w:t>
      </w:r>
    </w:p>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i/>
          <w:iCs/>
          <w:sz w:val="24"/>
          <w:szCs w:val="24"/>
        </w:rPr>
        <w:t>Образователна структура на населението за 2001 г. и 2011 г.</w:t>
      </w:r>
      <w:r w:rsidRPr="007645BC">
        <w:rPr>
          <w:rFonts w:ascii="Times New Roman" w:eastAsia="Calibri" w:hAnsi="Times New Roman" w:cs="Times New Roman"/>
          <w:b/>
          <w:sz w:val="24"/>
          <w:szCs w:val="24"/>
        </w:rPr>
        <w:t xml:space="preserve">                </w:t>
      </w:r>
      <w:r w:rsidRPr="007645BC">
        <w:rPr>
          <w:rFonts w:ascii="Times New Roman" w:eastAsia="Calibri" w:hAnsi="Times New Roman" w:cs="Times New Roman"/>
          <w:b/>
          <w:noProof/>
          <w:sz w:val="24"/>
          <w:szCs w:val="24"/>
          <w:lang w:eastAsia="bg-BG"/>
        </w:rPr>
        <w:drawing>
          <wp:inline distT="0" distB="0" distL="0" distR="0">
            <wp:extent cx="4588510" cy="2655570"/>
            <wp:effectExtent l="0" t="0" r="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45BC" w:rsidRPr="007645BC" w:rsidRDefault="007645BC" w:rsidP="007645BC">
      <w:pPr>
        <w:jc w:val="both"/>
        <w:rPr>
          <w:rFonts w:ascii="Times New Roman" w:eastAsia="Calibri" w:hAnsi="Times New Roman" w:cs="Times New Roman"/>
          <w:bCs/>
          <w:i/>
          <w:sz w:val="24"/>
          <w:szCs w:val="24"/>
        </w:rPr>
      </w:pPr>
      <w:r w:rsidRPr="007645BC">
        <w:rPr>
          <w:rFonts w:ascii="Times New Roman" w:eastAsia="Calibri" w:hAnsi="Times New Roman" w:cs="Times New Roman"/>
          <w:b/>
          <w:bCs/>
          <w:sz w:val="24"/>
          <w:szCs w:val="24"/>
        </w:rPr>
        <w:t xml:space="preserve">               </w:t>
      </w:r>
      <w:r w:rsidRPr="007645BC">
        <w:rPr>
          <w:rFonts w:ascii="Times New Roman" w:eastAsia="Calibri" w:hAnsi="Times New Roman" w:cs="Times New Roman"/>
          <w:bCs/>
          <w:i/>
          <w:sz w:val="24"/>
          <w:szCs w:val="24"/>
        </w:rPr>
        <w:t>Източник: НСИ.</w:t>
      </w:r>
    </w:p>
    <w:p w:rsidR="007645BC" w:rsidRPr="007645BC" w:rsidRDefault="007645BC" w:rsidP="007645BC">
      <w:pPr>
        <w:jc w:val="both"/>
        <w:rPr>
          <w:rFonts w:ascii="Times New Roman" w:eastAsia="Calibri" w:hAnsi="Times New Roman" w:cs="Times New Roman"/>
          <w:sz w:val="24"/>
          <w:szCs w:val="24"/>
        </w:rPr>
      </w:pPr>
      <w:r w:rsidRPr="007645BC">
        <w:rPr>
          <w:rFonts w:ascii="Times New Roman" w:eastAsia="Calibri" w:hAnsi="Times New Roman" w:cs="Times New Roman"/>
          <w:sz w:val="24"/>
          <w:szCs w:val="24"/>
        </w:rPr>
        <w:t>Образователната структура на населението на община Симеоновград по населени места, към 2011 г.  е представена и в табличен вид.</w:t>
      </w:r>
    </w:p>
    <w:p w:rsidR="007645BC" w:rsidRPr="007645BC" w:rsidRDefault="007645BC" w:rsidP="007645BC">
      <w:pPr>
        <w:jc w:val="both"/>
        <w:rPr>
          <w:rFonts w:ascii="Times New Roman" w:eastAsia="Calibri" w:hAnsi="Times New Roman" w:cs="Times New Roman"/>
          <w:b/>
          <w:i/>
          <w:iCs/>
          <w:sz w:val="24"/>
          <w:szCs w:val="24"/>
        </w:rPr>
      </w:pPr>
      <w:r w:rsidRPr="007645BC">
        <w:rPr>
          <w:rFonts w:ascii="Times New Roman" w:eastAsia="Calibri" w:hAnsi="Times New Roman" w:cs="Times New Roman"/>
          <w:b/>
          <w:i/>
          <w:iCs/>
          <w:sz w:val="24"/>
          <w:szCs w:val="24"/>
        </w:rPr>
        <w:t>Образователна структура на населението по населени места към 2011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9"/>
        <w:gridCol w:w="1911"/>
        <w:gridCol w:w="1676"/>
        <w:gridCol w:w="1676"/>
        <w:gridCol w:w="1676"/>
      </w:tblGrid>
      <w:tr w:rsidR="007645BC" w:rsidRPr="007645BC" w:rsidTr="009715BB">
        <w:trPr>
          <w:jc w:val="center"/>
        </w:trPr>
        <w:tc>
          <w:tcPr>
            <w:tcW w:w="2406"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Населено място</w:t>
            </w:r>
          </w:p>
        </w:tc>
        <w:tc>
          <w:tcPr>
            <w:tcW w:w="1981"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Отн. дял на населението с висше образование</w:t>
            </w:r>
          </w:p>
        </w:tc>
        <w:tc>
          <w:tcPr>
            <w:tcW w:w="1700"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Отн. дял на населението със средно образование</w:t>
            </w:r>
          </w:p>
        </w:tc>
        <w:tc>
          <w:tcPr>
            <w:tcW w:w="1700"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Отн. дял на населението с основно образование</w:t>
            </w:r>
          </w:p>
        </w:tc>
        <w:tc>
          <w:tcPr>
            <w:tcW w:w="1700"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Отн. дял на населението с по-ниско от основно образование</w:t>
            </w:r>
          </w:p>
        </w:tc>
      </w:tr>
      <w:tr w:rsidR="007645BC" w:rsidRPr="007645BC" w:rsidTr="009715BB">
        <w:trPr>
          <w:jc w:val="center"/>
        </w:trPr>
        <w:tc>
          <w:tcPr>
            <w:tcW w:w="2406"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гр. Симеоновград</w:t>
            </w:r>
          </w:p>
        </w:tc>
        <w:tc>
          <w:tcPr>
            <w:tcW w:w="1981"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7%</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36%</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28%</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28%</w:t>
            </w:r>
          </w:p>
        </w:tc>
      </w:tr>
      <w:tr w:rsidR="007645BC" w:rsidRPr="007645BC" w:rsidTr="009715BB">
        <w:trPr>
          <w:jc w:val="center"/>
        </w:trPr>
        <w:tc>
          <w:tcPr>
            <w:tcW w:w="2406"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с.Дряново</w:t>
            </w:r>
          </w:p>
        </w:tc>
        <w:tc>
          <w:tcPr>
            <w:tcW w:w="1981"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6%</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20%</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44%</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w:t>
            </w:r>
          </w:p>
        </w:tc>
      </w:tr>
      <w:tr w:rsidR="007645BC" w:rsidRPr="007645BC" w:rsidTr="009715BB">
        <w:trPr>
          <w:jc w:val="center"/>
        </w:trPr>
        <w:tc>
          <w:tcPr>
            <w:tcW w:w="2406"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с.Калугерово</w:t>
            </w:r>
          </w:p>
        </w:tc>
        <w:tc>
          <w:tcPr>
            <w:tcW w:w="1981"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3%</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41%</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38%</w:t>
            </w:r>
          </w:p>
        </w:tc>
        <w:tc>
          <w:tcPr>
            <w:tcW w:w="1700" w:type="dxa"/>
            <w:shd w:val="clear" w:color="auto" w:fill="auto"/>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r>
      <w:tr w:rsidR="007645BC" w:rsidRPr="007645BC" w:rsidTr="009715BB">
        <w:trPr>
          <w:jc w:val="center"/>
        </w:trPr>
        <w:tc>
          <w:tcPr>
            <w:tcW w:w="2406"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с.Константиново</w:t>
            </w:r>
          </w:p>
        </w:tc>
        <w:tc>
          <w:tcPr>
            <w:tcW w:w="1981"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5%</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29%</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30%</w:t>
            </w:r>
          </w:p>
        </w:tc>
        <w:tc>
          <w:tcPr>
            <w:tcW w:w="1700" w:type="dxa"/>
            <w:shd w:val="clear" w:color="auto" w:fill="auto"/>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r>
      <w:tr w:rsidR="007645BC" w:rsidRPr="007645BC" w:rsidTr="009715BB">
        <w:trPr>
          <w:jc w:val="center"/>
        </w:trPr>
        <w:tc>
          <w:tcPr>
            <w:tcW w:w="2406"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lastRenderedPageBreak/>
              <w:t>с.Навъсен</w:t>
            </w:r>
          </w:p>
        </w:tc>
        <w:tc>
          <w:tcPr>
            <w:tcW w:w="1981"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3%</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31%</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38%</w:t>
            </w:r>
          </w:p>
        </w:tc>
        <w:tc>
          <w:tcPr>
            <w:tcW w:w="1700" w:type="dxa"/>
            <w:shd w:val="clear" w:color="auto" w:fill="auto"/>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r>
      <w:tr w:rsidR="007645BC" w:rsidRPr="007645BC" w:rsidTr="009715BB">
        <w:trPr>
          <w:jc w:val="center"/>
        </w:trPr>
        <w:tc>
          <w:tcPr>
            <w:tcW w:w="2406"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с.Пясъчево</w:t>
            </w:r>
          </w:p>
        </w:tc>
        <w:tc>
          <w:tcPr>
            <w:tcW w:w="1981"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50%</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42%</w:t>
            </w:r>
          </w:p>
        </w:tc>
        <w:tc>
          <w:tcPr>
            <w:tcW w:w="1700" w:type="dxa"/>
            <w:shd w:val="clear" w:color="auto" w:fill="auto"/>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r>
      <w:tr w:rsidR="007645BC" w:rsidRPr="007645BC" w:rsidTr="009715BB">
        <w:trPr>
          <w:jc w:val="center"/>
        </w:trPr>
        <w:tc>
          <w:tcPr>
            <w:tcW w:w="2406"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с.Свирково</w:t>
            </w:r>
          </w:p>
        </w:tc>
        <w:tc>
          <w:tcPr>
            <w:tcW w:w="1981"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3%</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29%</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41%</w:t>
            </w:r>
          </w:p>
        </w:tc>
        <w:tc>
          <w:tcPr>
            <w:tcW w:w="1700" w:type="dxa"/>
            <w:shd w:val="clear" w:color="auto" w:fill="auto"/>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r>
      <w:tr w:rsidR="007645BC" w:rsidRPr="007645BC" w:rsidTr="009715BB">
        <w:trPr>
          <w:jc w:val="center"/>
        </w:trPr>
        <w:tc>
          <w:tcPr>
            <w:tcW w:w="2406"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с.Троян</w:t>
            </w:r>
          </w:p>
        </w:tc>
        <w:tc>
          <w:tcPr>
            <w:tcW w:w="1981"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4%</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37%</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39%</w:t>
            </w:r>
          </w:p>
        </w:tc>
        <w:tc>
          <w:tcPr>
            <w:tcW w:w="1700" w:type="dxa"/>
            <w:shd w:val="clear" w:color="auto" w:fill="auto"/>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r>
      <w:tr w:rsidR="007645BC" w:rsidRPr="007645BC" w:rsidTr="009715BB">
        <w:trPr>
          <w:jc w:val="center"/>
        </w:trPr>
        <w:tc>
          <w:tcPr>
            <w:tcW w:w="2406"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с.Тянево</w:t>
            </w:r>
          </w:p>
        </w:tc>
        <w:tc>
          <w:tcPr>
            <w:tcW w:w="1981"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14%</w:t>
            </w:r>
          </w:p>
        </w:tc>
        <w:tc>
          <w:tcPr>
            <w:tcW w:w="1700"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42%</w:t>
            </w:r>
          </w:p>
        </w:tc>
        <w:tc>
          <w:tcPr>
            <w:tcW w:w="1700" w:type="dxa"/>
            <w:shd w:val="clear" w:color="auto" w:fill="auto"/>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r>
      <w:tr w:rsidR="007645BC" w:rsidRPr="007645BC" w:rsidTr="009715BB">
        <w:trPr>
          <w:jc w:val="center"/>
        </w:trPr>
        <w:tc>
          <w:tcPr>
            <w:tcW w:w="2406"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Общо за Общината</w:t>
            </w:r>
          </w:p>
        </w:tc>
        <w:tc>
          <w:tcPr>
            <w:tcW w:w="1981"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6%</w:t>
            </w:r>
          </w:p>
        </w:tc>
        <w:tc>
          <w:tcPr>
            <w:tcW w:w="1700"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35%</w:t>
            </w:r>
          </w:p>
        </w:tc>
        <w:tc>
          <w:tcPr>
            <w:tcW w:w="1700"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31%</w:t>
            </w:r>
          </w:p>
        </w:tc>
        <w:tc>
          <w:tcPr>
            <w:tcW w:w="1700"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28%</w:t>
            </w:r>
          </w:p>
        </w:tc>
      </w:tr>
    </w:tbl>
    <w:p w:rsidR="007645BC" w:rsidRPr="007645BC" w:rsidRDefault="007645BC" w:rsidP="007645BC">
      <w:pPr>
        <w:jc w:val="both"/>
        <w:rPr>
          <w:rFonts w:ascii="Times New Roman" w:eastAsia="Calibri" w:hAnsi="Times New Roman" w:cs="Times New Roman"/>
          <w:bCs/>
          <w:i/>
          <w:sz w:val="24"/>
          <w:szCs w:val="24"/>
        </w:rPr>
      </w:pPr>
      <w:r w:rsidRPr="007645BC">
        <w:rPr>
          <w:rFonts w:ascii="Times New Roman" w:eastAsia="Calibri" w:hAnsi="Times New Roman" w:cs="Times New Roman"/>
          <w:bCs/>
          <w:i/>
          <w:sz w:val="24"/>
          <w:szCs w:val="24"/>
        </w:rPr>
        <w:t>Източник: НСИ.</w:t>
      </w:r>
    </w:p>
    <w:p w:rsidR="007645BC" w:rsidRPr="007645BC" w:rsidRDefault="007645BC" w:rsidP="007645BC">
      <w:pPr>
        <w:jc w:val="both"/>
        <w:rPr>
          <w:rFonts w:ascii="Times New Roman" w:eastAsia="Calibri" w:hAnsi="Times New Roman" w:cs="Times New Roman"/>
          <w:sz w:val="24"/>
          <w:szCs w:val="24"/>
        </w:rPr>
      </w:pPr>
      <w:r w:rsidRPr="007645BC">
        <w:rPr>
          <w:rFonts w:ascii="Times New Roman" w:eastAsia="Calibri" w:hAnsi="Times New Roman" w:cs="Times New Roman"/>
          <w:sz w:val="24"/>
          <w:szCs w:val="24"/>
        </w:rPr>
        <w:t xml:space="preserve">Като цяло, образователната структура на населението в Общината към 2011 г. е неблагоприятна и се характеризира с нисък дял на населението с висше образование и относително висок дял на населението с образование по-ниско от основно. </w:t>
      </w:r>
    </w:p>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4.2.1.4 Етническа структура на населението.</w:t>
      </w:r>
    </w:p>
    <w:p w:rsidR="007645BC" w:rsidRPr="007645BC" w:rsidRDefault="007645BC" w:rsidP="007645BC">
      <w:pPr>
        <w:jc w:val="both"/>
        <w:rPr>
          <w:rFonts w:ascii="Times New Roman" w:eastAsia="Calibri" w:hAnsi="Times New Roman" w:cs="Times New Roman"/>
          <w:sz w:val="24"/>
          <w:szCs w:val="24"/>
        </w:rPr>
      </w:pPr>
      <w:r w:rsidRPr="007645BC">
        <w:rPr>
          <w:rFonts w:ascii="Times New Roman" w:eastAsia="Calibri" w:hAnsi="Times New Roman" w:cs="Times New Roman"/>
          <w:sz w:val="24"/>
          <w:szCs w:val="24"/>
        </w:rPr>
        <w:t xml:space="preserve">Според данните между двете преброявания през 2001 г. и 2011 г., се наблюдават следните изменения в етническата структура на населението в Общината: намаляване дела на представителите на българската етническа група с 3.44 %, нарастване дела на представителите на турската етническа група с 0.28 % и увеличаване на ромското население в Общината с 3.01 %. </w:t>
      </w:r>
    </w:p>
    <w:p w:rsidR="007645BC" w:rsidRPr="007645BC" w:rsidRDefault="007645BC" w:rsidP="007645BC">
      <w:pPr>
        <w:jc w:val="both"/>
        <w:rPr>
          <w:rFonts w:ascii="Times New Roman" w:eastAsia="Calibri" w:hAnsi="Times New Roman" w:cs="Times New Roman"/>
          <w:b/>
          <w:i/>
          <w:iCs/>
          <w:sz w:val="24"/>
          <w:szCs w:val="24"/>
        </w:rPr>
      </w:pPr>
      <w:r w:rsidRPr="007645BC">
        <w:rPr>
          <w:rFonts w:ascii="Times New Roman" w:eastAsia="Calibri" w:hAnsi="Times New Roman" w:cs="Times New Roman"/>
          <w:b/>
          <w:i/>
          <w:iCs/>
          <w:sz w:val="24"/>
          <w:szCs w:val="24"/>
        </w:rPr>
        <w:t xml:space="preserve">                  </w:t>
      </w:r>
      <w:r w:rsidRPr="007645BC">
        <w:rPr>
          <w:rFonts w:ascii="Times New Roman" w:eastAsia="Calibri" w:hAnsi="Times New Roman" w:cs="Times New Roman"/>
          <w:b/>
          <w:i/>
          <w:noProof/>
          <w:sz w:val="24"/>
          <w:szCs w:val="24"/>
          <w:lang w:eastAsia="bg-BG"/>
        </w:rPr>
        <w:drawing>
          <wp:inline distT="0" distB="0" distL="0" distR="0">
            <wp:extent cx="5010150" cy="2446655"/>
            <wp:effectExtent l="0" t="0" r="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645BC" w:rsidRPr="007645BC" w:rsidRDefault="007645BC" w:rsidP="007645BC">
      <w:pPr>
        <w:jc w:val="both"/>
        <w:rPr>
          <w:rFonts w:ascii="Times New Roman" w:eastAsia="Calibri" w:hAnsi="Times New Roman" w:cs="Times New Roman"/>
          <w:bCs/>
          <w:i/>
          <w:sz w:val="24"/>
          <w:szCs w:val="24"/>
        </w:rPr>
      </w:pPr>
      <w:r w:rsidRPr="007645BC">
        <w:rPr>
          <w:rFonts w:ascii="Times New Roman" w:eastAsia="Calibri" w:hAnsi="Times New Roman" w:cs="Times New Roman"/>
          <w:b/>
          <w:bCs/>
          <w:sz w:val="24"/>
          <w:szCs w:val="24"/>
        </w:rPr>
        <w:t xml:space="preserve">                  </w:t>
      </w:r>
      <w:r w:rsidRPr="007645BC">
        <w:rPr>
          <w:rFonts w:ascii="Times New Roman" w:eastAsia="Calibri" w:hAnsi="Times New Roman" w:cs="Times New Roman"/>
          <w:bCs/>
          <w:i/>
          <w:sz w:val="24"/>
          <w:szCs w:val="24"/>
        </w:rPr>
        <w:t>Източник: НСИ.</w:t>
      </w:r>
    </w:p>
    <w:p w:rsidR="007645BC" w:rsidRPr="007645BC" w:rsidRDefault="007645BC" w:rsidP="007645BC">
      <w:pPr>
        <w:jc w:val="both"/>
        <w:rPr>
          <w:rFonts w:ascii="Times New Roman" w:eastAsia="Calibri" w:hAnsi="Times New Roman" w:cs="Times New Roman"/>
          <w:bCs/>
          <w:sz w:val="24"/>
          <w:szCs w:val="24"/>
        </w:rPr>
      </w:pPr>
      <w:r w:rsidRPr="007645BC">
        <w:rPr>
          <w:rFonts w:ascii="Times New Roman" w:eastAsia="Calibri" w:hAnsi="Times New Roman" w:cs="Times New Roman"/>
          <w:sz w:val="24"/>
          <w:szCs w:val="24"/>
        </w:rPr>
        <w:t>Етническата структура на населението на Община Симеоновград,</w:t>
      </w:r>
      <w:r w:rsidRPr="007645BC">
        <w:rPr>
          <w:rFonts w:ascii="Times New Roman" w:eastAsia="Calibri" w:hAnsi="Times New Roman" w:cs="Times New Roman"/>
          <w:iCs/>
          <w:sz w:val="24"/>
          <w:szCs w:val="24"/>
        </w:rPr>
        <w:t xml:space="preserve"> по населени места,</w:t>
      </w:r>
      <w:r w:rsidRPr="007645BC">
        <w:rPr>
          <w:rFonts w:ascii="Times New Roman" w:eastAsia="Calibri" w:hAnsi="Times New Roman" w:cs="Times New Roman"/>
          <w:sz w:val="24"/>
          <w:szCs w:val="24"/>
        </w:rPr>
        <w:t xml:space="preserve"> към 2011 г., е представена в следващата таблица:</w:t>
      </w:r>
    </w:p>
    <w:p w:rsidR="007645BC" w:rsidRPr="007645BC" w:rsidRDefault="007645BC" w:rsidP="007645BC">
      <w:pPr>
        <w:jc w:val="both"/>
        <w:rPr>
          <w:rFonts w:ascii="Times New Roman" w:eastAsia="Calibri" w:hAnsi="Times New Roman" w:cs="Times New Roman"/>
          <w:b/>
          <w:i/>
          <w:iCs/>
          <w:sz w:val="24"/>
          <w:szCs w:val="24"/>
        </w:rPr>
      </w:pPr>
      <w:r w:rsidRPr="007645BC">
        <w:rPr>
          <w:rFonts w:ascii="Times New Roman" w:eastAsia="Calibri" w:hAnsi="Times New Roman" w:cs="Times New Roman"/>
          <w:b/>
          <w:i/>
          <w:iCs/>
          <w:sz w:val="24"/>
          <w:szCs w:val="24"/>
        </w:rPr>
        <w:t>Етническа структура на населението към 2011 г.</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2"/>
        <w:gridCol w:w="1999"/>
        <w:gridCol w:w="696"/>
        <w:gridCol w:w="816"/>
        <w:gridCol w:w="569"/>
        <w:gridCol w:w="636"/>
        <w:gridCol w:w="696"/>
        <w:gridCol w:w="756"/>
        <w:gridCol w:w="569"/>
        <w:gridCol w:w="636"/>
        <w:gridCol w:w="737"/>
        <w:gridCol w:w="741"/>
      </w:tblGrid>
      <w:tr w:rsidR="007645BC" w:rsidRPr="007645BC" w:rsidTr="009715BB">
        <w:trPr>
          <w:trHeight w:val="405"/>
          <w:jc w:val="center"/>
        </w:trPr>
        <w:tc>
          <w:tcPr>
            <w:tcW w:w="2062" w:type="dxa"/>
            <w:vMerge w:val="restart"/>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Населено място</w:t>
            </w:r>
          </w:p>
        </w:tc>
        <w:tc>
          <w:tcPr>
            <w:tcW w:w="1999" w:type="dxa"/>
            <w:vMerge w:val="restart"/>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Брой лица, самоопределили се към дадена етническа група</w:t>
            </w:r>
          </w:p>
        </w:tc>
        <w:tc>
          <w:tcPr>
            <w:tcW w:w="1512" w:type="dxa"/>
            <w:gridSpan w:val="2"/>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Българска</w:t>
            </w:r>
          </w:p>
        </w:tc>
        <w:tc>
          <w:tcPr>
            <w:tcW w:w="1205" w:type="dxa"/>
            <w:gridSpan w:val="2"/>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Турска</w:t>
            </w:r>
          </w:p>
        </w:tc>
        <w:tc>
          <w:tcPr>
            <w:tcW w:w="1452" w:type="dxa"/>
            <w:gridSpan w:val="2"/>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Ромска</w:t>
            </w:r>
          </w:p>
        </w:tc>
        <w:tc>
          <w:tcPr>
            <w:tcW w:w="1205" w:type="dxa"/>
            <w:gridSpan w:val="2"/>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Друга</w:t>
            </w:r>
          </w:p>
        </w:tc>
        <w:tc>
          <w:tcPr>
            <w:tcW w:w="1050" w:type="dxa"/>
            <w:gridSpan w:val="2"/>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Не отговорили</w:t>
            </w:r>
          </w:p>
        </w:tc>
      </w:tr>
      <w:tr w:rsidR="007645BC" w:rsidRPr="007645BC" w:rsidTr="009715BB">
        <w:trPr>
          <w:trHeight w:val="510"/>
          <w:jc w:val="center"/>
        </w:trPr>
        <w:tc>
          <w:tcPr>
            <w:tcW w:w="2062" w:type="dxa"/>
            <w:vMerge/>
            <w:shd w:val="clear" w:color="auto" w:fill="92CDDC"/>
          </w:tcPr>
          <w:p w:rsidR="007645BC" w:rsidRPr="007645BC" w:rsidRDefault="007645BC" w:rsidP="007645BC">
            <w:pPr>
              <w:jc w:val="both"/>
              <w:rPr>
                <w:rFonts w:ascii="Times New Roman" w:eastAsia="Calibri" w:hAnsi="Times New Roman" w:cs="Times New Roman"/>
                <w:b/>
                <w:bCs/>
                <w:sz w:val="24"/>
                <w:szCs w:val="24"/>
              </w:rPr>
            </w:pPr>
          </w:p>
        </w:tc>
        <w:tc>
          <w:tcPr>
            <w:tcW w:w="1999" w:type="dxa"/>
            <w:vMerge/>
            <w:shd w:val="clear" w:color="auto" w:fill="92CDDC"/>
          </w:tcPr>
          <w:p w:rsidR="007645BC" w:rsidRPr="007645BC" w:rsidRDefault="007645BC" w:rsidP="007645BC">
            <w:pPr>
              <w:jc w:val="both"/>
              <w:rPr>
                <w:rFonts w:ascii="Times New Roman" w:eastAsia="Calibri" w:hAnsi="Times New Roman" w:cs="Times New Roman"/>
                <w:b/>
                <w:bCs/>
                <w:sz w:val="24"/>
                <w:szCs w:val="24"/>
              </w:rPr>
            </w:pPr>
          </w:p>
        </w:tc>
        <w:tc>
          <w:tcPr>
            <w:tcW w:w="696"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Бр.</w:t>
            </w:r>
          </w:p>
        </w:tc>
        <w:tc>
          <w:tcPr>
            <w:tcW w:w="816"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569"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Бр.</w:t>
            </w:r>
          </w:p>
        </w:tc>
        <w:tc>
          <w:tcPr>
            <w:tcW w:w="636"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6"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Бр.</w:t>
            </w:r>
          </w:p>
        </w:tc>
        <w:tc>
          <w:tcPr>
            <w:tcW w:w="756"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569"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Бр.</w:t>
            </w:r>
          </w:p>
        </w:tc>
        <w:tc>
          <w:tcPr>
            <w:tcW w:w="636"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5"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Бр.</w:t>
            </w:r>
          </w:p>
        </w:tc>
        <w:tc>
          <w:tcPr>
            <w:tcW w:w="355" w:type="dxa"/>
            <w:shd w:val="clear" w:color="auto" w:fill="92CDDC"/>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r>
      <w:tr w:rsidR="007645BC" w:rsidRPr="007645BC" w:rsidTr="009715BB">
        <w:trPr>
          <w:jc w:val="center"/>
        </w:trPr>
        <w:tc>
          <w:tcPr>
            <w:tcW w:w="2062"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lastRenderedPageBreak/>
              <w:t>гр. Симеоновград</w:t>
            </w:r>
          </w:p>
        </w:tc>
        <w:tc>
          <w:tcPr>
            <w:tcW w:w="199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6141</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4651</w:t>
            </w:r>
          </w:p>
        </w:tc>
        <w:tc>
          <w:tcPr>
            <w:tcW w:w="81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75.74</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49</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0.8</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1392</w:t>
            </w:r>
          </w:p>
        </w:tc>
        <w:tc>
          <w:tcPr>
            <w:tcW w:w="75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22.67</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12</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0.2</w:t>
            </w:r>
          </w:p>
        </w:tc>
        <w:tc>
          <w:tcPr>
            <w:tcW w:w="695"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37</w:t>
            </w:r>
          </w:p>
        </w:tc>
        <w:tc>
          <w:tcPr>
            <w:tcW w:w="355"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0.6</w:t>
            </w:r>
          </w:p>
        </w:tc>
      </w:tr>
      <w:tr w:rsidR="007645BC" w:rsidRPr="007645BC" w:rsidTr="009715BB">
        <w:trPr>
          <w:jc w:val="center"/>
        </w:trPr>
        <w:tc>
          <w:tcPr>
            <w:tcW w:w="2062"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с.Дряново</w:t>
            </w:r>
          </w:p>
        </w:tc>
        <w:tc>
          <w:tcPr>
            <w:tcW w:w="199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164</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152</w:t>
            </w:r>
          </w:p>
        </w:tc>
        <w:tc>
          <w:tcPr>
            <w:tcW w:w="81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92.68</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8</w:t>
            </w:r>
          </w:p>
        </w:tc>
        <w:tc>
          <w:tcPr>
            <w:tcW w:w="75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4.88</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5"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4</w:t>
            </w:r>
          </w:p>
        </w:tc>
        <w:tc>
          <w:tcPr>
            <w:tcW w:w="355"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2.44</w:t>
            </w:r>
          </w:p>
        </w:tc>
      </w:tr>
      <w:tr w:rsidR="007645BC" w:rsidRPr="007645BC" w:rsidTr="009715BB">
        <w:trPr>
          <w:jc w:val="center"/>
        </w:trPr>
        <w:tc>
          <w:tcPr>
            <w:tcW w:w="2062"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с.Калугерово</w:t>
            </w:r>
          </w:p>
        </w:tc>
        <w:tc>
          <w:tcPr>
            <w:tcW w:w="199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269</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261</w:t>
            </w:r>
          </w:p>
        </w:tc>
        <w:tc>
          <w:tcPr>
            <w:tcW w:w="81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97.03</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8</w:t>
            </w:r>
          </w:p>
        </w:tc>
        <w:tc>
          <w:tcPr>
            <w:tcW w:w="75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2.97</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5"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355"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r>
      <w:tr w:rsidR="007645BC" w:rsidRPr="007645BC" w:rsidTr="009715BB">
        <w:trPr>
          <w:jc w:val="center"/>
        </w:trPr>
        <w:tc>
          <w:tcPr>
            <w:tcW w:w="2062"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с.Константиново</w:t>
            </w:r>
          </w:p>
        </w:tc>
        <w:tc>
          <w:tcPr>
            <w:tcW w:w="199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253</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243</w:t>
            </w:r>
          </w:p>
        </w:tc>
        <w:tc>
          <w:tcPr>
            <w:tcW w:w="81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96.05</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7</w:t>
            </w:r>
          </w:p>
        </w:tc>
        <w:tc>
          <w:tcPr>
            <w:tcW w:w="75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3.95</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5"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355"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r>
      <w:tr w:rsidR="007645BC" w:rsidRPr="007645BC" w:rsidTr="009715BB">
        <w:trPr>
          <w:jc w:val="center"/>
        </w:trPr>
        <w:tc>
          <w:tcPr>
            <w:tcW w:w="2062"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с.Навъсен</w:t>
            </w:r>
          </w:p>
        </w:tc>
        <w:tc>
          <w:tcPr>
            <w:tcW w:w="199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261</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259</w:t>
            </w:r>
          </w:p>
        </w:tc>
        <w:tc>
          <w:tcPr>
            <w:tcW w:w="81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99.23</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w:t>
            </w:r>
          </w:p>
        </w:tc>
        <w:tc>
          <w:tcPr>
            <w:tcW w:w="75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5"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w:t>
            </w:r>
          </w:p>
        </w:tc>
        <w:tc>
          <w:tcPr>
            <w:tcW w:w="355"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r>
      <w:tr w:rsidR="007645BC" w:rsidRPr="007645BC" w:rsidTr="009715BB">
        <w:trPr>
          <w:jc w:val="center"/>
        </w:trPr>
        <w:tc>
          <w:tcPr>
            <w:tcW w:w="2062"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с.Пясъчево</w:t>
            </w:r>
          </w:p>
        </w:tc>
        <w:tc>
          <w:tcPr>
            <w:tcW w:w="199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112</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108</w:t>
            </w:r>
          </w:p>
        </w:tc>
        <w:tc>
          <w:tcPr>
            <w:tcW w:w="81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96.43</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w:t>
            </w:r>
          </w:p>
        </w:tc>
        <w:tc>
          <w:tcPr>
            <w:tcW w:w="75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5"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4</w:t>
            </w:r>
          </w:p>
        </w:tc>
        <w:tc>
          <w:tcPr>
            <w:tcW w:w="355"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3.57</w:t>
            </w:r>
          </w:p>
        </w:tc>
      </w:tr>
      <w:tr w:rsidR="007645BC" w:rsidRPr="007645BC" w:rsidTr="009715BB">
        <w:trPr>
          <w:jc w:val="center"/>
        </w:trPr>
        <w:tc>
          <w:tcPr>
            <w:tcW w:w="2062"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с.Свирково</w:t>
            </w:r>
          </w:p>
        </w:tc>
        <w:tc>
          <w:tcPr>
            <w:tcW w:w="199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245</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244</w:t>
            </w:r>
          </w:p>
        </w:tc>
        <w:tc>
          <w:tcPr>
            <w:tcW w:w="81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99.59</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75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5"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w:t>
            </w:r>
          </w:p>
        </w:tc>
        <w:tc>
          <w:tcPr>
            <w:tcW w:w="355"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r>
      <w:tr w:rsidR="007645BC" w:rsidRPr="007645BC" w:rsidTr="009715BB">
        <w:trPr>
          <w:jc w:val="center"/>
        </w:trPr>
        <w:tc>
          <w:tcPr>
            <w:tcW w:w="2062"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с.Троян</w:t>
            </w:r>
          </w:p>
        </w:tc>
        <w:tc>
          <w:tcPr>
            <w:tcW w:w="199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152</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152</w:t>
            </w:r>
          </w:p>
        </w:tc>
        <w:tc>
          <w:tcPr>
            <w:tcW w:w="81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100%</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75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5"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355"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r>
      <w:tr w:rsidR="007645BC" w:rsidRPr="007645BC" w:rsidTr="009715BB">
        <w:trPr>
          <w:jc w:val="center"/>
        </w:trPr>
        <w:tc>
          <w:tcPr>
            <w:tcW w:w="2062" w:type="dxa"/>
            <w:shd w:val="clear" w:color="auto" w:fill="auto"/>
          </w:tcPr>
          <w:p w:rsidR="007645BC" w:rsidRPr="007645BC" w:rsidRDefault="007645BC" w:rsidP="007645BC">
            <w:pPr>
              <w:jc w:val="both"/>
              <w:rPr>
                <w:rFonts w:ascii="Times New Roman" w:eastAsia="Calibri" w:hAnsi="Times New Roman" w:cs="Times New Roman"/>
                <w:b/>
                <w:sz w:val="24"/>
                <w:szCs w:val="24"/>
              </w:rPr>
            </w:pPr>
            <w:r w:rsidRPr="007645BC">
              <w:rPr>
                <w:rFonts w:ascii="Times New Roman" w:eastAsia="Calibri" w:hAnsi="Times New Roman" w:cs="Times New Roman"/>
                <w:b/>
                <w:sz w:val="24"/>
                <w:szCs w:val="24"/>
              </w:rPr>
              <w:t>с.Тянево</w:t>
            </w:r>
          </w:p>
        </w:tc>
        <w:tc>
          <w:tcPr>
            <w:tcW w:w="199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188</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124</w:t>
            </w:r>
          </w:p>
        </w:tc>
        <w:tc>
          <w:tcPr>
            <w:tcW w:w="81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65.96</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6"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64</w:t>
            </w:r>
          </w:p>
        </w:tc>
        <w:tc>
          <w:tcPr>
            <w:tcW w:w="75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34.04</w:t>
            </w:r>
          </w:p>
        </w:tc>
        <w:tc>
          <w:tcPr>
            <w:tcW w:w="569"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636"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c>
          <w:tcPr>
            <w:tcW w:w="695" w:type="dxa"/>
            <w:shd w:val="clear" w:color="auto" w:fill="auto"/>
            <w:vAlign w:val="bottom"/>
          </w:tcPr>
          <w:p w:rsidR="007645BC" w:rsidRPr="007645BC" w:rsidRDefault="007645BC" w:rsidP="007645BC">
            <w:pPr>
              <w:jc w:val="both"/>
              <w:rPr>
                <w:rFonts w:ascii="Times New Roman" w:eastAsia="Calibri" w:hAnsi="Times New Roman" w:cs="Times New Roman"/>
                <w:b/>
                <w:sz w:val="24"/>
                <w:szCs w:val="24"/>
                <w:lang w:val="en-US"/>
              </w:rPr>
            </w:pPr>
            <w:r w:rsidRPr="007645BC">
              <w:rPr>
                <w:rFonts w:ascii="Times New Roman" w:eastAsia="Calibri" w:hAnsi="Times New Roman" w:cs="Times New Roman"/>
                <w:b/>
                <w:sz w:val="24"/>
                <w:szCs w:val="24"/>
                <w:lang w:val="en-US"/>
              </w:rPr>
              <w:t>-</w:t>
            </w:r>
          </w:p>
        </w:tc>
        <w:tc>
          <w:tcPr>
            <w:tcW w:w="355" w:type="dxa"/>
            <w:shd w:val="clear" w:color="auto" w:fill="auto"/>
            <w:vAlign w:val="bottom"/>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w:t>
            </w:r>
          </w:p>
        </w:tc>
      </w:tr>
      <w:tr w:rsidR="007645BC" w:rsidRPr="007645BC" w:rsidTr="009715BB">
        <w:trPr>
          <w:jc w:val="center"/>
        </w:trPr>
        <w:tc>
          <w:tcPr>
            <w:tcW w:w="2062"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Общо за Общината</w:t>
            </w:r>
          </w:p>
        </w:tc>
        <w:tc>
          <w:tcPr>
            <w:tcW w:w="1999"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7785</w:t>
            </w:r>
          </w:p>
        </w:tc>
        <w:tc>
          <w:tcPr>
            <w:tcW w:w="696"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6194</w:t>
            </w:r>
          </w:p>
        </w:tc>
        <w:tc>
          <w:tcPr>
            <w:tcW w:w="816"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79.56</w:t>
            </w:r>
          </w:p>
        </w:tc>
        <w:tc>
          <w:tcPr>
            <w:tcW w:w="569"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51</w:t>
            </w:r>
          </w:p>
        </w:tc>
        <w:tc>
          <w:tcPr>
            <w:tcW w:w="636"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0.66</w:t>
            </w:r>
          </w:p>
        </w:tc>
        <w:tc>
          <w:tcPr>
            <w:tcW w:w="696"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1480</w:t>
            </w:r>
          </w:p>
        </w:tc>
        <w:tc>
          <w:tcPr>
            <w:tcW w:w="756"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19.01</w:t>
            </w:r>
          </w:p>
        </w:tc>
        <w:tc>
          <w:tcPr>
            <w:tcW w:w="569"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13</w:t>
            </w:r>
          </w:p>
        </w:tc>
        <w:tc>
          <w:tcPr>
            <w:tcW w:w="636"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0.17</w:t>
            </w:r>
          </w:p>
        </w:tc>
        <w:tc>
          <w:tcPr>
            <w:tcW w:w="695"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47</w:t>
            </w:r>
          </w:p>
        </w:tc>
        <w:tc>
          <w:tcPr>
            <w:tcW w:w="355" w:type="dxa"/>
            <w:shd w:val="clear" w:color="auto" w:fill="auto"/>
          </w:tcPr>
          <w:p w:rsidR="007645BC" w:rsidRPr="007645BC" w:rsidRDefault="007645BC" w:rsidP="007645BC">
            <w:pPr>
              <w:jc w:val="both"/>
              <w:rPr>
                <w:rFonts w:ascii="Times New Roman" w:eastAsia="Calibri" w:hAnsi="Times New Roman" w:cs="Times New Roman"/>
                <w:b/>
                <w:bCs/>
                <w:sz w:val="24"/>
                <w:szCs w:val="24"/>
              </w:rPr>
            </w:pPr>
            <w:r w:rsidRPr="007645BC">
              <w:rPr>
                <w:rFonts w:ascii="Times New Roman" w:eastAsia="Calibri" w:hAnsi="Times New Roman" w:cs="Times New Roman"/>
                <w:b/>
                <w:bCs/>
                <w:sz w:val="24"/>
                <w:szCs w:val="24"/>
              </w:rPr>
              <w:t>0.60</w:t>
            </w:r>
          </w:p>
        </w:tc>
      </w:tr>
    </w:tbl>
    <w:p w:rsidR="007645BC" w:rsidRPr="007645BC" w:rsidRDefault="007645BC" w:rsidP="007645BC">
      <w:pPr>
        <w:jc w:val="both"/>
        <w:rPr>
          <w:rFonts w:ascii="Times New Roman" w:eastAsia="Calibri" w:hAnsi="Times New Roman" w:cs="Times New Roman"/>
          <w:i/>
          <w:sz w:val="24"/>
          <w:szCs w:val="24"/>
        </w:rPr>
      </w:pPr>
      <w:r w:rsidRPr="007645BC">
        <w:rPr>
          <w:rFonts w:ascii="Times New Roman" w:eastAsia="Calibri" w:hAnsi="Times New Roman" w:cs="Times New Roman"/>
          <w:bCs/>
          <w:i/>
          <w:sz w:val="24"/>
          <w:szCs w:val="24"/>
        </w:rPr>
        <w:t>Източник: НСИ.</w:t>
      </w:r>
    </w:p>
    <w:p w:rsidR="007645BC" w:rsidRPr="007645BC" w:rsidRDefault="007645BC" w:rsidP="007645BC">
      <w:pPr>
        <w:jc w:val="both"/>
        <w:rPr>
          <w:rFonts w:ascii="Times New Roman" w:eastAsia="Calibri" w:hAnsi="Times New Roman" w:cs="Times New Roman"/>
          <w:sz w:val="24"/>
          <w:szCs w:val="24"/>
        </w:rPr>
      </w:pPr>
      <w:r w:rsidRPr="007645BC">
        <w:rPr>
          <w:rFonts w:ascii="Times New Roman" w:eastAsia="Calibri" w:hAnsi="Times New Roman" w:cs="Times New Roman"/>
          <w:sz w:val="24"/>
          <w:szCs w:val="24"/>
        </w:rPr>
        <w:t>От представените данни е видно, че най-висок е делът на представителите на българската етническа група, следван от ромско население и турско население. За периода 2001-2011 г. няма съществени промени в етническата структура на населението в Общината.</w:t>
      </w:r>
    </w:p>
    <w:p w:rsidR="00B3508B" w:rsidRPr="008B08B5" w:rsidRDefault="00B3508B" w:rsidP="00B3508B">
      <w:pPr>
        <w:keepNext/>
        <w:spacing w:before="100" w:after="100" w:line="240" w:lineRule="auto"/>
        <w:ind w:left="426"/>
        <w:outlineLvl w:val="0"/>
        <w:rPr>
          <w:rFonts w:ascii="Times New Roman" w:eastAsia="Times New Roman" w:hAnsi="Times New Roman" w:cs="Times New Roman"/>
          <w:b/>
          <w:bCs/>
          <w:kern w:val="32"/>
          <w:sz w:val="24"/>
          <w:szCs w:val="24"/>
          <w:lang/>
        </w:rPr>
      </w:pPr>
      <w:bookmarkStart w:id="0" w:name="_Toc475505117"/>
      <w:r w:rsidRPr="008B08B5">
        <w:rPr>
          <w:rFonts w:ascii="Times New Roman" w:eastAsia="Times New Roman" w:hAnsi="Times New Roman" w:cs="Times New Roman"/>
          <w:b/>
          <w:bCs/>
          <w:kern w:val="32"/>
          <w:sz w:val="24"/>
          <w:szCs w:val="24"/>
          <w:lang/>
        </w:rPr>
        <w:t xml:space="preserve">4.3 </w:t>
      </w:r>
      <w:r w:rsidRPr="008B08B5">
        <w:rPr>
          <w:rFonts w:ascii="Times New Roman" w:eastAsia="Times New Roman" w:hAnsi="Times New Roman" w:cs="Times New Roman"/>
          <w:b/>
          <w:bCs/>
          <w:kern w:val="32"/>
          <w:sz w:val="24"/>
          <w:szCs w:val="24"/>
          <w:lang/>
        </w:rPr>
        <w:t>СГРАДЕН ФОНД</w:t>
      </w:r>
      <w:bookmarkEnd w:id="0"/>
      <w:r w:rsidRPr="008B08B5">
        <w:rPr>
          <w:rFonts w:ascii="Times New Roman" w:eastAsia="Times New Roman" w:hAnsi="Times New Roman" w:cs="Times New Roman"/>
          <w:b/>
          <w:bCs/>
          <w:kern w:val="32"/>
          <w:sz w:val="24"/>
          <w:szCs w:val="24"/>
          <w:lang/>
        </w:rPr>
        <w:t xml:space="preserve"> </w:t>
      </w:r>
    </w:p>
    <w:p w:rsidR="00B3508B" w:rsidRDefault="00B3508B" w:rsidP="0022044B">
      <w:pPr>
        <w:spacing w:before="100" w:after="100" w:line="240" w:lineRule="auto"/>
        <w:ind w:firstLine="426"/>
        <w:jc w:val="both"/>
        <w:outlineLvl w:val="3"/>
        <w:rPr>
          <w:rFonts w:ascii="Times New Roman" w:eastAsia="Times New Roman" w:hAnsi="Times New Roman" w:cs="Times New Roman"/>
          <w:b/>
          <w:bCs/>
          <w:sz w:val="24"/>
          <w:szCs w:val="24"/>
          <w:lang w:eastAsia="bg-BG"/>
        </w:rPr>
      </w:pPr>
      <w:r w:rsidRPr="008B08B5">
        <w:rPr>
          <w:rFonts w:ascii="Times New Roman" w:eastAsia="Times New Roman" w:hAnsi="Times New Roman" w:cs="Times New Roman"/>
          <w:b/>
          <w:bCs/>
          <w:sz w:val="24"/>
          <w:szCs w:val="24"/>
          <w:lang w:eastAsia="bg-BG"/>
        </w:rPr>
        <w:t>Oписание</w:t>
      </w:r>
    </w:p>
    <w:p w:rsidR="0022044B" w:rsidRDefault="0022044B" w:rsidP="0022044B">
      <w:pPr>
        <w:spacing w:before="100" w:after="100" w:line="240" w:lineRule="auto"/>
        <w:ind w:firstLine="426"/>
        <w:jc w:val="both"/>
        <w:outlineLvl w:val="3"/>
        <w:rPr>
          <w:rFonts w:ascii="Times New Roman" w:eastAsia="Times New Roman" w:hAnsi="Times New Roman" w:cs="Times New Roman"/>
          <w:bCs/>
          <w:sz w:val="24"/>
          <w:szCs w:val="24"/>
          <w:lang w:eastAsia="bg-BG"/>
        </w:rPr>
      </w:pPr>
      <w:r w:rsidRPr="0022044B">
        <w:rPr>
          <w:rFonts w:ascii="Times New Roman" w:eastAsia="Times New Roman" w:hAnsi="Times New Roman" w:cs="Times New Roman"/>
          <w:bCs/>
          <w:sz w:val="24"/>
          <w:szCs w:val="24"/>
          <w:lang w:eastAsia="bg-BG"/>
        </w:rPr>
        <w:t>Подобряването на топлоизолацията, модернизирането на отоплителните инсталации, използването на слънчева енергия и т.н. могат да намалят енергопотреблението в стария сграден фонд с около 50%. Външните стени на повечето стари сгради имат до 5 пъти по-големи топлинни загуби в сравнение с нормите за ново строителство. Повечето от сградите на общината са строени по времето, когато цената на енергията е била ниска и поради това външните ограждащи конструкции са причина за много недостатъци в сградите при експлоатацията им, по</w:t>
      </w:r>
      <w:r w:rsidRPr="0022044B">
        <w:rPr>
          <w:rFonts w:ascii="Times New Roman" w:eastAsia="Times New Roman" w:hAnsi="Times New Roman" w:cs="Times New Roman"/>
          <w:bCs/>
          <w:sz w:val="24"/>
          <w:szCs w:val="24"/>
          <w:lang w:val="en-US" w:eastAsia="bg-BG"/>
        </w:rPr>
        <w:t>-</w:t>
      </w:r>
      <w:r w:rsidRPr="0022044B">
        <w:rPr>
          <w:rFonts w:ascii="Times New Roman" w:eastAsia="Times New Roman" w:hAnsi="Times New Roman" w:cs="Times New Roman"/>
          <w:bCs/>
          <w:sz w:val="24"/>
          <w:szCs w:val="24"/>
          <w:lang w:eastAsia="bg-BG"/>
        </w:rPr>
        <w:t>съществените от които са увеличените топлинни загуби и поява на кондензат по вътрешните повърхности. В резултат от това, топлинните загуби понякога достигат до около 50% от общите топлинни загуби на сградите. Тeзи  загуби се дължат предимно на ниските топлоизолационни качества на използваната дограма и некачествен монтаж, лошото физическо състояние на сградите и конструкциите – без стандартните изолации на покриви и стени, стари дограми, осветление с енергоемки светлоизточници, амортизирани отоплителни инсталации и др. Общинският сграден фонд ще съществува дълго и поради това е необходимо да се вземат мерки за възстановяването му, ако за всеки конкретен случай това е икономически изгодно и финансово оправдано.</w:t>
      </w:r>
    </w:p>
    <w:p w:rsidR="002249B7" w:rsidRPr="002249B7" w:rsidRDefault="002249B7" w:rsidP="002249B7">
      <w:pPr>
        <w:spacing w:after="200" w:line="276" w:lineRule="auto"/>
        <w:ind w:left="360" w:firstLine="207"/>
        <w:jc w:val="both"/>
        <w:rPr>
          <w:rFonts w:ascii="Times New Roman" w:eastAsia="Times New Roman" w:hAnsi="Times New Roman" w:cs="Times New Roman"/>
          <w:sz w:val="24"/>
          <w:szCs w:val="24"/>
          <w:lang w:eastAsia="bg-BG"/>
        </w:rPr>
      </w:pPr>
      <w:r w:rsidRPr="002249B7">
        <w:rPr>
          <w:rFonts w:ascii="Times New Roman" w:eastAsia="Times New Roman" w:hAnsi="Times New Roman" w:cs="Times New Roman"/>
          <w:sz w:val="24"/>
          <w:szCs w:val="24"/>
          <w:lang w:eastAsia="bg-BG"/>
        </w:rPr>
        <w:t>Общината разполага със сграден фонд, както следва:</w:t>
      </w:r>
    </w:p>
    <w:p w:rsidR="002249B7" w:rsidRPr="002249B7" w:rsidRDefault="002249B7" w:rsidP="002249B7">
      <w:pPr>
        <w:spacing w:after="200" w:line="276" w:lineRule="auto"/>
        <w:ind w:left="360" w:firstLine="207"/>
        <w:jc w:val="center"/>
        <w:rPr>
          <w:rFonts w:ascii="Times New Roman" w:eastAsia="Times New Roman" w:hAnsi="Times New Roman" w:cs="Times New Roman"/>
          <w:b/>
          <w:sz w:val="24"/>
          <w:szCs w:val="24"/>
          <w:lang w:eastAsia="bg-BG"/>
        </w:rPr>
      </w:pPr>
      <w:r w:rsidRPr="002249B7">
        <w:rPr>
          <w:rFonts w:ascii="Times New Roman" w:eastAsia="Times New Roman" w:hAnsi="Times New Roman" w:cs="Times New Roman"/>
          <w:b/>
          <w:sz w:val="24"/>
          <w:szCs w:val="24"/>
          <w:lang w:eastAsia="bg-BG"/>
        </w:rPr>
        <w:t>Сгради в гр. Симеоновград:</w:t>
      </w:r>
    </w:p>
    <w:p w:rsidR="002249B7" w:rsidRPr="002249B7" w:rsidRDefault="002249B7" w:rsidP="002249B7">
      <w:pPr>
        <w:numPr>
          <w:ilvl w:val="0"/>
          <w:numId w:val="40"/>
        </w:numPr>
        <w:spacing w:after="0" w:line="276" w:lineRule="auto"/>
        <w:ind w:left="0"/>
        <w:contextualSpacing/>
        <w:jc w:val="both"/>
        <w:rPr>
          <w:rFonts w:ascii="Times New Roman" w:hAnsi="Times New Roman" w:cs="Times New Roman"/>
          <w:b/>
          <w:sz w:val="24"/>
          <w:szCs w:val="24"/>
        </w:rPr>
      </w:pPr>
      <w:r w:rsidRPr="002249B7">
        <w:rPr>
          <w:rFonts w:ascii="Times New Roman" w:hAnsi="Times New Roman" w:cs="Times New Roman"/>
          <w:b/>
          <w:sz w:val="24"/>
          <w:szCs w:val="24"/>
        </w:rPr>
        <w:t>Сграда на Община Симеоновград - двуетажна със застроена площ /ЗП/ 596 кв. м.;</w:t>
      </w:r>
    </w:p>
    <w:p w:rsidR="002249B7" w:rsidRPr="002249B7" w:rsidRDefault="002249B7" w:rsidP="002249B7">
      <w:pPr>
        <w:numPr>
          <w:ilvl w:val="0"/>
          <w:numId w:val="40"/>
        </w:numPr>
        <w:spacing w:after="0" w:line="276" w:lineRule="auto"/>
        <w:ind w:left="0"/>
        <w:contextualSpacing/>
        <w:jc w:val="both"/>
        <w:rPr>
          <w:rFonts w:ascii="Times New Roman" w:hAnsi="Times New Roman" w:cs="Times New Roman"/>
          <w:b/>
          <w:sz w:val="24"/>
          <w:szCs w:val="24"/>
        </w:rPr>
      </w:pPr>
      <w:r w:rsidRPr="002249B7">
        <w:rPr>
          <w:rFonts w:ascii="Times New Roman" w:hAnsi="Times New Roman" w:cs="Times New Roman"/>
          <w:b/>
          <w:sz w:val="24"/>
          <w:szCs w:val="24"/>
        </w:rPr>
        <w:lastRenderedPageBreak/>
        <w:t>Сграда за бедвредна промишленост /Бизнес център/ - двуетажна масивна сграда със ЗП 550 кв. м.;</w:t>
      </w:r>
    </w:p>
    <w:p w:rsidR="002249B7" w:rsidRPr="002249B7" w:rsidRDefault="002249B7" w:rsidP="002249B7">
      <w:pPr>
        <w:numPr>
          <w:ilvl w:val="0"/>
          <w:numId w:val="40"/>
        </w:numPr>
        <w:spacing w:after="0" w:line="276" w:lineRule="auto"/>
        <w:ind w:left="0"/>
        <w:contextualSpacing/>
        <w:jc w:val="both"/>
        <w:rPr>
          <w:rFonts w:ascii="Times New Roman" w:hAnsi="Times New Roman" w:cs="Times New Roman"/>
          <w:b/>
          <w:sz w:val="24"/>
          <w:szCs w:val="24"/>
        </w:rPr>
      </w:pPr>
      <w:r w:rsidRPr="002249B7">
        <w:rPr>
          <w:rFonts w:ascii="Times New Roman" w:hAnsi="Times New Roman" w:cs="Times New Roman"/>
          <w:b/>
          <w:sz w:val="24"/>
          <w:szCs w:val="24"/>
        </w:rPr>
        <w:t>Сграда на детска градина „Пролет“ – едноетажна със ЗП 450 кв. м.;</w:t>
      </w:r>
    </w:p>
    <w:p w:rsidR="002249B7" w:rsidRPr="002249B7" w:rsidRDefault="002249B7" w:rsidP="002249B7">
      <w:pPr>
        <w:numPr>
          <w:ilvl w:val="0"/>
          <w:numId w:val="40"/>
        </w:numPr>
        <w:spacing w:after="0" w:line="276" w:lineRule="auto"/>
        <w:ind w:left="0"/>
        <w:contextualSpacing/>
        <w:jc w:val="both"/>
        <w:rPr>
          <w:rFonts w:ascii="Times New Roman" w:hAnsi="Times New Roman" w:cs="Times New Roman"/>
          <w:b/>
          <w:sz w:val="24"/>
          <w:szCs w:val="24"/>
        </w:rPr>
      </w:pPr>
      <w:r w:rsidRPr="002249B7">
        <w:rPr>
          <w:rFonts w:ascii="Times New Roman" w:hAnsi="Times New Roman" w:cs="Times New Roman"/>
          <w:b/>
          <w:sz w:val="24"/>
          <w:szCs w:val="24"/>
        </w:rPr>
        <w:t>Сграда на детска градина „Зорница“ – двуетажна със ЗП 420 кв.м.;</w:t>
      </w:r>
    </w:p>
    <w:p w:rsidR="002249B7" w:rsidRPr="002249B7" w:rsidRDefault="002249B7" w:rsidP="002249B7">
      <w:pPr>
        <w:numPr>
          <w:ilvl w:val="0"/>
          <w:numId w:val="40"/>
        </w:numPr>
        <w:spacing w:after="0" w:line="276" w:lineRule="auto"/>
        <w:ind w:left="0"/>
        <w:contextualSpacing/>
        <w:jc w:val="both"/>
        <w:rPr>
          <w:rFonts w:ascii="Times New Roman" w:hAnsi="Times New Roman" w:cs="Times New Roman"/>
          <w:b/>
          <w:sz w:val="24"/>
          <w:szCs w:val="24"/>
        </w:rPr>
      </w:pPr>
      <w:r w:rsidRPr="002249B7">
        <w:rPr>
          <w:rFonts w:ascii="Times New Roman" w:hAnsi="Times New Roman" w:cs="Times New Roman"/>
          <w:b/>
          <w:sz w:val="24"/>
          <w:szCs w:val="24"/>
        </w:rPr>
        <w:t>Сграда на детска градина „Детство“ – двуетажна със ЗП 756 кв. м.;</w:t>
      </w:r>
    </w:p>
    <w:p w:rsidR="002249B7" w:rsidRPr="002249B7" w:rsidRDefault="002249B7" w:rsidP="002249B7">
      <w:pPr>
        <w:numPr>
          <w:ilvl w:val="0"/>
          <w:numId w:val="40"/>
        </w:numPr>
        <w:spacing w:after="0" w:line="276" w:lineRule="auto"/>
        <w:ind w:left="0"/>
        <w:contextualSpacing/>
        <w:jc w:val="both"/>
        <w:rPr>
          <w:rFonts w:ascii="Times New Roman" w:hAnsi="Times New Roman" w:cs="Times New Roman"/>
          <w:b/>
          <w:sz w:val="24"/>
          <w:szCs w:val="24"/>
        </w:rPr>
      </w:pPr>
      <w:r w:rsidRPr="002249B7">
        <w:rPr>
          <w:rFonts w:ascii="Times New Roman" w:hAnsi="Times New Roman" w:cs="Times New Roman"/>
          <w:b/>
          <w:sz w:val="24"/>
          <w:szCs w:val="24"/>
        </w:rPr>
        <w:t>Сграда на Основно училище „Иван Вазов“ – едноетажна със ЗП 470 кв. м.;</w:t>
      </w:r>
    </w:p>
    <w:p w:rsidR="002249B7" w:rsidRPr="002249B7" w:rsidRDefault="002249B7" w:rsidP="002249B7">
      <w:pPr>
        <w:numPr>
          <w:ilvl w:val="0"/>
          <w:numId w:val="40"/>
        </w:numPr>
        <w:spacing w:after="0" w:line="276" w:lineRule="auto"/>
        <w:ind w:left="0"/>
        <w:contextualSpacing/>
        <w:jc w:val="both"/>
        <w:rPr>
          <w:rFonts w:ascii="Times New Roman" w:hAnsi="Times New Roman" w:cs="Times New Roman"/>
          <w:b/>
          <w:sz w:val="24"/>
          <w:szCs w:val="24"/>
        </w:rPr>
      </w:pPr>
      <w:r w:rsidRPr="002249B7">
        <w:rPr>
          <w:rFonts w:ascii="Times New Roman" w:hAnsi="Times New Roman" w:cs="Times New Roman"/>
          <w:b/>
          <w:sz w:val="24"/>
          <w:szCs w:val="24"/>
        </w:rPr>
        <w:t>Сграда на Начално училище „Отец  Паисий“, състояща се от две секции:</w:t>
      </w:r>
    </w:p>
    <w:p w:rsidR="002249B7" w:rsidRPr="002249B7" w:rsidRDefault="002249B7" w:rsidP="002249B7">
      <w:pPr>
        <w:numPr>
          <w:ilvl w:val="0"/>
          <w:numId w:val="39"/>
        </w:numPr>
        <w:spacing w:after="0" w:line="276" w:lineRule="auto"/>
        <w:ind w:left="0"/>
        <w:contextualSpacing/>
        <w:jc w:val="both"/>
        <w:rPr>
          <w:rFonts w:ascii="Times New Roman" w:hAnsi="Times New Roman" w:cs="Times New Roman"/>
          <w:b/>
          <w:sz w:val="24"/>
          <w:szCs w:val="24"/>
        </w:rPr>
      </w:pPr>
      <w:r w:rsidRPr="002249B7">
        <w:rPr>
          <w:rFonts w:ascii="Times New Roman" w:hAnsi="Times New Roman" w:cs="Times New Roman"/>
          <w:b/>
          <w:sz w:val="24"/>
          <w:szCs w:val="24"/>
        </w:rPr>
        <w:t>Първа секция – двуетажна със ЗП 912 кв. м.;</w:t>
      </w:r>
    </w:p>
    <w:p w:rsidR="002249B7" w:rsidRPr="002249B7" w:rsidRDefault="002249B7" w:rsidP="002249B7">
      <w:pPr>
        <w:numPr>
          <w:ilvl w:val="0"/>
          <w:numId w:val="39"/>
        </w:numPr>
        <w:spacing w:after="0" w:line="276" w:lineRule="auto"/>
        <w:ind w:left="0"/>
        <w:contextualSpacing/>
        <w:jc w:val="both"/>
        <w:rPr>
          <w:rFonts w:ascii="Times New Roman" w:hAnsi="Times New Roman" w:cs="Times New Roman"/>
          <w:b/>
          <w:sz w:val="24"/>
          <w:szCs w:val="24"/>
        </w:rPr>
      </w:pPr>
      <w:r w:rsidRPr="002249B7">
        <w:rPr>
          <w:rFonts w:ascii="Times New Roman" w:hAnsi="Times New Roman" w:cs="Times New Roman"/>
          <w:b/>
          <w:sz w:val="24"/>
          <w:szCs w:val="24"/>
        </w:rPr>
        <w:t>Втора секция – триетажна със ЗП 560 кв. м.</w:t>
      </w:r>
    </w:p>
    <w:p w:rsidR="002249B7" w:rsidRPr="002249B7" w:rsidRDefault="002249B7" w:rsidP="002249B7">
      <w:pPr>
        <w:spacing w:after="0" w:line="276" w:lineRule="auto"/>
        <w:ind w:hanging="426"/>
        <w:jc w:val="both"/>
        <w:rPr>
          <w:rFonts w:ascii="Times New Roman" w:hAnsi="Times New Roman" w:cs="Times New Roman"/>
          <w:b/>
          <w:sz w:val="24"/>
          <w:szCs w:val="24"/>
        </w:rPr>
      </w:pPr>
    </w:p>
    <w:p w:rsidR="002249B7" w:rsidRPr="002249B7" w:rsidRDefault="002249B7" w:rsidP="002249B7">
      <w:pPr>
        <w:spacing w:after="0" w:line="276" w:lineRule="auto"/>
        <w:ind w:hanging="426"/>
        <w:jc w:val="center"/>
        <w:rPr>
          <w:rFonts w:ascii="Times New Roman" w:hAnsi="Times New Roman" w:cs="Times New Roman"/>
          <w:b/>
          <w:sz w:val="24"/>
          <w:szCs w:val="24"/>
        </w:rPr>
      </w:pPr>
      <w:r w:rsidRPr="002249B7">
        <w:rPr>
          <w:rFonts w:ascii="Times New Roman" w:hAnsi="Times New Roman" w:cs="Times New Roman"/>
          <w:b/>
          <w:sz w:val="24"/>
          <w:szCs w:val="24"/>
        </w:rPr>
        <w:t>Сгради в с. Троян</w:t>
      </w:r>
    </w:p>
    <w:p w:rsidR="002249B7" w:rsidRPr="002249B7" w:rsidRDefault="002249B7" w:rsidP="002249B7">
      <w:pPr>
        <w:numPr>
          <w:ilvl w:val="0"/>
          <w:numId w:val="41"/>
        </w:numPr>
        <w:spacing w:after="0" w:line="276" w:lineRule="auto"/>
        <w:contextualSpacing/>
        <w:jc w:val="both"/>
        <w:rPr>
          <w:rFonts w:ascii="Times New Roman" w:hAnsi="Times New Roman" w:cs="Times New Roman"/>
          <w:b/>
          <w:sz w:val="24"/>
          <w:szCs w:val="24"/>
        </w:rPr>
      </w:pPr>
      <w:r w:rsidRPr="002249B7">
        <w:rPr>
          <w:rFonts w:ascii="Times New Roman" w:hAnsi="Times New Roman" w:cs="Times New Roman"/>
          <w:b/>
          <w:sz w:val="24"/>
          <w:szCs w:val="24"/>
        </w:rPr>
        <w:t>Сграда на кметство – двуетажна със ЗП 217 кв. м.;</w:t>
      </w:r>
    </w:p>
    <w:p w:rsidR="002249B7" w:rsidRPr="002249B7" w:rsidRDefault="002249B7" w:rsidP="002249B7">
      <w:pPr>
        <w:numPr>
          <w:ilvl w:val="0"/>
          <w:numId w:val="41"/>
        </w:numPr>
        <w:spacing w:after="0" w:line="276" w:lineRule="auto"/>
        <w:contextualSpacing/>
        <w:jc w:val="both"/>
        <w:rPr>
          <w:rFonts w:ascii="Times New Roman" w:hAnsi="Times New Roman" w:cs="Times New Roman"/>
          <w:b/>
          <w:sz w:val="24"/>
          <w:szCs w:val="24"/>
        </w:rPr>
      </w:pPr>
      <w:r w:rsidRPr="002249B7">
        <w:rPr>
          <w:rFonts w:ascii="Times New Roman" w:hAnsi="Times New Roman" w:cs="Times New Roman"/>
          <w:b/>
          <w:sz w:val="24"/>
          <w:szCs w:val="24"/>
        </w:rPr>
        <w:t>Сграда на читалище – двуетажна със ЗП 364 кв. м.;</w:t>
      </w:r>
    </w:p>
    <w:p w:rsidR="002249B7" w:rsidRPr="002249B7" w:rsidRDefault="002249B7" w:rsidP="002249B7">
      <w:pPr>
        <w:numPr>
          <w:ilvl w:val="0"/>
          <w:numId w:val="41"/>
        </w:numPr>
        <w:spacing w:after="0" w:line="276" w:lineRule="auto"/>
        <w:contextualSpacing/>
        <w:jc w:val="both"/>
        <w:rPr>
          <w:rFonts w:ascii="Times New Roman" w:hAnsi="Times New Roman" w:cs="Times New Roman"/>
          <w:b/>
          <w:sz w:val="24"/>
          <w:szCs w:val="24"/>
        </w:rPr>
      </w:pPr>
      <w:r w:rsidRPr="002249B7">
        <w:rPr>
          <w:rFonts w:ascii="Times New Roman" w:hAnsi="Times New Roman" w:cs="Times New Roman"/>
          <w:b/>
          <w:sz w:val="24"/>
          <w:szCs w:val="24"/>
        </w:rPr>
        <w:t>Детска градина – едноетажна със ЗП 284 кв. м.</w:t>
      </w:r>
    </w:p>
    <w:p w:rsidR="002249B7" w:rsidRPr="002249B7" w:rsidRDefault="002249B7" w:rsidP="002249B7">
      <w:pPr>
        <w:spacing w:after="0" w:line="276" w:lineRule="auto"/>
        <w:ind w:left="-66"/>
        <w:contextualSpacing/>
        <w:jc w:val="both"/>
        <w:rPr>
          <w:rFonts w:ascii="Times New Roman" w:hAnsi="Times New Roman" w:cs="Times New Roman"/>
          <w:b/>
          <w:sz w:val="24"/>
          <w:szCs w:val="24"/>
        </w:rPr>
      </w:pPr>
    </w:p>
    <w:p w:rsidR="002249B7" w:rsidRPr="002249B7" w:rsidRDefault="002249B7" w:rsidP="002249B7">
      <w:pPr>
        <w:spacing w:after="0" w:line="276" w:lineRule="auto"/>
        <w:contextualSpacing/>
        <w:jc w:val="center"/>
        <w:rPr>
          <w:rFonts w:ascii="Times New Roman" w:hAnsi="Times New Roman" w:cs="Times New Roman"/>
          <w:b/>
          <w:sz w:val="24"/>
          <w:szCs w:val="24"/>
        </w:rPr>
      </w:pPr>
    </w:p>
    <w:p w:rsidR="002249B7" w:rsidRPr="002249B7" w:rsidRDefault="002249B7" w:rsidP="002249B7">
      <w:pPr>
        <w:spacing w:after="0" w:line="276" w:lineRule="auto"/>
        <w:contextualSpacing/>
        <w:jc w:val="center"/>
        <w:rPr>
          <w:rFonts w:ascii="Times New Roman" w:hAnsi="Times New Roman" w:cs="Times New Roman"/>
          <w:b/>
          <w:sz w:val="24"/>
          <w:szCs w:val="24"/>
        </w:rPr>
      </w:pPr>
    </w:p>
    <w:p w:rsidR="002249B7" w:rsidRPr="002249B7" w:rsidRDefault="002249B7" w:rsidP="002249B7">
      <w:pPr>
        <w:spacing w:after="0" w:line="276" w:lineRule="auto"/>
        <w:contextualSpacing/>
        <w:jc w:val="center"/>
        <w:rPr>
          <w:rFonts w:ascii="Times New Roman" w:hAnsi="Times New Roman" w:cs="Times New Roman"/>
          <w:b/>
          <w:sz w:val="24"/>
          <w:szCs w:val="24"/>
        </w:rPr>
      </w:pPr>
      <w:r w:rsidRPr="002249B7">
        <w:rPr>
          <w:rFonts w:ascii="Times New Roman" w:hAnsi="Times New Roman" w:cs="Times New Roman"/>
          <w:b/>
          <w:sz w:val="24"/>
          <w:szCs w:val="24"/>
        </w:rPr>
        <w:t>Сгради в с. Константиново</w:t>
      </w:r>
    </w:p>
    <w:p w:rsidR="002249B7" w:rsidRPr="002249B7" w:rsidRDefault="002249B7" w:rsidP="002249B7">
      <w:pPr>
        <w:spacing w:after="0" w:line="276" w:lineRule="auto"/>
        <w:contextualSpacing/>
        <w:jc w:val="center"/>
        <w:rPr>
          <w:rFonts w:ascii="Times New Roman" w:hAnsi="Times New Roman" w:cs="Times New Roman"/>
          <w:b/>
          <w:sz w:val="24"/>
          <w:szCs w:val="24"/>
        </w:rPr>
      </w:pPr>
    </w:p>
    <w:p w:rsidR="002249B7" w:rsidRPr="002249B7" w:rsidRDefault="002249B7" w:rsidP="002249B7">
      <w:pPr>
        <w:pStyle w:val="a8"/>
        <w:spacing w:after="0"/>
        <w:ind w:left="0"/>
        <w:jc w:val="both"/>
        <w:rPr>
          <w:rFonts w:ascii="Times New Roman" w:hAnsi="Times New Roman"/>
          <w:b/>
          <w:sz w:val="24"/>
          <w:szCs w:val="24"/>
        </w:rPr>
      </w:pPr>
      <w:r>
        <w:rPr>
          <w:rFonts w:ascii="Times New Roman" w:hAnsi="Times New Roman"/>
          <w:b/>
          <w:sz w:val="24"/>
          <w:szCs w:val="24"/>
          <w:lang w:val="bg-BG"/>
        </w:rPr>
        <w:t xml:space="preserve">1. </w:t>
      </w:r>
      <w:r w:rsidRPr="002249B7">
        <w:rPr>
          <w:rFonts w:ascii="Times New Roman" w:hAnsi="Times New Roman"/>
          <w:b/>
          <w:sz w:val="24"/>
          <w:szCs w:val="24"/>
        </w:rPr>
        <w:t>Сграда на кметство – едноетажна със ЗП 160 кв. м.;</w:t>
      </w:r>
    </w:p>
    <w:p w:rsidR="002249B7" w:rsidRPr="002249B7" w:rsidRDefault="002249B7" w:rsidP="002249B7">
      <w:pPr>
        <w:pStyle w:val="a8"/>
        <w:spacing w:after="0"/>
        <w:ind w:left="0"/>
        <w:jc w:val="both"/>
        <w:rPr>
          <w:rFonts w:ascii="Times New Roman" w:hAnsi="Times New Roman"/>
          <w:b/>
          <w:sz w:val="24"/>
          <w:szCs w:val="24"/>
        </w:rPr>
      </w:pPr>
      <w:r>
        <w:rPr>
          <w:rFonts w:ascii="Times New Roman" w:hAnsi="Times New Roman"/>
          <w:b/>
          <w:sz w:val="24"/>
          <w:szCs w:val="24"/>
          <w:lang w:val="bg-BG"/>
        </w:rPr>
        <w:t xml:space="preserve">2. </w:t>
      </w:r>
      <w:r w:rsidRPr="002249B7">
        <w:rPr>
          <w:rFonts w:ascii="Times New Roman" w:hAnsi="Times New Roman"/>
          <w:b/>
          <w:sz w:val="24"/>
          <w:szCs w:val="24"/>
        </w:rPr>
        <w:t>Сграда на читалище – двуетажна със ЗП 200 кв. м. /със смесен режим на собственост – първият етаж е собственост на трето лице/.</w:t>
      </w:r>
    </w:p>
    <w:p w:rsidR="002249B7" w:rsidRPr="002249B7" w:rsidRDefault="002249B7" w:rsidP="002249B7">
      <w:pPr>
        <w:spacing w:after="0" w:line="276" w:lineRule="auto"/>
        <w:ind w:left="360"/>
        <w:jc w:val="both"/>
        <w:rPr>
          <w:rFonts w:ascii="Times New Roman" w:hAnsi="Times New Roman" w:cs="Times New Roman"/>
          <w:b/>
          <w:sz w:val="24"/>
          <w:szCs w:val="24"/>
        </w:rPr>
      </w:pPr>
    </w:p>
    <w:p w:rsidR="002249B7" w:rsidRPr="002249B7" w:rsidRDefault="002249B7" w:rsidP="002249B7">
      <w:pPr>
        <w:spacing w:after="0" w:line="276" w:lineRule="auto"/>
        <w:ind w:left="360"/>
        <w:jc w:val="both"/>
        <w:rPr>
          <w:rFonts w:ascii="Times New Roman" w:hAnsi="Times New Roman" w:cs="Times New Roman"/>
          <w:b/>
          <w:sz w:val="24"/>
          <w:szCs w:val="24"/>
        </w:rPr>
      </w:pPr>
    </w:p>
    <w:p w:rsidR="002249B7" w:rsidRPr="002249B7" w:rsidRDefault="002249B7" w:rsidP="002249B7">
      <w:pPr>
        <w:spacing w:after="0" w:line="276" w:lineRule="auto"/>
        <w:ind w:left="360"/>
        <w:jc w:val="center"/>
        <w:rPr>
          <w:rFonts w:ascii="Times New Roman" w:hAnsi="Times New Roman" w:cs="Times New Roman"/>
          <w:b/>
          <w:sz w:val="24"/>
          <w:szCs w:val="24"/>
        </w:rPr>
      </w:pPr>
      <w:r w:rsidRPr="002249B7">
        <w:rPr>
          <w:rFonts w:ascii="Times New Roman" w:hAnsi="Times New Roman" w:cs="Times New Roman"/>
          <w:b/>
          <w:sz w:val="24"/>
          <w:szCs w:val="24"/>
        </w:rPr>
        <w:t>Сгради в с. Дряново</w:t>
      </w:r>
    </w:p>
    <w:p w:rsidR="002249B7" w:rsidRPr="002249B7" w:rsidRDefault="002249B7" w:rsidP="002249B7">
      <w:pPr>
        <w:spacing w:after="0" w:line="276" w:lineRule="auto"/>
        <w:ind w:left="360"/>
        <w:jc w:val="center"/>
        <w:rPr>
          <w:rFonts w:ascii="Times New Roman" w:hAnsi="Times New Roman" w:cs="Times New Roman"/>
          <w:b/>
          <w:sz w:val="24"/>
          <w:szCs w:val="24"/>
        </w:rPr>
      </w:pPr>
    </w:p>
    <w:p w:rsidR="002249B7" w:rsidRPr="002249B7" w:rsidRDefault="002249B7" w:rsidP="002249B7">
      <w:pPr>
        <w:spacing w:after="0" w:line="276" w:lineRule="auto"/>
        <w:contextualSpacing/>
        <w:jc w:val="both"/>
        <w:rPr>
          <w:rFonts w:ascii="Times New Roman" w:hAnsi="Times New Roman" w:cs="Times New Roman"/>
          <w:b/>
          <w:sz w:val="24"/>
          <w:szCs w:val="24"/>
        </w:rPr>
      </w:pPr>
      <w:r w:rsidRPr="002249B7">
        <w:rPr>
          <w:rFonts w:ascii="Times New Roman" w:hAnsi="Times New Roman" w:cs="Times New Roman"/>
          <w:b/>
          <w:sz w:val="24"/>
          <w:szCs w:val="24"/>
        </w:rPr>
        <w:t>Сграда на кметство – двуетажна със ЗП 368 кв. м.;</w:t>
      </w:r>
    </w:p>
    <w:p w:rsidR="002249B7" w:rsidRPr="002249B7" w:rsidRDefault="002249B7" w:rsidP="002249B7">
      <w:pPr>
        <w:spacing w:after="0" w:line="276" w:lineRule="auto"/>
        <w:jc w:val="center"/>
        <w:rPr>
          <w:rFonts w:ascii="Times New Roman" w:hAnsi="Times New Roman" w:cs="Times New Roman"/>
          <w:b/>
          <w:sz w:val="24"/>
          <w:szCs w:val="24"/>
        </w:rPr>
      </w:pPr>
    </w:p>
    <w:p w:rsidR="002249B7" w:rsidRPr="002249B7" w:rsidRDefault="002249B7" w:rsidP="002249B7">
      <w:pPr>
        <w:spacing w:after="0" w:line="276" w:lineRule="auto"/>
        <w:jc w:val="center"/>
        <w:rPr>
          <w:rFonts w:ascii="Times New Roman" w:hAnsi="Times New Roman" w:cs="Times New Roman"/>
          <w:b/>
          <w:sz w:val="24"/>
          <w:szCs w:val="24"/>
        </w:rPr>
      </w:pPr>
      <w:r w:rsidRPr="002249B7">
        <w:rPr>
          <w:rFonts w:ascii="Times New Roman" w:hAnsi="Times New Roman" w:cs="Times New Roman"/>
          <w:b/>
          <w:sz w:val="24"/>
          <w:szCs w:val="24"/>
        </w:rPr>
        <w:t>Сгради в с. Навъсен</w:t>
      </w:r>
    </w:p>
    <w:p w:rsidR="002249B7" w:rsidRPr="002249B7" w:rsidRDefault="002249B7" w:rsidP="002249B7">
      <w:pPr>
        <w:spacing w:after="0" w:line="276" w:lineRule="auto"/>
        <w:jc w:val="center"/>
        <w:rPr>
          <w:rFonts w:ascii="Times New Roman" w:hAnsi="Times New Roman" w:cs="Times New Roman"/>
          <w:b/>
          <w:sz w:val="24"/>
          <w:szCs w:val="24"/>
        </w:rPr>
      </w:pPr>
    </w:p>
    <w:p w:rsidR="002249B7" w:rsidRPr="002249B7" w:rsidRDefault="002249B7" w:rsidP="002249B7">
      <w:pPr>
        <w:spacing w:after="480"/>
        <w:rPr>
          <w:rFonts w:ascii="Times New Roman" w:hAnsi="Times New Roman" w:cs="Times New Roman"/>
          <w:b/>
          <w:sz w:val="24"/>
          <w:szCs w:val="24"/>
        </w:rPr>
      </w:pPr>
      <w:r w:rsidRPr="002249B7">
        <w:rPr>
          <w:rFonts w:ascii="Times New Roman" w:hAnsi="Times New Roman" w:cs="Times New Roman"/>
          <w:b/>
          <w:sz w:val="24"/>
          <w:szCs w:val="24"/>
        </w:rPr>
        <w:t>Сграда на кметство – едноетажна със ЗП 220 кв. м.</w:t>
      </w:r>
    </w:p>
    <w:p w:rsidR="002249B7" w:rsidRPr="002249B7" w:rsidRDefault="002249B7" w:rsidP="002249B7">
      <w:pPr>
        <w:spacing w:after="480"/>
        <w:jc w:val="center"/>
        <w:rPr>
          <w:rFonts w:ascii="Times New Roman" w:hAnsi="Times New Roman" w:cs="Times New Roman"/>
          <w:b/>
          <w:sz w:val="24"/>
          <w:szCs w:val="24"/>
        </w:rPr>
      </w:pPr>
      <w:r w:rsidRPr="002249B7">
        <w:rPr>
          <w:rFonts w:ascii="Times New Roman" w:hAnsi="Times New Roman" w:cs="Times New Roman"/>
          <w:b/>
          <w:sz w:val="24"/>
          <w:szCs w:val="24"/>
        </w:rPr>
        <w:t>Сгради в с. Тянево</w:t>
      </w:r>
    </w:p>
    <w:p w:rsidR="002249B7" w:rsidRPr="002249B7" w:rsidRDefault="002249B7" w:rsidP="002249B7">
      <w:pPr>
        <w:spacing w:after="480"/>
        <w:jc w:val="both"/>
        <w:rPr>
          <w:rFonts w:ascii="Times New Roman" w:hAnsi="Times New Roman" w:cs="Times New Roman"/>
          <w:b/>
          <w:sz w:val="24"/>
          <w:szCs w:val="24"/>
        </w:rPr>
      </w:pPr>
      <w:r w:rsidRPr="002249B7">
        <w:rPr>
          <w:rFonts w:ascii="Times New Roman" w:hAnsi="Times New Roman" w:cs="Times New Roman"/>
          <w:b/>
          <w:sz w:val="24"/>
          <w:szCs w:val="24"/>
        </w:rPr>
        <w:t>Сграда на кметство – двуетажна със ЗП 288 кв. м. /със смесен режим на собственост – първият етаж е собственост на трето лице/.</w:t>
      </w:r>
    </w:p>
    <w:p w:rsidR="002249B7" w:rsidRPr="002249B7" w:rsidRDefault="002249B7" w:rsidP="002249B7">
      <w:pPr>
        <w:spacing w:after="480"/>
        <w:ind w:left="709" w:hanging="1"/>
        <w:jc w:val="center"/>
        <w:rPr>
          <w:rFonts w:ascii="Times New Roman" w:hAnsi="Times New Roman" w:cs="Times New Roman"/>
          <w:b/>
          <w:sz w:val="24"/>
          <w:szCs w:val="24"/>
        </w:rPr>
      </w:pPr>
      <w:r w:rsidRPr="002249B7">
        <w:rPr>
          <w:rFonts w:ascii="Times New Roman" w:hAnsi="Times New Roman" w:cs="Times New Roman"/>
          <w:b/>
          <w:sz w:val="24"/>
          <w:szCs w:val="24"/>
        </w:rPr>
        <w:t>Сгради в с. Свирково</w:t>
      </w:r>
    </w:p>
    <w:p w:rsidR="002249B7" w:rsidRPr="002249B7" w:rsidRDefault="002249B7" w:rsidP="002249B7">
      <w:pPr>
        <w:spacing w:after="480"/>
        <w:contextualSpacing/>
        <w:jc w:val="both"/>
        <w:rPr>
          <w:rFonts w:ascii="Times New Roman" w:hAnsi="Times New Roman" w:cs="Times New Roman"/>
          <w:b/>
          <w:sz w:val="24"/>
          <w:szCs w:val="24"/>
        </w:rPr>
      </w:pPr>
      <w:r>
        <w:rPr>
          <w:rFonts w:ascii="Times New Roman" w:hAnsi="Times New Roman" w:cs="Times New Roman"/>
          <w:b/>
          <w:sz w:val="24"/>
          <w:szCs w:val="24"/>
        </w:rPr>
        <w:t xml:space="preserve">1. </w:t>
      </w:r>
      <w:r w:rsidRPr="002249B7">
        <w:rPr>
          <w:rFonts w:ascii="Times New Roman" w:hAnsi="Times New Roman" w:cs="Times New Roman"/>
          <w:b/>
          <w:sz w:val="24"/>
          <w:szCs w:val="24"/>
        </w:rPr>
        <w:t>Сграда на кметство – двуетажна със ЗП 355 кв. м. /със смесен режим на собственост – първият етаж е собственост на трето лице/;</w:t>
      </w:r>
    </w:p>
    <w:p w:rsidR="002249B7" w:rsidRDefault="002249B7" w:rsidP="002249B7">
      <w:pPr>
        <w:spacing w:after="480"/>
        <w:contextualSpacing/>
        <w:jc w:val="both"/>
        <w:rPr>
          <w:rFonts w:ascii="Times New Roman" w:hAnsi="Times New Roman" w:cs="Times New Roman"/>
          <w:b/>
          <w:sz w:val="24"/>
          <w:szCs w:val="24"/>
        </w:rPr>
      </w:pPr>
      <w:r>
        <w:rPr>
          <w:rFonts w:ascii="Times New Roman" w:hAnsi="Times New Roman" w:cs="Times New Roman"/>
          <w:b/>
          <w:sz w:val="24"/>
          <w:szCs w:val="24"/>
        </w:rPr>
        <w:t xml:space="preserve">2. </w:t>
      </w:r>
      <w:r w:rsidRPr="002249B7">
        <w:rPr>
          <w:rFonts w:ascii="Times New Roman" w:hAnsi="Times New Roman" w:cs="Times New Roman"/>
          <w:b/>
          <w:sz w:val="24"/>
          <w:szCs w:val="24"/>
        </w:rPr>
        <w:t xml:space="preserve">Сграда на читалище – двуетажна със ЗП 400 кв. м. </w:t>
      </w:r>
    </w:p>
    <w:p w:rsidR="002249B7" w:rsidRPr="002249B7" w:rsidRDefault="002249B7" w:rsidP="002249B7">
      <w:pPr>
        <w:spacing w:after="480"/>
        <w:contextualSpacing/>
        <w:jc w:val="both"/>
        <w:rPr>
          <w:rFonts w:ascii="Times New Roman" w:hAnsi="Times New Roman" w:cs="Times New Roman"/>
          <w:b/>
          <w:sz w:val="24"/>
          <w:szCs w:val="24"/>
        </w:rPr>
      </w:pPr>
      <w:r w:rsidRPr="002249B7">
        <w:rPr>
          <w:rFonts w:ascii="Times New Roman" w:hAnsi="Times New Roman" w:cs="Times New Roman"/>
          <w:b/>
          <w:sz w:val="24"/>
          <w:szCs w:val="24"/>
        </w:rPr>
        <w:lastRenderedPageBreak/>
        <w:t xml:space="preserve"> </w:t>
      </w:r>
    </w:p>
    <w:p w:rsidR="002249B7" w:rsidRPr="002249B7" w:rsidRDefault="002249B7" w:rsidP="002249B7">
      <w:pPr>
        <w:spacing w:after="480"/>
        <w:ind w:left="709" w:hanging="1"/>
        <w:jc w:val="center"/>
        <w:rPr>
          <w:rFonts w:ascii="Times New Roman" w:hAnsi="Times New Roman" w:cs="Times New Roman"/>
          <w:b/>
          <w:sz w:val="24"/>
          <w:szCs w:val="24"/>
        </w:rPr>
      </w:pPr>
      <w:r w:rsidRPr="002249B7">
        <w:rPr>
          <w:rFonts w:ascii="Times New Roman" w:hAnsi="Times New Roman" w:cs="Times New Roman"/>
          <w:b/>
          <w:sz w:val="24"/>
          <w:szCs w:val="24"/>
        </w:rPr>
        <w:t>Сгради в с. Калугерово</w:t>
      </w:r>
    </w:p>
    <w:p w:rsidR="002249B7" w:rsidRDefault="002249B7" w:rsidP="002249B7">
      <w:pPr>
        <w:spacing w:after="480"/>
        <w:jc w:val="both"/>
        <w:rPr>
          <w:rFonts w:ascii="Times New Roman" w:hAnsi="Times New Roman" w:cs="Times New Roman"/>
          <w:b/>
          <w:sz w:val="24"/>
          <w:szCs w:val="24"/>
        </w:rPr>
      </w:pPr>
      <w:r w:rsidRPr="002249B7">
        <w:rPr>
          <w:rFonts w:ascii="Times New Roman" w:hAnsi="Times New Roman" w:cs="Times New Roman"/>
          <w:b/>
          <w:sz w:val="24"/>
          <w:szCs w:val="24"/>
        </w:rPr>
        <w:t>Сграда на кметство – двуетажна със ЗП 145 кв. м.</w:t>
      </w:r>
    </w:p>
    <w:p w:rsidR="002249B7" w:rsidRPr="002249B7" w:rsidRDefault="002249B7" w:rsidP="002249B7">
      <w:pPr>
        <w:spacing w:after="480"/>
        <w:jc w:val="both"/>
        <w:rPr>
          <w:rFonts w:ascii="Times New Roman" w:hAnsi="Times New Roman" w:cs="Times New Roman"/>
          <w:b/>
          <w:sz w:val="24"/>
          <w:szCs w:val="24"/>
        </w:rPr>
      </w:pPr>
    </w:p>
    <w:p w:rsidR="002249B7" w:rsidRPr="002249B7" w:rsidRDefault="002249B7" w:rsidP="002249B7">
      <w:pPr>
        <w:spacing w:after="480"/>
        <w:ind w:left="709" w:hanging="1"/>
        <w:jc w:val="center"/>
        <w:rPr>
          <w:rFonts w:ascii="Times New Roman" w:hAnsi="Times New Roman" w:cs="Times New Roman"/>
          <w:b/>
          <w:sz w:val="24"/>
          <w:szCs w:val="24"/>
        </w:rPr>
      </w:pPr>
      <w:r w:rsidRPr="002249B7">
        <w:rPr>
          <w:rFonts w:ascii="Times New Roman" w:hAnsi="Times New Roman" w:cs="Times New Roman"/>
          <w:b/>
          <w:sz w:val="24"/>
          <w:szCs w:val="24"/>
        </w:rPr>
        <w:t>Сгради в с. Пясъчево</w:t>
      </w:r>
    </w:p>
    <w:p w:rsidR="002249B7" w:rsidRPr="002249B7" w:rsidRDefault="002249B7" w:rsidP="002249B7">
      <w:pPr>
        <w:spacing w:after="480"/>
        <w:jc w:val="both"/>
        <w:rPr>
          <w:rFonts w:ascii="Times New Roman" w:hAnsi="Times New Roman" w:cs="Times New Roman"/>
          <w:b/>
          <w:sz w:val="24"/>
          <w:szCs w:val="24"/>
        </w:rPr>
      </w:pPr>
      <w:r w:rsidRPr="002249B7">
        <w:rPr>
          <w:rFonts w:ascii="Times New Roman" w:hAnsi="Times New Roman" w:cs="Times New Roman"/>
          <w:b/>
          <w:sz w:val="24"/>
          <w:szCs w:val="24"/>
        </w:rPr>
        <w:t>Сграда на кметство и читалище – едноетажна със ЗП 190 кв. м.</w:t>
      </w:r>
    </w:p>
    <w:p w:rsidR="002249B7" w:rsidRDefault="002249B7" w:rsidP="002249B7">
      <w:pPr>
        <w:spacing w:after="480"/>
        <w:ind w:firstLine="708"/>
        <w:jc w:val="both"/>
        <w:rPr>
          <w:rFonts w:ascii="Times New Roman" w:hAnsi="Times New Roman" w:cs="Times New Roman"/>
          <w:b/>
          <w:sz w:val="24"/>
          <w:szCs w:val="24"/>
        </w:rPr>
      </w:pPr>
      <w:r w:rsidRPr="002249B7">
        <w:rPr>
          <w:rFonts w:ascii="Times New Roman" w:hAnsi="Times New Roman" w:cs="Times New Roman"/>
          <w:b/>
          <w:sz w:val="24"/>
          <w:szCs w:val="24"/>
        </w:rPr>
        <w:t>Общината притежава и почивна база в гр. Разлог – масивна сграда на 2 етажа с площ 480 кв. м., имот с кадастрален № 650002 по плана за земеразделяне на гр. Разлог.</w:t>
      </w:r>
    </w:p>
    <w:p w:rsidR="0022044B" w:rsidRPr="0022044B" w:rsidRDefault="0022044B" w:rsidP="002249B7">
      <w:pPr>
        <w:spacing w:after="480"/>
        <w:ind w:firstLine="708"/>
        <w:jc w:val="both"/>
        <w:rPr>
          <w:rFonts w:ascii="Times New Roman" w:eastAsia="Times New Roman" w:hAnsi="Times New Roman" w:cs="Times New Roman"/>
          <w:bCs/>
          <w:kern w:val="32"/>
          <w:sz w:val="24"/>
          <w:szCs w:val="24"/>
          <w:lang/>
        </w:rPr>
      </w:pPr>
      <w:r w:rsidRPr="0022044B">
        <w:rPr>
          <w:rFonts w:ascii="Times New Roman" w:eastAsia="Times New Roman" w:hAnsi="Times New Roman" w:cs="Times New Roman"/>
          <w:bCs/>
          <w:sz w:val="24"/>
          <w:szCs w:val="24"/>
          <w:lang w:eastAsia="bg-BG"/>
        </w:rPr>
        <w:t xml:space="preserve">По линия на Националната програма за енергийна ефективност на многофамилни жилищни сгради на територията на Община Симеоновград са изпълнени енергоспестяващи мерки </w:t>
      </w:r>
      <w:r w:rsidR="002249B7">
        <w:rPr>
          <w:rFonts w:ascii="Times New Roman" w:eastAsia="Times New Roman" w:hAnsi="Times New Roman" w:cs="Times New Roman"/>
          <w:bCs/>
          <w:sz w:val="24"/>
          <w:szCs w:val="24"/>
          <w:lang w:eastAsia="bg-BG"/>
        </w:rPr>
        <w:t xml:space="preserve">в </w:t>
      </w:r>
      <w:r w:rsidR="002249B7" w:rsidRPr="002249B7">
        <w:rPr>
          <w:rFonts w:ascii="Times New Roman" w:eastAsia="Times New Roman" w:hAnsi="Times New Roman" w:cs="Times New Roman"/>
          <w:bCs/>
          <w:sz w:val="24"/>
          <w:szCs w:val="24"/>
          <w:lang w:eastAsia="bg-BG"/>
        </w:rPr>
        <w:t>7</w:t>
      </w:r>
      <w:r w:rsidRPr="002249B7">
        <w:rPr>
          <w:rFonts w:ascii="Times New Roman" w:eastAsia="Times New Roman" w:hAnsi="Times New Roman" w:cs="Times New Roman"/>
          <w:bCs/>
          <w:sz w:val="24"/>
          <w:szCs w:val="24"/>
          <w:lang w:eastAsia="bg-BG"/>
        </w:rPr>
        <w:t xml:space="preserve"> жилищни блока.</w:t>
      </w:r>
      <w:bookmarkStart w:id="1" w:name="_GoBack"/>
      <w:bookmarkStart w:id="2" w:name="_Toc475505118"/>
      <w:bookmarkEnd w:id="1"/>
    </w:p>
    <w:p w:rsidR="00B3508B" w:rsidRPr="00F506F5" w:rsidRDefault="00B3508B" w:rsidP="0022044B">
      <w:pPr>
        <w:keepNext/>
        <w:spacing w:before="100" w:after="100" w:line="240" w:lineRule="auto"/>
        <w:ind w:left="426"/>
        <w:jc w:val="both"/>
        <w:outlineLvl w:val="0"/>
        <w:rPr>
          <w:rFonts w:ascii="Times New Roman" w:eastAsia="Times New Roman" w:hAnsi="Times New Roman" w:cs="Times New Roman"/>
          <w:b/>
          <w:bCs/>
          <w:kern w:val="32"/>
          <w:sz w:val="24"/>
          <w:szCs w:val="24"/>
          <w:lang/>
        </w:rPr>
      </w:pPr>
      <w:r w:rsidRPr="009715BB">
        <w:rPr>
          <w:rFonts w:ascii="Times New Roman" w:eastAsia="Times New Roman" w:hAnsi="Times New Roman" w:cs="Times New Roman"/>
          <w:b/>
          <w:bCs/>
          <w:kern w:val="32"/>
          <w:sz w:val="24"/>
          <w:szCs w:val="24"/>
          <w:lang/>
        </w:rPr>
        <w:t xml:space="preserve">4.4 </w:t>
      </w:r>
      <w:r w:rsidRPr="009715BB">
        <w:rPr>
          <w:rFonts w:ascii="Times New Roman" w:eastAsia="Times New Roman" w:hAnsi="Times New Roman" w:cs="Times New Roman"/>
          <w:b/>
          <w:bCs/>
          <w:kern w:val="32"/>
          <w:sz w:val="24"/>
          <w:szCs w:val="24"/>
          <w:lang/>
        </w:rPr>
        <w:t>ПРОМИШЛЕНОСТ</w:t>
      </w:r>
      <w:bookmarkEnd w:id="2"/>
      <w:r w:rsidRPr="009715BB">
        <w:rPr>
          <w:rFonts w:ascii="Times New Roman" w:eastAsia="Times New Roman" w:hAnsi="Times New Roman" w:cs="Times New Roman"/>
          <w:b/>
          <w:bCs/>
          <w:kern w:val="32"/>
          <w:sz w:val="24"/>
          <w:szCs w:val="24"/>
          <w:lang/>
        </w:rPr>
        <w:t xml:space="preserve"> </w:t>
      </w:r>
      <w:r w:rsidR="00F506F5">
        <w:rPr>
          <w:rFonts w:ascii="Times New Roman" w:eastAsia="Times New Roman" w:hAnsi="Times New Roman" w:cs="Times New Roman"/>
          <w:b/>
          <w:bCs/>
          <w:kern w:val="32"/>
          <w:sz w:val="24"/>
          <w:szCs w:val="24"/>
          <w:lang/>
        </w:rPr>
        <w:t>И УСЛУГИ</w:t>
      </w:r>
    </w:p>
    <w:p w:rsidR="009715BB" w:rsidRPr="009715BB" w:rsidRDefault="00B3508B" w:rsidP="009715BB">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22044B">
        <w:rPr>
          <w:rFonts w:ascii="Times New Roman" w:eastAsia="Times New Roman" w:hAnsi="Times New Roman" w:cs="Times New Roman"/>
          <w:sz w:val="24"/>
          <w:szCs w:val="24"/>
          <w:lang w:eastAsia="bg-BG"/>
        </w:rPr>
        <w:t xml:space="preserve"> </w:t>
      </w:r>
      <w:r w:rsidR="009715BB" w:rsidRPr="009715BB">
        <w:rPr>
          <w:rFonts w:ascii="Times New Roman" w:eastAsia="Times New Roman" w:hAnsi="Times New Roman" w:cs="Times New Roman"/>
          <w:sz w:val="24"/>
          <w:szCs w:val="24"/>
          <w:lang w:eastAsia="bg-BG"/>
        </w:rPr>
        <w:t>Промишлеността е представена от химическа промишленост, фармацевтична промишленост и текстилна промишленост. На територията на Община Симеоновград няма развита тежка промишленост, поради което районът е екологично чист.</w:t>
      </w:r>
    </w:p>
    <w:p w:rsidR="009715BB" w:rsidRPr="009715BB" w:rsidRDefault="009715BB" w:rsidP="009715BB">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9715BB">
        <w:rPr>
          <w:rFonts w:ascii="Times New Roman" w:eastAsia="Times New Roman" w:hAnsi="Times New Roman" w:cs="Times New Roman"/>
          <w:sz w:val="24"/>
          <w:szCs w:val="24"/>
          <w:lang w:eastAsia="bg-BG"/>
        </w:rPr>
        <w:t>Анализираните данни за периода 2007-2011 г. показват намаление на произведената продукция с почти 3 пъти през 2011 г. спрямо 2007 г., което означава и намаляване на количествата енергия, влагани в производството. Реализираните НПП в отрасъла също са намалели почти 4 пъти през 2011 г. спрямо 2007 г.  Динамиката на произведената продукция в отрасъла и реализираните НПП за периода 2007-2011 г. са представени в диаграмата по-долу:</w:t>
      </w:r>
    </w:p>
    <w:p w:rsidR="009715BB" w:rsidRPr="009715BB" w:rsidRDefault="009715BB" w:rsidP="009715BB">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p>
    <w:p w:rsidR="009715BB" w:rsidRPr="009715BB" w:rsidRDefault="009715BB" w:rsidP="009715BB">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9715BB">
        <w:rPr>
          <w:rFonts w:ascii="Times New Roman" w:eastAsia="Times New Roman" w:hAnsi="Times New Roman" w:cs="Times New Roman"/>
          <w:noProof/>
          <w:sz w:val="24"/>
          <w:szCs w:val="24"/>
          <w:lang w:eastAsia="bg-BG"/>
        </w:rPr>
        <w:lastRenderedPageBreak/>
        <w:drawing>
          <wp:inline distT="0" distB="0" distL="0" distR="0">
            <wp:extent cx="5382260" cy="2751455"/>
            <wp:effectExtent l="0" t="0" r="0" b="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9715BB">
        <w:rPr>
          <w:rFonts w:ascii="Times New Roman" w:eastAsia="Times New Roman" w:hAnsi="Times New Roman" w:cs="Times New Roman"/>
          <w:sz w:val="24"/>
          <w:szCs w:val="24"/>
          <w:lang w:eastAsia="bg-BG"/>
        </w:rPr>
        <w:t xml:space="preserve"> </w:t>
      </w:r>
      <w:r w:rsidRPr="009715BB">
        <w:rPr>
          <w:rFonts w:ascii="Times New Roman" w:eastAsia="Times New Roman" w:hAnsi="Times New Roman" w:cs="Times New Roman"/>
          <w:bCs/>
          <w:i/>
          <w:sz w:val="24"/>
          <w:szCs w:val="24"/>
          <w:lang w:eastAsia="bg-BG"/>
        </w:rPr>
        <w:t>Източник: НСИ</w:t>
      </w:r>
    </w:p>
    <w:p w:rsidR="009715BB" w:rsidRPr="009715BB" w:rsidRDefault="009715BB" w:rsidP="009715BB">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p>
    <w:p w:rsidR="009715BB" w:rsidRPr="009715BB" w:rsidRDefault="009715BB" w:rsidP="009715BB">
      <w:pPr>
        <w:suppressAutoHyphens/>
        <w:autoSpaceDN w:val="0"/>
        <w:spacing w:before="100" w:after="100" w:line="240" w:lineRule="auto"/>
        <w:jc w:val="both"/>
        <w:textAlignment w:val="baseline"/>
        <w:rPr>
          <w:rFonts w:ascii="Times New Roman" w:eastAsia="Times New Roman" w:hAnsi="Times New Roman" w:cs="Times New Roman"/>
          <w:b/>
          <w:bCs/>
          <w:sz w:val="24"/>
          <w:szCs w:val="24"/>
          <w:lang w:eastAsia="bg-BG"/>
        </w:rPr>
      </w:pPr>
      <w:r w:rsidRPr="009715BB">
        <w:rPr>
          <w:rFonts w:ascii="Times New Roman" w:eastAsia="Times New Roman" w:hAnsi="Times New Roman" w:cs="Times New Roman"/>
          <w:b/>
          <w:bCs/>
          <w:sz w:val="24"/>
          <w:szCs w:val="24"/>
          <w:lang w:eastAsia="bg-BG"/>
        </w:rPr>
        <w:t>Търговия; ремонт на автомобили и мотоциклети.</w:t>
      </w:r>
    </w:p>
    <w:p w:rsidR="009715BB" w:rsidRPr="009715BB" w:rsidRDefault="009715BB" w:rsidP="009715BB">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9715BB">
        <w:rPr>
          <w:rFonts w:ascii="Times New Roman" w:eastAsia="Times New Roman" w:hAnsi="Times New Roman" w:cs="Times New Roman"/>
          <w:sz w:val="24"/>
          <w:szCs w:val="24"/>
          <w:lang w:eastAsia="bg-BG"/>
        </w:rPr>
        <w:t>Най-голям дял в общинската икономика заема отрасъл „търговия; ремонт на автомобили и мотоциклети“. На територията на Общината развиват своята дейност търговски фирми, които осъществяват търговия на едро и дребно със строителни материали, отоплителни материали, метални изделия, хранителни продукти и други стоки. От функциониращите нефинансови предприятия в общината към 2011 г. – 59 % развиват дейност в отрасъла.</w:t>
      </w:r>
    </w:p>
    <w:p w:rsidR="009715BB" w:rsidRPr="009715BB" w:rsidRDefault="009715BB" w:rsidP="009715BB">
      <w:pPr>
        <w:suppressAutoHyphens/>
        <w:autoSpaceDN w:val="0"/>
        <w:spacing w:before="100" w:after="100" w:line="240" w:lineRule="auto"/>
        <w:jc w:val="both"/>
        <w:textAlignment w:val="baseline"/>
        <w:rPr>
          <w:rFonts w:ascii="Times New Roman" w:eastAsia="Times New Roman" w:hAnsi="Times New Roman" w:cs="Times New Roman"/>
          <w:i/>
          <w:iCs/>
          <w:sz w:val="24"/>
          <w:szCs w:val="24"/>
          <w:lang w:eastAsia="bg-BG"/>
        </w:rPr>
      </w:pPr>
      <w:r w:rsidRPr="009715BB">
        <w:rPr>
          <w:rFonts w:ascii="Times New Roman" w:eastAsia="Times New Roman" w:hAnsi="Times New Roman" w:cs="Times New Roman"/>
          <w:sz w:val="24"/>
          <w:szCs w:val="24"/>
          <w:lang w:eastAsia="bg-BG"/>
        </w:rPr>
        <w:t>Анализираните данни за периода 2007-2011 г. показват намаление на произведената продукция с около 20 % през 2011 г. спрямо 2007 г. Реализираните НПП от продажби  в отрасъла също бележат малък спад с около 3 % през 2011 г. спрямо 2007 г.  Динамиката на произведената продукция в отрасъла и реализираните НПП за периода 2007-2011 г. са представени в диаграмата по-долу:</w:t>
      </w:r>
    </w:p>
    <w:p w:rsidR="009715BB" w:rsidRPr="009715BB" w:rsidRDefault="009715BB" w:rsidP="009715BB">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9715BB">
        <w:rPr>
          <w:rFonts w:ascii="Times New Roman" w:eastAsia="Times New Roman" w:hAnsi="Times New Roman" w:cs="Times New Roman"/>
          <w:sz w:val="24"/>
          <w:szCs w:val="24"/>
          <w:lang w:eastAsia="bg-BG"/>
        </w:rPr>
        <w:t xml:space="preserve">                   </w:t>
      </w:r>
      <w:r w:rsidRPr="009715BB">
        <w:rPr>
          <w:rFonts w:ascii="Times New Roman" w:eastAsia="Times New Roman" w:hAnsi="Times New Roman" w:cs="Times New Roman"/>
          <w:noProof/>
          <w:sz w:val="24"/>
          <w:szCs w:val="24"/>
          <w:lang w:eastAsia="bg-BG"/>
        </w:rPr>
        <w:drawing>
          <wp:inline distT="0" distB="0" distL="0" distR="0">
            <wp:extent cx="4588510" cy="2292350"/>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715BB" w:rsidRPr="009715BB" w:rsidRDefault="009715BB" w:rsidP="009715BB">
      <w:pPr>
        <w:suppressAutoHyphens/>
        <w:autoSpaceDN w:val="0"/>
        <w:spacing w:before="100" w:after="100" w:line="240" w:lineRule="auto"/>
        <w:jc w:val="both"/>
        <w:textAlignment w:val="baseline"/>
        <w:rPr>
          <w:rFonts w:ascii="Times New Roman" w:eastAsia="Times New Roman" w:hAnsi="Times New Roman" w:cs="Times New Roman"/>
          <w:bCs/>
          <w:i/>
          <w:sz w:val="24"/>
          <w:szCs w:val="24"/>
          <w:lang w:eastAsia="bg-BG"/>
        </w:rPr>
      </w:pPr>
      <w:r w:rsidRPr="009715BB">
        <w:rPr>
          <w:rFonts w:ascii="Times New Roman" w:eastAsia="Times New Roman" w:hAnsi="Times New Roman" w:cs="Times New Roman"/>
          <w:bCs/>
          <w:i/>
          <w:sz w:val="24"/>
          <w:szCs w:val="24"/>
          <w:lang w:eastAsia="bg-BG"/>
        </w:rPr>
        <w:t xml:space="preserve">                    Източник: НСИ</w:t>
      </w:r>
    </w:p>
    <w:p w:rsidR="009715BB" w:rsidRPr="009715BB" w:rsidRDefault="009715BB" w:rsidP="009715BB">
      <w:pPr>
        <w:suppressAutoHyphens/>
        <w:autoSpaceDN w:val="0"/>
        <w:spacing w:before="100" w:after="100" w:line="240" w:lineRule="auto"/>
        <w:jc w:val="both"/>
        <w:textAlignment w:val="baseline"/>
        <w:rPr>
          <w:rFonts w:ascii="Times New Roman" w:eastAsia="Times New Roman" w:hAnsi="Times New Roman" w:cs="Times New Roman"/>
          <w:b/>
          <w:bCs/>
          <w:sz w:val="24"/>
          <w:szCs w:val="24"/>
          <w:lang w:eastAsia="bg-BG"/>
        </w:rPr>
      </w:pPr>
      <w:r w:rsidRPr="009715BB">
        <w:rPr>
          <w:rFonts w:ascii="Times New Roman" w:eastAsia="Times New Roman" w:hAnsi="Times New Roman" w:cs="Times New Roman"/>
          <w:b/>
          <w:bCs/>
          <w:sz w:val="24"/>
          <w:szCs w:val="24"/>
          <w:lang w:eastAsia="bg-BG"/>
        </w:rPr>
        <w:t>Хотелиерство и ресторантьорство</w:t>
      </w:r>
    </w:p>
    <w:p w:rsidR="009715BB" w:rsidRPr="009715BB" w:rsidRDefault="009715BB" w:rsidP="009715BB">
      <w:pPr>
        <w:suppressAutoHyphens/>
        <w:autoSpaceDN w:val="0"/>
        <w:spacing w:before="100" w:after="100" w:line="240" w:lineRule="auto"/>
        <w:jc w:val="both"/>
        <w:textAlignment w:val="baseline"/>
        <w:rPr>
          <w:rFonts w:ascii="Times New Roman" w:eastAsia="Times New Roman" w:hAnsi="Times New Roman" w:cs="Times New Roman"/>
          <w:i/>
          <w:iCs/>
          <w:sz w:val="24"/>
          <w:szCs w:val="24"/>
          <w:lang w:eastAsia="bg-BG"/>
        </w:rPr>
      </w:pPr>
      <w:r w:rsidRPr="009715BB">
        <w:rPr>
          <w:rFonts w:ascii="Times New Roman" w:eastAsia="Times New Roman" w:hAnsi="Times New Roman" w:cs="Times New Roman"/>
          <w:sz w:val="24"/>
          <w:szCs w:val="24"/>
          <w:lang w:eastAsia="bg-BG"/>
        </w:rPr>
        <w:t xml:space="preserve">Към момента в общината няма функциониращи хотелски бази или частни квартири. Отрасълът е представен единствено от ресторантьорския бизнес. Анализираните в </w:t>
      </w:r>
      <w:r w:rsidRPr="009715BB">
        <w:rPr>
          <w:rFonts w:ascii="Times New Roman" w:eastAsia="Times New Roman" w:hAnsi="Times New Roman" w:cs="Times New Roman"/>
          <w:sz w:val="24"/>
          <w:szCs w:val="24"/>
          <w:lang w:eastAsia="bg-BG"/>
        </w:rPr>
        <w:lastRenderedPageBreak/>
        <w:t>Общинската програма за развитие на Община Симеоновград 2014-2020 г. данни за периода 2007-2011 г. показват нарастване на произведената продукция с около 25% през 2011 г. спрямо 2007 г. Реализираните НПП в отрасъла също нарастват с 55% през 2011 г. спрямо 2007 г.  Динамиката на произведената продукция в отрасъла и реализираните НПП за периода 2007-2011 г. са представени в диаграмата по-долу:</w:t>
      </w:r>
    </w:p>
    <w:p w:rsidR="009715BB" w:rsidRPr="009715BB" w:rsidRDefault="009715BB" w:rsidP="009715BB">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9715BB">
        <w:rPr>
          <w:rFonts w:ascii="Times New Roman" w:eastAsia="Times New Roman" w:hAnsi="Times New Roman" w:cs="Times New Roman"/>
          <w:sz w:val="24"/>
          <w:szCs w:val="24"/>
          <w:lang w:eastAsia="bg-BG"/>
        </w:rPr>
        <w:t xml:space="preserve">                   </w:t>
      </w:r>
      <w:r w:rsidRPr="009715BB">
        <w:rPr>
          <w:rFonts w:ascii="Times New Roman" w:eastAsia="Times New Roman" w:hAnsi="Times New Roman" w:cs="Times New Roman"/>
          <w:noProof/>
          <w:sz w:val="24"/>
          <w:szCs w:val="24"/>
          <w:lang w:eastAsia="bg-BG"/>
        </w:rPr>
        <w:drawing>
          <wp:inline distT="0" distB="0" distL="0" distR="0">
            <wp:extent cx="4588510" cy="1891665"/>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15BB" w:rsidRPr="009715BB" w:rsidRDefault="009715BB" w:rsidP="009715BB">
      <w:pPr>
        <w:suppressAutoHyphens/>
        <w:autoSpaceDN w:val="0"/>
        <w:spacing w:before="100" w:after="100" w:line="240" w:lineRule="auto"/>
        <w:jc w:val="both"/>
        <w:textAlignment w:val="baseline"/>
        <w:rPr>
          <w:rFonts w:ascii="Times New Roman" w:eastAsia="Times New Roman" w:hAnsi="Times New Roman" w:cs="Times New Roman"/>
          <w:bCs/>
          <w:i/>
          <w:sz w:val="24"/>
          <w:szCs w:val="24"/>
          <w:lang w:eastAsia="bg-BG"/>
        </w:rPr>
      </w:pPr>
      <w:r w:rsidRPr="009715BB">
        <w:rPr>
          <w:rFonts w:ascii="Times New Roman" w:eastAsia="Times New Roman" w:hAnsi="Times New Roman" w:cs="Times New Roman"/>
          <w:b/>
          <w:bCs/>
          <w:sz w:val="24"/>
          <w:szCs w:val="24"/>
          <w:lang w:eastAsia="bg-BG"/>
        </w:rPr>
        <w:t xml:space="preserve">                    </w:t>
      </w:r>
      <w:r w:rsidRPr="009715BB">
        <w:rPr>
          <w:rFonts w:ascii="Times New Roman" w:eastAsia="Times New Roman" w:hAnsi="Times New Roman" w:cs="Times New Roman"/>
          <w:bCs/>
          <w:i/>
          <w:sz w:val="24"/>
          <w:szCs w:val="24"/>
          <w:lang w:eastAsia="bg-BG"/>
        </w:rPr>
        <w:t>Източник: НСИ</w:t>
      </w:r>
    </w:p>
    <w:p w:rsidR="009715BB" w:rsidRPr="00F506F5" w:rsidRDefault="00F506F5" w:rsidP="009715BB">
      <w:pPr>
        <w:suppressAutoHyphens/>
        <w:autoSpaceDN w:val="0"/>
        <w:spacing w:before="100" w:after="100" w:line="240" w:lineRule="auto"/>
        <w:jc w:val="both"/>
        <w:textAlignment w:val="baseline"/>
        <w:rPr>
          <w:rFonts w:ascii="Times New Roman" w:eastAsia="Times New Roman" w:hAnsi="Times New Roman" w:cs="Times New Roman"/>
          <w:b/>
          <w:sz w:val="24"/>
          <w:szCs w:val="24"/>
          <w:lang w:eastAsia="bg-BG"/>
        </w:rPr>
      </w:pPr>
      <w:r w:rsidRPr="00F506F5">
        <w:rPr>
          <w:rFonts w:ascii="Times New Roman" w:eastAsia="Times New Roman" w:hAnsi="Times New Roman" w:cs="Times New Roman"/>
          <w:b/>
          <w:sz w:val="24"/>
          <w:szCs w:val="24"/>
          <w:lang w:eastAsia="bg-BG"/>
        </w:rPr>
        <w:t>СЕЛСКО</w:t>
      </w:r>
      <w:r w:rsidR="00E263B3">
        <w:rPr>
          <w:rFonts w:ascii="Times New Roman" w:eastAsia="Times New Roman" w:hAnsi="Times New Roman" w:cs="Times New Roman"/>
          <w:b/>
          <w:sz w:val="24"/>
          <w:szCs w:val="24"/>
          <w:lang w:eastAsia="bg-BG"/>
        </w:rPr>
        <w:t>, РИБНО И ГОРСКО</w:t>
      </w:r>
      <w:r w:rsidRPr="00F506F5">
        <w:rPr>
          <w:rFonts w:ascii="Times New Roman" w:eastAsia="Times New Roman" w:hAnsi="Times New Roman" w:cs="Times New Roman"/>
          <w:b/>
          <w:sz w:val="24"/>
          <w:szCs w:val="24"/>
          <w:lang w:eastAsia="bg-BG"/>
        </w:rPr>
        <w:t xml:space="preserve"> СТОПАНСТВО</w:t>
      </w:r>
    </w:p>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F506F5">
        <w:rPr>
          <w:rFonts w:ascii="Times New Roman" w:eastAsia="Times New Roman" w:hAnsi="Times New Roman" w:cs="Times New Roman"/>
          <w:sz w:val="24"/>
          <w:szCs w:val="24"/>
          <w:lang w:eastAsia="bg-BG"/>
        </w:rPr>
        <w:t xml:space="preserve">Селското стопанство заема основен дял в икономиката на Община Симеоновград. Основните земеделски култури, които се отглеждат в общината са: зърнените, зърнено-фуражните култури и зеленчуците. Земеделските територии в Община Симеоновград заемат 67 % от площта на Общината. Размерът на обработваемата земя е 149 231 декара. Наблюдават се тенденции в увеличаване размера на площите, засети с ечемик, пшеница, ръж,  царевица за зърно и тютюн. </w:t>
      </w:r>
    </w:p>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
          <w:i/>
          <w:sz w:val="24"/>
          <w:szCs w:val="24"/>
          <w:lang w:eastAsia="bg-BG"/>
        </w:rPr>
      </w:pPr>
      <w:r w:rsidRPr="00F506F5">
        <w:rPr>
          <w:rFonts w:ascii="Times New Roman" w:eastAsia="Times New Roman" w:hAnsi="Times New Roman" w:cs="Times New Roman"/>
          <w:b/>
          <w:i/>
          <w:sz w:val="24"/>
          <w:szCs w:val="24"/>
          <w:lang w:eastAsia="bg-BG"/>
        </w:rPr>
        <w:t>Площни показатели в Община Симеоновград към 2011 г.</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2"/>
        <w:gridCol w:w="1143"/>
        <w:gridCol w:w="1355"/>
        <w:gridCol w:w="1826"/>
        <w:gridCol w:w="1826"/>
        <w:gridCol w:w="1348"/>
      </w:tblGrid>
      <w:tr w:rsidR="00F506F5" w:rsidRPr="00F506F5" w:rsidTr="004043F3">
        <w:trPr>
          <w:cantSplit/>
          <w:trHeight w:val="2101"/>
          <w:jc w:val="center"/>
        </w:trPr>
        <w:tc>
          <w:tcPr>
            <w:tcW w:w="2232" w:type="dxa"/>
            <w:shd w:val="clear" w:color="auto" w:fill="92CDDC"/>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sz w:val="24"/>
                <w:szCs w:val="24"/>
                <w:lang w:eastAsia="bg-BG"/>
              </w:rPr>
            </w:pPr>
          </w:p>
        </w:tc>
        <w:tc>
          <w:tcPr>
            <w:tcW w:w="1143" w:type="dxa"/>
            <w:shd w:val="clear" w:color="auto" w:fill="92CDDC"/>
            <w:textDirection w:val="btLr"/>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sz w:val="24"/>
                <w:szCs w:val="24"/>
                <w:lang w:eastAsia="bg-BG"/>
              </w:rPr>
            </w:pPr>
            <w:r w:rsidRPr="00F506F5">
              <w:rPr>
                <w:rFonts w:ascii="Times New Roman" w:eastAsia="Times New Roman" w:hAnsi="Times New Roman" w:cs="Times New Roman"/>
                <w:bCs/>
                <w:sz w:val="24"/>
                <w:szCs w:val="24"/>
                <w:lang w:eastAsia="bg-BG"/>
              </w:rPr>
              <w:t>Обработваема земя (ха)</w:t>
            </w:r>
          </w:p>
        </w:tc>
        <w:tc>
          <w:tcPr>
            <w:tcW w:w="1355" w:type="dxa"/>
            <w:shd w:val="clear" w:color="auto" w:fill="92CDDC"/>
            <w:textDirection w:val="btLr"/>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sz w:val="24"/>
                <w:szCs w:val="24"/>
                <w:lang w:eastAsia="bg-BG"/>
              </w:rPr>
            </w:pPr>
            <w:r w:rsidRPr="00F506F5">
              <w:rPr>
                <w:rFonts w:ascii="Times New Roman" w:eastAsia="Times New Roman" w:hAnsi="Times New Roman" w:cs="Times New Roman"/>
                <w:bCs/>
                <w:sz w:val="24"/>
                <w:szCs w:val="24"/>
                <w:lang w:eastAsia="bg-BG"/>
              </w:rPr>
              <w:t>Използвана земеделска площ (ха)</w:t>
            </w:r>
          </w:p>
        </w:tc>
        <w:tc>
          <w:tcPr>
            <w:tcW w:w="1826" w:type="dxa"/>
            <w:shd w:val="clear" w:color="auto" w:fill="92CDDC"/>
            <w:textDirection w:val="btLr"/>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sz w:val="24"/>
                <w:szCs w:val="24"/>
                <w:lang w:eastAsia="bg-BG"/>
              </w:rPr>
            </w:pPr>
            <w:r w:rsidRPr="00F506F5">
              <w:rPr>
                <w:rFonts w:ascii="Times New Roman" w:eastAsia="Times New Roman" w:hAnsi="Times New Roman" w:cs="Times New Roman"/>
                <w:bCs/>
                <w:sz w:val="24"/>
                <w:szCs w:val="24"/>
                <w:lang w:eastAsia="bg-BG"/>
              </w:rPr>
              <w:t>Площ със селскостопанско предназначение</w:t>
            </w:r>
          </w:p>
        </w:tc>
        <w:tc>
          <w:tcPr>
            <w:tcW w:w="1826" w:type="dxa"/>
            <w:shd w:val="clear" w:color="auto" w:fill="92CDDC"/>
            <w:textDirection w:val="btLr"/>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sz w:val="24"/>
                <w:szCs w:val="24"/>
                <w:lang w:eastAsia="bg-BG"/>
              </w:rPr>
            </w:pPr>
            <w:r w:rsidRPr="00F506F5">
              <w:rPr>
                <w:rFonts w:ascii="Times New Roman" w:eastAsia="Times New Roman" w:hAnsi="Times New Roman" w:cs="Times New Roman"/>
                <w:bCs/>
                <w:sz w:val="24"/>
                <w:szCs w:val="24"/>
                <w:lang w:eastAsia="bg-BG"/>
              </w:rPr>
              <w:t>Използвана площ със селскостопанско предназначение</w:t>
            </w:r>
          </w:p>
        </w:tc>
        <w:tc>
          <w:tcPr>
            <w:tcW w:w="1348" w:type="dxa"/>
            <w:shd w:val="clear" w:color="auto" w:fill="92CDDC"/>
            <w:textDirection w:val="btLr"/>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sz w:val="24"/>
                <w:szCs w:val="24"/>
                <w:lang w:eastAsia="bg-BG"/>
              </w:rPr>
            </w:pPr>
            <w:r w:rsidRPr="00F506F5">
              <w:rPr>
                <w:rFonts w:ascii="Times New Roman" w:eastAsia="Times New Roman" w:hAnsi="Times New Roman" w:cs="Times New Roman"/>
                <w:bCs/>
                <w:sz w:val="24"/>
                <w:szCs w:val="24"/>
                <w:lang w:eastAsia="bg-BG"/>
              </w:rPr>
              <w:t>Брой земеделски стопанства</w:t>
            </w:r>
          </w:p>
        </w:tc>
      </w:tr>
      <w:tr w:rsidR="00F506F5" w:rsidRPr="00F506F5" w:rsidTr="004043F3">
        <w:trPr>
          <w:jc w:val="center"/>
        </w:trPr>
        <w:tc>
          <w:tcPr>
            <w:tcW w:w="2232" w:type="dxa"/>
            <w:shd w:val="clear" w:color="auto" w:fill="auto"/>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F506F5">
              <w:rPr>
                <w:rFonts w:ascii="Times New Roman" w:eastAsia="Times New Roman" w:hAnsi="Times New Roman" w:cs="Times New Roman"/>
                <w:sz w:val="24"/>
                <w:szCs w:val="24"/>
                <w:lang w:eastAsia="bg-BG"/>
              </w:rPr>
              <w:t>Община Симеоновград</w:t>
            </w:r>
          </w:p>
        </w:tc>
        <w:tc>
          <w:tcPr>
            <w:tcW w:w="1143" w:type="dxa"/>
            <w:shd w:val="clear" w:color="auto" w:fill="auto"/>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F506F5">
              <w:rPr>
                <w:rFonts w:ascii="Times New Roman" w:eastAsia="Times New Roman" w:hAnsi="Times New Roman" w:cs="Times New Roman"/>
                <w:sz w:val="24"/>
                <w:szCs w:val="24"/>
                <w:lang w:eastAsia="bg-BG"/>
              </w:rPr>
              <w:t>9 350.1</w:t>
            </w:r>
          </w:p>
        </w:tc>
        <w:tc>
          <w:tcPr>
            <w:tcW w:w="1355" w:type="dxa"/>
            <w:shd w:val="clear" w:color="auto" w:fill="auto"/>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F506F5">
              <w:rPr>
                <w:rFonts w:ascii="Times New Roman" w:eastAsia="Times New Roman" w:hAnsi="Times New Roman" w:cs="Times New Roman"/>
                <w:sz w:val="24"/>
                <w:szCs w:val="24"/>
                <w:lang w:eastAsia="bg-BG"/>
              </w:rPr>
              <w:t>9 310.65</w:t>
            </w:r>
          </w:p>
        </w:tc>
        <w:tc>
          <w:tcPr>
            <w:tcW w:w="1826" w:type="dxa"/>
            <w:shd w:val="clear" w:color="auto" w:fill="auto"/>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F506F5">
              <w:rPr>
                <w:rFonts w:ascii="Times New Roman" w:eastAsia="Times New Roman" w:hAnsi="Times New Roman" w:cs="Times New Roman"/>
                <w:sz w:val="24"/>
                <w:szCs w:val="24"/>
                <w:lang w:eastAsia="bg-BG"/>
              </w:rPr>
              <w:t>11 819.45</w:t>
            </w:r>
          </w:p>
        </w:tc>
        <w:tc>
          <w:tcPr>
            <w:tcW w:w="1826" w:type="dxa"/>
            <w:shd w:val="clear" w:color="auto" w:fill="auto"/>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F506F5">
              <w:rPr>
                <w:rFonts w:ascii="Times New Roman" w:eastAsia="Times New Roman" w:hAnsi="Times New Roman" w:cs="Times New Roman"/>
                <w:sz w:val="24"/>
                <w:szCs w:val="24"/>
                <w:lang w:eastAsia="bg-BG"/>
              </w:rPr>
              <w:t>9310.65</w:t>
            </w:r>
          </w:p>
        </w:tc>
        <w:tc>
          <w:tcPr>
            <w:tcW w:w="1348" w:type="dxa"/>
            <w:shd w:val="clear" w:color="auto" w:fill="auto"/>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F506F5">
              <w:rPr>
                <w:rFonts w:ascii="Times New Roman" w:eastAsia="Times New Roman" w:hAnsi="Times New Roman" w:cs="Times New Roman"/>
                <w:sz w:val="24"/>
                <w:szCs w:val="24"/>
                <w:lang w:eastAsia="bg-BG"/>
              </w:rPr>
              <w:t>152</w:t>
            </w:r>
          </w:p>
        </w:tc>
      </w:tr>
    </w:tbl>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i/>
          <w:sz w:val="24"/>
          <w:szCs w:val="24"/>
          <w:lang w:eastAsia="bg-BG"/>
        </w:rPr>
      </w:pPr>
      <w:r w:rsidRPr="00F506F5">
        <w:rPr>
          <w:rFonts w:ascii="Times New Roman" w:eastAsia="Times New Roman" w:hAnsi="Times New Roman" w:cs="Times New Roman"/>
          <w:bCs/>
          <w:i/>
          <w:sz w:val="24"/>
          <w:szCs w:val="24"/>
          <w:lang w:eastAsia="bg-BG"/>
        </w:rPr>
        <w:t>Източник: Областна дирекция „Земеделие“-Хасково</w:t>
      </w:r>
    </w:p>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
          <w:bCs/>
          <w:i/>
          <w:sz w:val="24"/>
          <w:szCs w:val="24"/>
          <w:lang w:eastAsia="bg-BG"/>
        </w:rPr>
      </w:pPr>
    </w:p>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
          <w:i/>
          <w:iCs/>
          <w:sz w:val="24"/>
          <w:szCs w:val="24"/>
          <w:lang w:eastAsia="bg-BG"/>
        </w:rPr>
      </w:pPr>
      <w:r w:rsidRPr="00F506F5">
        <w:rPr>
          <w:rFonts w:ascii="Times New Roman" w:eastAsia="Times New Roman" w:hAnsi="Times New Roman" w:cs="Times New Roman"/>
          <w:b/>
          <w:i/>
          <w:iCs/>
          <w:sz w:val="24"/>
          <w:szCs w:val="24"/>
          <w:lang w:eastAsia="bg-BG"/>
        </w:rPr>
        <w:t>Брой на земеделските стопанства в Община Симеоновград за периода 2007-2011г.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4"/>
        <w:gridCol w:w="1480"/>
        <w:gridCol w:w="1480"/>
        <w:gridCol w:w="1480"/>
        <w:gridCol w:w="1480"/>
        <w:gridCol w:w="1338"/>
      </w:tblGrid>
      <w:tr w:rsidR="00F506F5" w:rsidRPr="00F506F5" w:rsidTr="004043F3">
        <w:tc>
          <w:tcPr>
            <w:tcW w:w="1804" w:type="dxa"/>
            <w:shd w:val="clear" w:color="auto" w:fill="92CDDC"/>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p>
        </w:tc>
        <w:tc>
          <w:tcPr>
            <w:tcW w:w="1480" w:type="dxa"/>
            <w:shd w:val="clear" w:color="auto" w:fill="92CDDC"/>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sz w:val="24"/>
                <w:szCs w:val="24"/>
                <w:lang w:eastAsia="bg-BG"/>
              </w:rPr>
            </w:pPr>
            <w:r w:rsidRPr="00F506F5">
              <w:rPr>
                <w:rFonts w:ascii="Times New Roman" w:eastAsia="Times New Roman" w:hAnsi="Times New Roman" w:cs="Times New Roman"/>
                <w:bCs/>
                <w:sz w:val="24"/>
                <w:szCs w:val="24"/>
                <w:lang w:eastAsia="bg-BG"/>
              </w:rPr>
              <w:t>2007г.</w:t>
            </w:r>
          </w:p>
        </w:tc>
        <w:tc>
          <w:tcPr>
            <w:tcW w:w="1480" w:type="dxa"/>
            <w:shd w:val="clear" w:color="auto" w:fill="92CDDC"/>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sz w:val="24"/>
                <w:szCs w:val="24"/>
                <w:lang w:eastAsia="bg-BG"/>
              </w:rPr>
            </w:pPr>
            <w:r w:rsidRPr="00F506F5">
              <w:rPr>
                <w:rFonts w:ascii="Times New Roman" w:eastAsia="Times New Roman" w:hAnsi="Times New Roman" w:cs="Times New Roman"/>
                <w:bCs/>
                <w:sz w:val="24"/>
                <w:szCs w:val="24"/>
                <w:lang w:eastAsia="bg-BG"/>
              </w:rPr>
              <w:t>2008г.</w:t>
            </w:r>
          </w:p>
        </w:tc>
        <w:tc>
          <w:tcPr>
            <w:tcW w:w="1480" w:type="dxa"/>
            <w:shd w:val="clear" w:color="auto" w:fill="92CDDC"/>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sz w:val="24"/>
                <w:szCs w:val="24"/>
                <w:lang w:eastAsia="bg-BG"/>
              </w:rPr>
            </w:pPr>
            <w:r w:rsidRPr="00F506F5">
              <w:rPr>
                <w:rFonts w:ascii="Times New Roman" w:eastAsia="Times New Roman" w:hAnsi="Times New Roman" w:cs="Times New Roman"/>
                <w:bCs/>
                <w:sz w:val="24"/>
                <w:szCs w:val="24"/>
                <w:lang w:eastAsia="bg-BG"/>
              </w:rPr>
              <w:t>2009г.</w:t>
            </w:r>
          </w:p>
        </w:tc>
        <w:tc>
          <w:tcPr>
            <w:tcW w:w="1480" w:type="dxa"/>
            <w:shd w:val="clear" w:color="auto" w:fill="92CDDC"/>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sz w:val="24"/>
                <w:szCs w:val="24"/>
                <w:lang w:eastAsia="bg-BG"/>
              </w:rPr>
            </w:pPr>
            <w:r w:rsidRPr="00F506F5">
              <w:rPr>
                <w:rFonts w:ascii="Times New Roman" w:eastAsia="Times New Roman" w:hAnsi="Times New Roman" w:cs="Times New Roman"/>
                <w:bCs/>
                <w:sz w:val="24"/>
                <w:szCs w:val="24"/>
                <w:lang w:eastAsia="bg-BG"/>
              </w:rPr>
              <w:t>2010г.</w:t>
            </w:r>
          </w:p>
        </w:tc>
        <w:tc>
          <w:tcPr>
            <w:tcW w:w="1338" w:type="dxa"/>
            <w:shd w:val="clear" w:color="auto" w:fill="92CDDC"/>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sz w:val="24"/>
                <w:szCs w:val="24"/>
                <w:lang w:eastAsia="bg-BG"/>
              </w:rPr>
            </w:pPr>
            <w:r w:rsidRPr="00F506F5">
              <w:rPr>
                <w:rFonts w:ascii="Times New Roman" w:eastAsia="Times New Roman" w:hAnsi="Times New Roman" w:cs="Times New Roman"/>
                <w:bCs/>
                <w:sz w:val="24"/>
                <w:szCs w:val="24"/>
                <w:lang w:eastAsia="bg-BG"/>
              </w:rPr>
              <w:t>2011г.</w:t>
            </w:r>
          </w:p>
        </w:tc>
      </w:tr>
      <w:tr w:rsidR="00F506F5" w:rsidRPr="00F506F5" w:rsidTr="004043F3">
        <w:tc>
          <w:tcPr>
            <w:tcW w:w="1804" w:type="dxa"/>
            <w:shd w:val="clear" w:color="auto" w:fill="auto"/>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F506F5">
              <w:rPr>
                <w:rFonts w:ascii="Times New Roman" w:eastAsia="Times New Roman" w:hAnsi="Times New Roman" w:cs="Times New Roman"/>
                <w:sz w:val="24"/>
                <w:szCs w:val="24"/>
                <w:lang w:eastAsia="bg-BG"/>
              </w:rPr>
              <w:t>Община Симеоновград</w:t>
            </w:r>
          </w:p>
        </w:tc>
        <w:tc>
          <w:tcPr>
            <w:tcW w:w="1480" w:type="dxa"/>
            <w:shd w:val="clear" w:color="auto" w:fill="auto"/>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F506F5">
              <w:rPr>
                <w:rFonts w:ascii="Times New Roman" w:eastAsia="Times New Roman" w:hAnsi="Times New Roman" w:cs="Times New Roman"/>
                <w:sz w:val="24"/>
                <w:szCs w:val="24"/>
                <w:lang w:eastAsia="bg-BG"/>
              </w:rPr>
              <w:t>135</w:t>
            </w:r>
          </w:p>
        </w:tc>
        <w:tc>
          <w:tcPr>
            <w:tcW w:w="1480" w:type="dxa"/>
            <w:shd w:val="clear" w:color="auto" w:fill="auto"/>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F506F5">
              <w:rPr>
                <w:rFonts w:ascii="Times New Roman" w:eastAsia="Times New Roman" w:hAnsi="Times New Roman" w:cs="Times New Roman"/>
                <w:sz w:val="24"/>
                <w:szCs w:val="24"/>
                <w:lang w:eastAsia="bg-BG"/>
              </w:rPr>
              <w:t>153</w:t>
            </w:r>
          </w:p>
        </w:tc>
        <w:tc>
          <w:tcPr>
            <w:tcW w:w="1480" w:type="dxa"/>
            <w:shd w:val="clear" w:color="auto" w:fill="auto"/>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F506F5">
              <w:rPr>
                <w:rFonts w:ascii="Times New Roman" w:eastAsia="Times New Roman" w:hAnsi="Times New Roman" w:cs="Times New Roman"/>
                <w:sz w:val="24"/>
                <w:szCs w:val="24"/>
                <w:lang w:eastAsia="bg-BG"/>
              </w:rPr>
              <w:t>132</w:t>
            </w:r>
          </w:p>
        </w:tc>
        <w:tc>
          <w:tcPr>
            <w:tcW w:w="1480" w:type="dxa"/>
            <w:shd w:val="clear" w:color="auto" w:fill="auto"/>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F506F5">
              <w:rPr>
                <w:rFonts w:ascii="Times New Roman" w:eastAsia="Times New Roman" w:hAnsi="Times New Roman" w:cs="Times New Roman"/>
                <w:sz w:val="24"/>
                <w:szCs w:val="24"/>
                <w:lang w:eastAsia="bg-BG"/>
              </w:rPr>
              <w:t>128</w:t>
            </w:r>
          </w:p>
        </w:tc>
        <w:tc>
          <w:tcPr>
            <w:tcW w:w="1338" w:type="dxa"/>
            <w:shd w:val="clear" w:color="auto" w:fill="auto"/>
          </w:tcPr>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F506F5">
              <w:rPr>
                <w:rFonts w:ascii="Times New Roman" w:eastAsia="Times New Roman" w:hAnsi="Times New Roman" w:cs="Times New Roman"/>
                <w:sz w:val="24"/>
                <w:szCs w:val="24"/>
                <w:lang w:eastAsia="bg-BG"/>
              </w:rPr>
              <w:t>152</w:t>
            </w:r>
          </w:p>
        </w:tc>
      </w:tr>
    </w:tbl>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i/>
          <w:sz w:val="24"/>
          <w:szCs w:val="24"/>
          <w:lang w:eastAsia="bg-BG"/>
        </w:rPr>
      </w:pPr>
      <w:r w:rsidRPr="00F506F5">
        <w:rPr>
          <w:rFonts w:ascii="Times New Roman" w:eastAsia="Times New Roman" w:hAnsi="Times New Roman" w:cs="Times New Roman"/>
          <w:bCs/>
          <w:i/>
          <w:sz w:val="24"/>
          <w:szCs w:val="24"/>
          <w:lang w:eastAsia="bg-BG"/>
        </w:rPr>
        <w:t>Източник: Областна дирекция „Земеделие“-Хасково</w:t>
      </w:r>
    </w:p>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i/>
          <w:sz w:val="24"/>
          <w:szCs w:val="24"/>
          <w:lang w:eastAsia="bg-BG"/>
        </w:rPr>
      </w:pPr>
    </w:p>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i/>
          <w:sz w:val="24"/>
          <w:szCs w:val="24"/>
          <w:lang w:eastAsia="bg-BG"/>
        </w:rPr>
      </w:pPr>
      <w:r w:rsidRPr="00F506F5">
        <w:rPr>
          <w:rFonts w:ascii="Times New Roman" w:eastAsia="Times New Roman" w:hAnsi="Times New Roman" w:cs="Times New Roman"/>
          <w:sz w:val="24"/>
          <w:szCs w:val="24"/>
          <w:lang w:eastAsia="bg-BG"/>
        </w:rPr>
        <w:lastRenderedPageBreak/>
        <w:t>В Община Симеоновград има 156 водоеми, язовири и водостопански съоръжения. Една част са взети на концесия и в тях се развива рибовъдно стопанство.</w:t>
      </w:r>
    </w:p>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F506F5">
        <w:rPr>
          <w:rFonts w:ascii="Times New Roman" w:eastAsia="Times New Roman" w:hAnsi="Times New Roman" w:cs="Times New Roman"/>
          <w:sz w:val="24"/>
          <w:szCs w:val="24"/>
          <w:lang w:eastAsia="bg-BG"/>
        </w:rPr>
        <w:t>Животновъдството в общината е съсредоточено в частния сектор и се характеризира с относително висок дял на дребните стопанства. В Общината съществуват условия за развитие на млечното и месодайно говедовъдство, овцевъдството и птицевъдството.</w:t>
      </w:r>
    </w:p>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F506F5">
        <w:rPr>
          <w:rFonts w:ascii="Times New Roman" w:eastAsia="Times New Roman" w:hAnsi="Times New Roman" w:cs="Times New Roman"/>
          <w:sz w:val="24"/>
          <w:szCs w:val="24"/>
          <w:lang w:eastAsia="bg-BG"/>
        </w:rPr>
        <w:t>Анализираните данни за периода 2007-2011 г. показват прираст на произведената продукция от 6.5 пъти през 2011 г. спрямо 2007 г. Това, от своя страна, означава и нарастване на използваната в хода на производството енергия /електрическа енергия, течни горива от нефтен произход, използвани от селскостопански машини/.</w:t>
      </w:r>
    </w:p>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i/>
          <w:iCs/>
          <w:sz w:val="24"/>
          <w:szCs w:val="24"/>
          <w:lang w:eastAsia="bg-BG"/>
        </w:rPr>
      </w:pPr>
      <w:r w:rsidRPr="00F506F5">
        <w:rPr>
          <w:rFonts w:ascii="Times New Roman" w:eastAsia="Times New Roman" w:hAnsi="Times New Roman" w:cs="Times New Roman"/>
          <w:sz w:val="24"/>
          <w:szCs w:val="24"/>
          <w:lang w:eastAsia="bg-BG"/>
        </w:rPr>
        <w:t>Ръст е отбелязан и в реализираните нетни приходи от продажби /НПП/ в отрасъла от 4.1 пъти спрямо 2007 г. Динамиката на произведената продукция в отрасъла и реализираните НПП за периода 2007-2011 г. са представени в диаграмата по-долу:</w:t>
      </w:r>
      <w:r w:rsidRPr="00F506F5">
        <w:rPr>
          <w:rFonts w:ascii="Times New Roman" w:eastAsia="Times New Roman" w:hAnsi="Times New Roman" w:cs="Times New Roman"/>
          <w:i/>
          <w:iCs/>
          <w:sz w:val="24"/>
          <w:szCs w:val="24"/>
          <w:lang w:eastAsia="bg-BG"/>
        </w:rPr>
        <w:t xml:space="preserve"> </w:t>
      </w:r>
    </w:p>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sz w:val="24"/>
          <w:szCs w:val="24"/>
          <w:lang w:eastAsia="bg-BG"/>
        </w:rPr>
      </w:pPr>
      <w:r w:rsidRPr="00F506F5">
        <w:rPr>
          <w:rFonts w:ascii="Times New Roman" w:eastAsia="Times New Roman" w:hAnsi="Times New Roman" w:cs="Times New Roman"/>
          <w:sz w:val="24"/>
          <w:szCs w:val="24"/>
          <w:lang w:eastAsia="bg-BG"/>
        </w:rPr>
        <w:t xml:space="preserve">                        </w:t>
      </w:r>
      <w:r w:rsidRPr="00F506F5">
        <w:rPr>
          <w:rFonts w:ascii="Times New Roman" w:eastAsia="Times New Roman" w:hAnsi="Times New Roman" w:cs="Times New Roman"/>
          <w:noProof/>
          <w:sz w:val="24"/>
          <w:szCs w:val="24"/>
          <w:lang w:eastAsia="bg-BG"/>
        </w:rPr>
        <w:drawing>
          <wp:inline distT="0" distB="0" distL="0" distR="0">
            <wp:extent cx="4588510" cy="2751455"/>
            <wp:effectExtent l="0" t="0" r="0" b="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i/>
          <w:sz w:val="24"/>
          <w:szCs w:val="24"/>
          <w:lang w:eastAsia="bg-BG"/>
        </w:rPr>
      </w:pPr>
      <w:r w:rsidRPr="00F506F5">
        <w:rPr>
          <w:rFonts w:ascii="Times New Roman" w:eastAsia="Times New Roman" w:hAnsi="Times New Roman" w:cs="Times New Roman"/>
          <w:bCs/>
          <w:i/>
          <w:sz w:val="24"/>
          <w:szCs w:val="24"/>
          <w:lang w:eastAsia="bg-BG"/>
        </w:rPr>
        <w:t xml:space="preserve">                          Източник: НСИ</w:t>
      </w:r>
    </w:p>
    <w:p w:rsidR="00F506F5" w:rsidRPr="00F506F5" w:rsidRDefault="00F506F5" w:rsidP="00F506F5">
      <w:pPr>
        <w:suppressAutoHyphens/>
        <w:autoSpaceDN w:val="0"/>
        <w:spacing w:before="100" w:after="100" w:line="240" w:lineRule="auto"/>
        <w:jc w:val="both"/>
        <w:textAlignment w:val="baseline"/>
        <w:rPr>
          <w:rFonts w:ascii="Times New Roman" w:eastAsia="Times New Roman" w:hAnsi="Times New Roman" w:cs="Times New Roman"/>
          <w:bCs/>
          <w:i/>
          <w:sz w:val="24"/>
          <w:szCs w:val="24"/>
          <w:lang w:eastAsia="bg-BG"/>
        </w:rPr>
      </w:pPr>
    </w:p>
    <w:p w:rsidR="009715BB" w:rsidRPr="00F506F5" w:rsidRDefault="009715BB" w:rsidP="009715BB">
      <w:pPr>
        <w:suppressAutoHyphens/>
        <w:autoSpaceDN w:val="0"/>
        <w:spacing w:before="100" w:after="100" w:line="240" w:lineRule="auto"/>
        <w:jc w:val="both"/>
        <w:textAlignment w:val="baseline"/>
        <w:rPr>
          <w:rFonts w:ascii="Times New Roman" w:eastAsia="Times New Roman" w:hAnsi="Times New Roman" w:cs="Times New Roman"/>
          <w:b/>
          <w:sz w:val="24"/>
          <w:szCs w:val="24"/>
          <w:lang w:eastAsia="bg-BG"/>
        </w:rPr>
      </w:pPr>
    </w:p>
    <w:p w:rsidR="0060595D" w:rsidRPr="00A069F8" w:rsidRDefault="00E263B3" w:rsidP="0060595D">
      <w:pPr>
        <w:spacing w:after="200" w:line="276" w:lineRule="auto"/>
        <w:jc w:val="both"/>
        <w:rPr>
          <w:rFonts w:ascii="Times New Roman" w:eastAsia="Calibri" w:hAnsi="Times New Roman" w:cs="Times New Roman"/>
          <w:b/>
          <w:sz w:val="24"/>
          <w:szCs w:val="24"/>
        </w:rPr>
      </w:pPr>
      <w:r w:rsidRPr="00A069F8">
        <w:rPr>
          <w:rFonts w:ascii="Times New Roman" w:eastAsia="Calibri" w:hAnsi="Times New Roman" w:cs="Times New Roman"/>
          <w:b/>
          <w:sz w:val="24"/>
          <w:szCs w:val="24"/>
        </w:rPr>
        <w:t>4.5 ИНФРАСТРУКТУРА</w:t>
      </w:r>
    </w:p>
    <w:p w:rsidR="0060595D" w:rsidRPr="00A069F8" w:rsidRDefault="0060595D" w:rsidP="0060595D">
      <w:pPr>
        <w:spacing w:after="200" w:line="276" w:lineRule="auto"/>
        <w:jc w:val="both"/>
        <w:rPr>
          <w:rFonts w:ascii="Times New Roman" w:eastAsia="Calibri" w:hAnsi="Times New Roman" w:cs="Times New Roman"/>
          <w:sz w:val="24"/>
          <w:u w:val="single"/>
        </w:rPr>
      </w:pPr>
      <w:r w:rsidRPr="00A069F8">
        <w:rPr>
          <w:rFonts w:ascii="Times New Roman" w:eastAsia="Calibri" w:hAnsi="Times New Roman" w:cs="Times New Roman"/>
          <w:sz w:val="24"/>
          <w:u w:val="single"/>
        </w:rPr>
        <w:t>Транспортна инфраструктура</w:t>
      </w:r>
    </w:p>
    <w:p w:rsidR="00082E0F" w:rsidRPr="00082E0F" w:rsidRDefault="00082E0F" w:rsidP="00082E0F">
      <w:pPr>
        <w:spacing w:after="200" w:line="276" w:lineRule="auto"/>
        <w:jc w:val="both"/>
        <w:rPr>
          <w:rFonts w:ascii="Times New Roman" w:eastAsia="Calibri" w:hAnsi="Times New Roman" w:cs="Times New Roman"/>
          <w:sz w:val="24"/>
        </w:rPr>
      </w:pPr>
      <w:r w:rsidRPr="00082E0F">
        <w:rPr>
          <w:rFonts w:ascii="Times New Roman" w:eastAsia="Calibri" w:hAnsi="Times New Roman" w:cs="Times New Roman"/>
          <w:sz w:val="24"/>
        </w:rPr>
        <w:t xml:space="preserve">Общинският център гр. Симеоновград се намира на 30 км от международния път Е-80 и на 28 км от областния център Хасково. Дължината на уличната мрежа на Общината е 85.68 км. </w:t>
      </w:r>
    </w:p>
    <w:p w:rsidR="00082E0F" w:rsidRPr="00082E0F" w:rsidRDefault="00082E0F" w:rsidP="00082E0F">
      <w:pPr>
        <w:spacing w:after="200" w:line="276" w:lineRule="auto"/>
        <w:jc w:val="both"/>
        <w:rPr>
          <w:rFonts w:ascii="Times New Roman" w:eastAsia="Calibri" w:hAnsi="Times New Roman" w:cs="Times New Roman"/>
          <w:sz w:val="24"/>
        </w:rPr>
      </w:pPr>
      <w:r w:rsidRPr="00082E0F">
        <w:rPr>
          <w:rFonts w:ascii="Times New Roman" w:eastAsia="Calibri" w:hAnsi="Times New Roman" w:cs="Times New Roman"/>
          <w:sz w:val="24"/>
        </w:rPr>
        <w:t>Община Симеоновград се намира в непосредствена близост до трансконтиненталния коридор: ж.п. линията от Западна Европа през София – Пловдив – Димитровград - Свиленград за Истанбул, Близкия Изток, Азия.</w:t>
      </w:r>
    </w:p>
    <w:p w:rsidR="00082E0F" w:rsidRPr="00082E0F" w:rsidRDefault="00082E0F" w:rsidP="00082E0F">
      <w:pPr>
        <w:spacing w:after="200" w:line="276" w:lineRule="auto"/>
        <w:jc w:val="both"/>
        <w:rPr>
          <w:rFonts w:ascii="Times New Roman" w:eastAsia="Calibri" w:hAnsi="Times New Roman" w:cs="Times New Roman"/>
          <w:sz w:val="24"/>
        </w:rPr>
      </w:pPr>
      <w:r w:rsidRPr="00082E0F">
        <w:rPr>
          <w:rFonts w:ascii="Times New Roman" w:eastAsia="Calibri" w:hAnsi="Times New Roman" w:cs="Times New Roman"/>
          <w:sz w:val="24"/>
        </w:rPr>
        <w:t>Най-близките гранични контролно-пропускателни пунктове до Община Симеоновград са:</w:t>
      </w:r>
    </w:p>
    <w:p w:rsidR="00082E0F" w:rsidRPr="00082E0F" w:rsidRDefault="00082E0F" w:rsidP="00082E0F">
      <w:pPr>
        <w:spacing w:after="200" w:line="276" w:lineRule="auto"/>
        <w:jc w:val="both"/>
        <w:rPr>
          <w:rFonts w:ascii="Times New Roman" w:eastAsia="Calibri" w:hAnsi="Times New Roman" w:cs="Times New Roman"/>
          <w:sz w:val="24"/>
        </w:rPr>
      </w:pPr>
      <w:r w:rsidRPr="00082E0F">
        <w:rPr>
          <w:rFonts w:ascii="Times New Roman" w:eastAsia="Calibri" w:hAnsi="Times New Roman" w:cs="Times New Roman"/>
          <w:sz w:val="24"/>
        </w:rPr>
        <w:t>-</w:t>
      </w:r>
      <w:r w:rsidRPr="00082E0F">
        <w:rPr>
          <w:rFonts w:ascii="Times New Roman" w:eastAsia="Calibri" w:hAnsi="Times New Roman" w:cs="Times New Roman"/>
          <w:sz w:val="24"/>
        </w:rPr>
        <w:tab/>
        <w:t xml:space="preserve">Капитан Андреево - намиращ се на 50 км. югоизточно от гр. Симеоновград; </w:t>
      </w:r>
    </w:p>
    <w:p w:rsidR="00082E0F" w:rsidRPr="00082E0F" w:rsidRDefault="00082E0F" w:rsidP="00082E0F">
      <w:pPr>
        <w:spacing w:after="200" w:line="276" w:lineRule="auto"/>
        <w:jc w:val="both"/>
        <w:rPr>
          <w:rFonts w:ascii="Times New Roman" w:eastAsia="Calibri" w:hAnsi="Times New Roman" w:cs="Times New Roman"/>
          <w:sz w:val="24"/>
        </w:rPr>
      </w:pPr>
      <w:r w:rsidRPr="00082E0F">
        <w:rPr>
          <w:rFonts w:ascii="Times New Roman" w:eastAsia="Calibri" w:hAnsi="Times New Roman" w:cs="Times New Roman"/>
          <w:sz w:val="24"/>
        </w:rPr>
        <w:lastRenderedPageBreak/>
        <w:t>-</w:t>
      </w:r>
      <w:r w:rsidRPr="00082E0F">
        <w:rPr>
          <w:rFonts w:ascii="Times New Roman" w:eastAsia="Calibri" w:hAnsi="Times New Roman" w:cs="Times New Roman"/>
          <w:sz w:val="24"/>
        </w:rPr>
        <w:tab/>
        <w:t>Капитан Петко Войвода - намиращ се на 55 км. от гр. Симеоновград.</w:t>
      </w:r>
    </w:p>
    <w:p w:rsidR="00082E0F" w:rsidRPr="00082E0F" w:rsidRDefault="00082E0F" w:rsidP="00082E0F">
      <w:pPr>
        <w:spacing w:after="200" w:line="276" w:lineRule="auto"/>
        <w:jc w:val="both"/>
        <w:rPr>
          <w:rFonts w:ascii="Times New Roman" w:eastAsia="Calibri" w:hAnsi="Times New Roman" w:cs="Times New Roman"/>
          <w:sz w:val="24"/>
        </w:rPr>
      </w:pPr>
      <w:r w:rsidRPr="00082E0F">
        <w:rPr>
          <w:rFonts w:ascii="Times New Roman" w:eastAsia="Calibri" w:hAnsi="Times New Roman" w:cs="Times New Roman"/>
          <w:sz w:val="24"/>
        </w:rPr>
        <w:t xml:space="preserve">Всички села в Община Симеоновград имат връзка както с общинския, така и с областния център – гр. Хасково. Ежедневно през Общината се движат автобуси и към гр. Харманли и гр. Гълъбово. В Община Симеоновград транспортът е представен от автомобилен и железопътен транспорт. </w:t>
      </w:r>
    </w:p>
    <w:p w:rsidR="00082E0F" w:rsidRPr="00082E0F" w:rsidRDefault="00082E0F" w:rsidP="00082E0F">
      <w:pPr>
        <w:spacing w:after="200" w:line="276" w:lineRule="auto"/>
        <w:jc w:val="both"/>
        <w:rPr>
          <w:rFonts w:ascii="Times New Roman" w:eastAsia="Calibri" w:hAnsi="Times New Roman" w:cs="Times New Roman"/>
          <w:sz w:val="24"/>
        </w:rPr>
      </w:pPr>
      <w:r w:rsidRPr="00082E0F">
        <w:rPr>
          <w:rFonts w:ascii="Times New Roman" w:eastAsia="Calibri" w:hAnsi="Times New Roman" w:cs="Times New Roman"/>
          <w:sz w:val="24"/>
        </w:rPr>
        <w:t xml:space="preserve">Чрез удобни пътища и ж.п. линии градът се свързва с градовете Пловдив и София през Димитровград, със Свиленград през Харманли. Преки шосета свързват града с Хасково, Харманли, Стара Загора, Гълъбово и Димитровград. </w:t>
      </w:r>
    </w:p>
    <w:p w:rsidR="00082E0F" w:rsidRPr="00082E0F" w:rsidRDefault="00082E0F" w:rsidP="00082E0F">
      <w:pPr>
        <w:spacing w:after="200" w:line="276" w:lineRule="auto"/>
        <w:jc w:val="both"/>
        <w:rPr>
          <w:rFonts w:ascii="Times New Roman" w:eastAsia="Calibri" w:hAnsi="Times New Roman" w:cs="Times New Roman"/>
          <w:sz w:val="24"/>
        </w:rPr>
      </w:pPr>
    </w:p>
    <w:p w:rsidR="00082E0F" w:rsidRPr="00082E0F" w:rsidRDefault="00082E0F" w:rsidP="00082E0F">
      <w:pPr>
        <w:spacing w:after="200" w:line="276" w:lineRule="auto"/>
        <w:jc w:val="both"/>
        <w:rPr>
          <w:rFonts w:ascii="Times New Roman" w:eastAsia="Calibri" w:hAnsi="Times New Roman" w:cs="Times New Roman"/>
          <w:b/>
          <w:sz w:val="24"/>
        </w:rPr>
      </w:pPr>
      <w:r w:rsidRPr="00082E0F">
        <w:rPr>
          <w:rFonts w:ascii="Times New Roman" w:eastAsia="Calibri" w:hAnsi="Times New Roman" w:cs="Times New Roman"/>
          <w:b/>
          <w:sz w:val="24"/>
        </w:rPr>
        <w:t>4.5.1. Автомобилен транспорт и пътна инфраструктура</w:t>
      </w:r>
    </w:p>
    <w:p w:rsidR="00082E0F" w:rsidRPr="00082E0F" w:rsidRDefault="00082E0F" w:rsidP="00082E0F">
      <w:pPr>
        <w:spacing w:after="200" w:line="276" w:lineRule="auto"/>
        <w:jc w:val="both"/>
        <w:rPr>
          <w:rFonts w:ascii="Times New Roman" w:eastAsia="Calibri" w:hAnsi="Times New Roman" w:cs="Times New Roman"/>
          <w:sz w:val="24"/>
        </w:rPr>
      </w:pPr>
      <w:r w:rsidRPr="00082E0F">
        <w:rPr>
          <w:rFonts w:ascii="Times New Roman" w:eastAsia="Calibri" w:hAnsi="Times New Roman" w:cs="Times New Roman"/>
          <w:sz w:val="24"/>
        </w:rPr>
        <w:t>На територията на Община Симеоновград са разположени 10.52 км. третокласни пътища от републиканската пътна мрежа, 13.9 км четвъртокласна общинска пътна мрежа и 85.68 км. улична пътна мрежа.</w:t>
      </w:r>
    </w:p>
    <w:p w:rsidR="00082E0F" w:rsidRPr="00082E0F" w:rsidRDefault="00082E0F" w:rsidP="00082E0F">
      <w:pPr>
        <w:spacing w:after="200" w:line="276" w:lineRule="auto"/>
        <w:jc w:val="both"/>
        <w:rPr>
          <w:rFonts w:ascii="Times New Roman" w:eastAsia="Calibri" w:hAnsi="Times New Roman" w:cs="Times New Roman"/>
          <w:sz w:val="24"/>
        </w:rPr>
      </w:pPr>
      <w:r w:rsidRPr="00082E0F">
        <w:rPr>
          <w:rFonts w:ascii="Times New Roman" w:eastAsia="Calibri" w:hAnsi="Times New Roman" w:cs="Times New Roman"/>
          <w:sz w:val="24"/>
        </w:rPr>
        <w:t>Връзката на Община Симеоновград с автомагистрала „Марица” е пътен възел „Симеоновград“, изграден в района на землището на село Константиново.</w:t>
      </w:r>
    </w:p>
    <w:p w:rsidR="00082E0F" w:rsidRPr="00082E0F" w:rsidRDefault="00082E0F" w:rsidP="00082E0F">
      <w:pPr>
        <w:spacing w:after="200" w:line="276" w:lineRule="auto"/>
        <w:jc w:val="both"/>
        <w:rPr>
          <w:rFonts w:ascii="Times New Roman" w:eastAsia="Calibri" w:hAnsi="Times New Roman" w:cs="Times New Roman"/>
          <w:sz w:val="24"/>
        </w:rPr>
      </w:pPr>
      <w:r w:rsidRPr="00082E0F">
        <w:rPr>
          <w:rFonts w:ascii="Times New Roman" w:eastAsia="Calibri" w:hAnsi="Times New Roman" w:cs="Times New Roman"/>
          <w:sz w:val="24"/>
        </w:rPr>
        <w:t xml:space="preserve">Следва да се отбележи, че понастоящем общинската пътна и улична мрежа е в сравнително добро състояние в резултат на извършвани с бюджетни средства, както и със средства, отпуснати по линия на предприсъединителни фондове и отделни оперативни програми на Европейския съюз, дейности по реконструкция и рехабилитация.  </w:t>
      </w:r>
    </w:p>
    <w:p w:rsidR="00082E0F" w:rsidRPr="00082E0F" w:rsidRDefault="00082E0F" w:rsidP="00082E0F">
      <w:pPr>
        <w:spacing w:after="200" w:line="276" w:lineRule="auto"/>
        <w:jc w:val="both"/>
        <w:rPr>
          <w:rFonts w:ascii="Times New Roman" w:eastAsia="Calibri" w:hAnsi="Times New Roman" w:cs="Times New Roman"/>
          <w:b/>
          <w:sz w:val="24"/>
        </w:rPr>
      </w:pPr>
      <w:r w:rsidRPr="00082E0F">
        <w:rPr>
          <w:rFonts w:ascii="Times New Roman" w:eastAsia="Calibri" w:hAnsi="Times New Roman" w:cs="Times New Roman"/>
          <w:b/>
          <w:sz w:val="24"/>
        </w:rPr>
        <w:t>4.5.2. Автобусен транспорт</w:t>
      </w:r>
    </w:p>
    <w:p w:rsidR="00082E0F" w:rsidRPr="00082E0F" w:rsidRDefault="00082E0F" w:rsidP="00082E0F">
      <w:pPr>
        <w:spacing w:after="200" w:line="276" w:lineRule="auto"/>
        <w:jc w:val="both"/>
        <w:rPr>
          <w:rFonts w:ascii="Times New Roman" w:eastAsia="Calibri" w:hAnsi="Times New Roman" w:cs="Times New Roman"/>
          <w:sz w:val="24"/>
        </w:rPr>
      </w:pPr>
      <w:r w:rsidRPr="00082E0F">
        <w:rPr>
          <w:rFonts w:ascii="Times New Roman" w:eastAsia="Calibri" w:hAnsi="Times New Roman" w:cs="Times New Roman"/>
          <w:sz w:val="24"/>
        </w:rPr>
        <w:t xml:space="preserve">Ежедневно през Общината се движат автобуси към Хасково, Харманли и Гълъбово. Транспортната дейност чрез автобусен транспорт се осъществява от частни фирми, осъществяващи разписания в общинската, областната и републиканската транспортни схеми.  </w:t>
      </w:r>
    </w:p>
    <w:p w:rsidR="00082E0F" w:rsidRPr="00082E0F" w:rsidRDefault="00082E0F" w:rsidP="00082E0F">
      <w:pPr>
        <w:spacing w:after="200" w:line="276" w:lineRule="auto"/>
        <w:jc w:val="both"/>
        <w:rPr>
          <w:rFonts w:ascii="Times New Roman" w:eastAsia="Calibri" w:hAnsi="Times New Roman" w:cs="Times New Roman"/>
          <w:b/>
          <w:sz w:val="24"/>
        </w:rPr>
      </w:pPr>
      <w:r w:rsidRPr="00082E0F">
        <w:rPr>
          <w:rFonts w:ascii="Times New Roman" w:eastAsia="Calibri" w:hAnsi="Times New Roman" w:cs="Times New Roman"/>
          <w:b/>
          <w:sz w:val="24"/>
        </w:rPr>
        <w:t>4.5.3. Железопътен транспорт</w:t>
      </w:r>
    </w:p>
    <w:p w:rsidR="00082E0F" w:rsidRPr="00082E0F" w:rsidRDefault="00082E0F" w:rsidP="00082E0F">
      <w:pPr>
        <w:spacing w:after="200" w:line="276" w:lineRule="auto"/>
        <w:jc w:val="both"/>
        <w:rPr>
          <w:rFonts w:ascii="Times New Roman" w:eastAsia="Calibri" w:hAnsi="Times New Roman" w:cs="Times New Roman"/>
          <w:sz w:val="24"/>
        </w:rPr>
      </w:pPr>
      <w:r w:rsidRPr="00082E0F">
        <w:rPr>
          <w:rFonts w:ascii="Times New Roman" w:eastAsia="Calibri" w:hAnsi="Times New Roman" w:cs="Times New Roman"/>
          <w:sz w:val="24"/>
        </w:rPr>
        <w:t>През общината преминава железопътна линия „София - Симеоновград – Свиленград“, с основна гара – гр. Симеоновград. Преминава и железопътна линия „Симеоновград - Нова Загора“.</w:t>
      </w:r>
    </w:p>
    <w:p w:rsidR="0060595D" w:rsidRDefault="0060595D" w:rsidP="0060595D">
      <w:pPr>
        <w:spacing w:after="200" w:line="276" w:lineRule="auto"/>
        <w:jc w:val="both"/>
        <w:rPr>
          <w:rFonts w:ascii="Times New Roman" w:eastAsia="Calibri" w:hAnsi="Times New Roman" w:cs="Times New Roman"/>
          <w:sz w:val="24"/>
        </w:rPr>
      </w:pPr>
      <w:r w:rsidRPr="00A069F8">
        <w:rPr>
          <w:rFonts w:ascii="Times New Roman" w:eastAsia="Calibri" w:hAnsi="Times New Roman" w:cs="Times New Roman"/>
          <w:sz w:val="24"/>
        </w:rPr>
        <w:t>Пътищата на територията на общината образуват единна пътна мрежа и служат предимно за превоз на пътници и товари. Пътната мрежа се развива съобразно транспортните и социалните потребности на обществото, инфраструктурата на населените места и изискванията на нормативните актове, свързани с националната сигурност, опазването на околната среда и безопасността на движението. Пътната мрежа на територията на Община Хасково е с дължина 269,16 км, от които 106,44 км са общински пътища и 155,46 км са републикански пътища.</w:t>
      </w:r>
    </w:p>
    <w:p w:rsidR="0060595D" w:rsidRPr="008B08B5" w:rsidRDefault="0060595D" w:rsidP="0060595D">
      <w:pPr>
        <w:tabs>
          <w:tab w:val="left" w:pos="8085"/>
        </w:tabs>
        <w:spacing w:after="200" w:line="276" w:lineRule="auto"/>
        <w:jc w:val="both"/>
        <w:rPr>
          <w:rFonts w:ascii="Times New Roman" w:eastAsia="Calibri" w:hAnsi="Times New Roman" w:cs="Times New Roman"/>
          <w:sz w:val="24"/>
        </w:rPr>
      </w:pPr>
      <w:r w:rsidRPr="008B08B5">
        <w:rPr>
          <w:rFonts w:ascii="Times New Roman" w:eastAsia="Calibri" w:hAnsi="Times New Roman" w:cs="Times New Roman"/>
          <w:sz w:val="24"/>
        </w:rPr>
        <w:lastRenderedPageBreak/>
        <w:t xml:space="preserve">Републиканската пътна мрежа осигурява транспортни връзки от национално значение и маршрути от национален интерес. Тя се управлява от Агенция пътна Инфраструктура. Дължината на републиканските пътища на територията на Област Хасково е 1062.441 км, разпределени както следва: Автомагистрала „Марица” - 20.7 км и 3.8 км пътни връзки към нея; първокласни пътища - 169.930 км; второкласни пътища - 147.641 км и третокласни пътища - 720.370 км. </w:t>
      </w:r>
    </w:p>
    <w:p w:rsidR="0060595D" w:rsidRPr="008B08B5" w:rsidRDefault="0060595D" w:rsidP="0060595D">
      <w:pPr>
        <w:tabs>
          <w:tab w:val="left" w:pos="8085"/>
        </w:tabs>
        <w:spacing w:after="200" w:line="276" w:lineRule="auto"/>
        <w:jc w:val="both"/>
        <w:rPr>
          <w:rFonts w:ascii="Times New Roman" w:eastAsia="Calibri" w:hAnsi="Times New Roman" w:cs="Times New Roman"/>
          <w:sz w:val="24"/>
        </w:rPr>
      </w:pPr>
      <w:r w:rsidRPr="008B08B5">
        <w:rPr>
          <w:rFonts w:ascii="Times New Roman" w:eastAsia="Calibri" w:hAnsi="Times New Roman" w:cs="Times New Roman"/>
          <w:sz w:val="24"/>
        </w:rPr>
        <w:t xml:space="preserve">Общинските пътища са свързани с републиканските пътища или с улиците в населените места. Общинските пътища са от местно значение и осигуряват маршрути от общински интерес. Те са част от местната пътна мрежа, в която се включват и частните пътища. </w:t>
      </w:r>
    </w:p>
    <w:p w:rsidR="0060595D" w:rsidRDefault="0060595D" w:rsidP="0060595D">
      <w:pPr>
        <w:tabs>
          <w:tab w:val="left" w:pos="8085"/>
        </w:tabs>
        <w:spacing w:after="200" w:line="276" w:lineRule="auto"/>
        <w:jc w:val="both"/>
        <w:rPr>
          <w:rFonts w:ascii="Calibri" w:eastAsia="Calibri" w:hAnsi="Calibri" w:cs="Times New Roman"/>
          <w:sz w:val="24"/>
        </w:rPr>
      </w:pPr>
    </w:p>
    <w:p w:rsidR="0060595D" w:rsidRDefault="008128FF" w:rsidP="00045AA6">
      <w:pPr>
        <w:tabs>
          <w:tab w:val="left" w:pos="8085"/>
        </w:tabs>
        <w:spacing w:after="200" w:line="276" w:lineRule="auto"/>
        <w:jc w:val="both"/>
        <w:rPr>
          <w:rFonts w:ascii="Times New Roman" w:eastAsia="Times New Roman" w:hAnsi="Times New Roman" w:cs="Times New Roman"/>
          <w:b/>
          <w:bCs/>
          <w:i/>
          <w:iCs/>
          <w:sz w:val="24"/>
          <w:szCs w:val="24"/>
          <w:u w:val="single"/>
          <w:lang w:eastAsia="bg-BG"/>
        </w:rPr>
      </w:pPr>
      <w:r w:rsidRPr="008128FF">
        <w:rPr>
          <w:rFonts w:ascii="Times New Roman" w:eastAsia="Calibri" w:hAnsi="Times New Roman" w:cs="Times New Roman"/>
          <w:noProof/>
          <w:sz w:val="24"/>
          <w:lang w:val="en-US"/>
        </w:rPr>
        <w:pict>
          <v:group id="Group 8" o:spid="_x0000_s1026" style="position:absolute;left:0;text-align:left;margin-left:58.35pt;margin-top:0;width:527.2pt;height:366.75pt;z-index:251656192;mso-position-horizontal-relative:page;mso-height-relative:margin" coordorigin="-9334,-10954" coordsize="66960,50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aWIOMUeYd2CtADs0V&#10;GXIfIFOL9gKAHUUA5G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334;top:-10954;width:57626;height:39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">
              <v:imagedata r:id="rId19" o:title=""/>
              <v:path arrowok="t"/>
            </v:shape>
            <v:shapetype id="_x0000_t202" coordsize="21600,21600" o:spt="202" path="m,l,21600r21600,l21600,xe">
              <v:stroke joinstyle="miter"/>
              <v:path gradientshapeok="t" o:connecttype="rect"/>
            </v:shapetype>
            <v:shape id="Text Box 11" o:spid="_x0000_s1028" type="#_x0000_t202" style="position:absolute;left:50101;top:36671;width:7525;height:2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9715BB" w:rsidRDefault="009715BB" w:rsidP="0060595D"/>
                </w:txbxContent>
              </v:textbox>
            </v:shape>
            <w10:wrap type="square" anchorx="page"/>
          </v:group>
        </w:pict>
      </w:r>
      <w:r w:rsidR="0060595D" w:rsidRPr="00636542">
        <w:rPr>
          <w:rFonts w:ascii="Times New Roman" w:eastAsia="Times New Roman" w:hAnsi="Times New Roman" w:cs="Times New Roman"/>
          <w:b/>
          <w:bCs/>
          <w:i/>
          <w:iCs/>
          <w:sz w:val="24"/>
          <w:szCs w:val="24"/>
          <w:u w:val="single"/>
          <w:lang w:eastAsia="bg-BG"/>
        </w:rPr>
        <w:t>Енергийна инфраструктура</w:t>
      </w:r>
    </w:p>
    <w:p w:rsidR="00246CA4" w:rsidRDefault="00246CA4" w:rsidP="0060595D">
      <w:pPr>
        <w:suppressAutoHyphens/>
        <w:autoSpaceDN w:val="0"/>
        <w:spacing w:before="100" w:after="100" w:line="240" w:lineRule="auto"/>
        <w:ind w:firstLine="567"/>
        <w:jc w:val="both"/>
        <w:textAlignment w:val="baseline"/>
        <w:rPr>
          <w:rFonts w:ascii="Times New Roman" w:eastAsia="Times New Roman" w:hAnsi="Times New Roman" w:cs="Times New Roman"/>
          <w:b/>
          <w:bCs/>
          <w:i/>
          <w:iCs/>
          <w:sz w:val="24"/>
          <w:szCs w:val="24"/>
          <w:u w:val="single"/>
          <w:lang w:eastAsia="bg-BG"/>
        </w:rPr>
      </w:pPr>
    </w:p>
    <w:p w:rsidR="00246CA4" w:rsidRPr="00246CA4" w:rsidRDefault="00246CA4" w:rsidP="00246CA4">
      <w:pPr>
        <w:spacing w:after="200" w:line="276" w:lineRule="auto"/>
        <w:contextualSpacing/>
        <w:jc w:val="both"/>
        <w:rPr>
          <w:rFonts w:ascii="Times New Roman" w:hAnsi="Times New Roman" w:cs="Times New Roman"/>
          <w:sz w:val="24"/>
          <w:szCs w:val="24"/>
        </w:rPr>
      </w:pPr>
      <w:r w:rsidRPr="00246CA4">
        <w:rPr>
          <w:rFonts w:ascii="Times New Roman" w:hAnsi="Times New Roman" w:cs="Times New Roman"/>
          <w:sz w:val="24"/>
          <w:szCs w:val="24"/>
        </w:rPr>
        <w:t xml:space="preserve">Енергийната мрежа на територията на Община Симеоновград – електропреносна и електроразпределителна, е собственост съответно на – „Електроенергиен системен оператор“ ЕАД, в качеството му на оператор на електропреносната мрежа на </w:t>
      </w:r>
      <w:r w:rsidRPr="00246CA4">
        <w:rPr>
          <w:rFonts w:ascii="Times New Roman" w:hAnsi="Times New Roman" w:cs="Times New Roman"/>
          <w:sz w:val="24"/>
          <w:szCs w:val="24"/>
        </w:rPr>
        <w:lastRenderedPageBreak/>
        <w:t xml:space="preserve">територията на Република България и съответно - на „Електроразпределение Юг“ ЕАД, в качеството му на оператор на електроразпределителната мрежа и лицензиант за дейността „разпределение на електрическа енергия“ да територията на югоизточна България, като част от холдинговата структура „ЕВН България Електроразпределение” АД. Дружествата стопанисват и управляват отделните мрежи и отговарят за извършването на   планови, текущи и аварийни ремонтни дейности по тези мрежи. </w:t>
      </w:r>
    </w:p>
    <w:p w:rsidR="00246CA4" w:rsidRPr="00246CA4" w:rsidRDefault="00246CA4" w:rsidP="00246CA4">
      <w:pPr>
        <w:spacing w:line="276" w:lineRule="auto"/>
        <w:contextualSpacing/>
        <w:jc w:val="both"/>
        <w:rPr>
          <w:rFonts w:ascii="Times New Roman" w:hAnsi="Times New Roman" w:cs="Times New Roman"/>
          <w:sz w:val="24"/>
          <w:szCs w:val="24"/>
        </w:rPr>
      </w:pPr>
      <w:r w:rsidRPr="00246CA4">
        <w:rPr>
          <w:rFonts w:ascii="Times New Roman" w:hAnsi="Times New Roman" w:cs="Times New Roman"/>
          <w:sz w:val="24"/>
          <w:szCs w:val="24"/>
        </w:rPr>
        <w:t>В община Симеоновград е изградена възлова подстанция 400/220/110 kV “Марица Изток” с обща инсталирана трансформаторна мощност 1030 MW, която е част от електропреносната мрежа и собственост на „Електроенергиен системен оператор“ ЕАД.</w:t>
      </w:r>
    </w:p>
    <w:p w:rsidR="00246CA4" w:rsidRPr="00246CA4" w:rsidRDefault="00246CA4" w:rsidP="00246CA4">
      <w:pPr>
        <w:spacing w:line="276" w:lineRule="auto"/>
        <w:contextualSpacing/>
        <w:jc w:val="both"/>
        <w:rPr>
          <w:rFonts w:ascii="Times New Roman" w:hAnsi="Times New Roman" w:cs="Times New Roman"/>
          <w:sz w:val="24"/>
          <w:szCs w:val="24"/>
        </w:rPr>
      </w:pPr>
      <w:r w:rsidRPr="00246CA4">
        <w:rPr>
          <w:rFonts w:ascii="Times New Roman" w:hAnsi="Times New Roman" w:cs="Times New Roman"/>
          <w:sz w:val="24"/>
          <w:szCs w:val="24"/>
        </w:rPr>
        <w:t xml:space="preserve">Електроразпределителната мрежа на територията на Община Симеоновград се характеризира с добре изградена мрежа с ниво на напрежение 20 kV и съпътстващите я инженерно-технически съоръжения /трафопостове/. Не са регистрирани сериозни проблеми по отношение на захранването с електроенергия на битовите потребители и производствените консуматори. Всички населени места на територията на Община Симеоновград са електрифицирани. Броя на абонатите за общинския център Симеоновград е 4056. </w:t>
      </w:r>
    </w:p>
    <w:p w:rsidR="00246CA4" w:rsidRDefault="00246CA4" w:rsidP="00246CA4">
      <w:pPr>
        <w:suppressAutoHyphens/>
        <w:autoSpaceDN w:val="0"/>
        <w:spacing w:before="100" w:after="100" w:line="240" w:lineRule="auto"/>
        <w:ind w:firstLine="567"/>
        <w:jc w:val="both"/>
        <w:textAlignment w:val="baseline"/>
        <w:rPr>
          <w:rFonts w:ascii="Times New Roman" w:hAnsi="Times New Roman" w:cs="Times New Roman"/>
          <w:sz w:val="24"/>
          <w:szCs w:val="24"/>
        </w:rPr>
      </w:pPr>
      <w:r w:rsidRPr="00246CA4">
        <w:rPr>
          <w:rFonts w:ascii="Times New Roman" w:hAnsi="Times New Roman" w:cs="Times New Roman"/>
          <w:sz w:val="24"/>
          <w:szCs w:val="24"/>
        </w:rPr>
        <w:t xml:space="preserve">В Общината са изградени и въведени в експлоатация </w:t>
      </w:r>
      <w:r>
        <w:rPr>
          <w:rFonts w:ascii="Times New Roman" w:hAnsi="Times New Roman" w:cs="Times New Roman"/>
          <w:sz w:val="24"/>
          <w:szCs w:val="24"/>
        </w:rPr>
        <w:t>8</w:t>
      </w:r>
      <w:r w:rsidRPr="00246CA4">
        <w:rPr>
          <w:rFonts w:ascii="Times New Roman" w:hAnsi="Times New Roman" w:cs="Times New Roman"/>
          <w:sz w:val="24"/>
          <w:szCs w:val="24"/>
        </w:rPr>
        <w:t xml:space="preserve"> фотоволтаични централи</w:t>
      </w:r>
      <w:r>
        <w:rPr>
          <w:rFonts w:ascii="Times New Roman" w:hAnsi="Times New Roman" w:cs="Times New Roman"/>
          <w:sz w:val="24"/>
          <w:szCs w:val="24"/>
        </w:rPr>
        <w:t>, както следва:</w:t>
      </w:r>
    </w:p>
    <w:p w:rsidR="00246CA4" w:rsidRPr="00246CA4" w:rsidRDefault="00246CA4" w:rsidP="00246CA4">
      <w:pPr>
        <w:pStyle w:val="a8"/>
        <w:numPr>
          <w:ilvl w:val="0"/>
          <w:numId w:val="1"/>
        </w:numPr>
        <w:suppressAutoHyphens/>
        <w:autoSpaceDN w:val="0"/>
        <w:spacing w:before="100" w:after="100" w:line="240" w:lineRule="auto"/>
        <w:jc w:val="both"/>
        <w:textAlignment w:val="baseline"/>
        <w:rPr>
          <w:rFonts w:ascii="Times New Roman" w:hAnsi="Times New Roman"/>
          <w:b/>
          <w:bCs/>
          <w:i/>
          <w:iCs/>
          <w:sz w:val="24"/>
          <w:szCs w:val="24"/>
          <w:u w:val="single"/>
          <w:lang w:eastAsia="bg-BG"/>
        </w:rPr>
      </w:pPr>
      <w:r>
        <w:rPr>
          <w:rFonts w:ascii="Times New Roman" w:hAnsi="Times New Roman"/>
          <w:bCs/>
          <w:iCs/>
          <w:sz w:val="24"/>
          <w:szCs w:val="24"/>
          <w:lang w:val="bg-BG" w:eastAsia="bg-BG"/>
        </w:rPr>
        <w:t>ФТЕЦ „Солар – Дебелата кория“, с. Троян, с обща инсталирана мощност 0,03</w:t>
      </w:r>
      <w:r>
        <w:rPr>
          <w:rFonts w:ascii="Times New Roman" w:hAnsi="Times New Roman"/>
          <w:bCs/>
          <w:iCs/>
          <w:sz w:val="24"/>
          <w:szCs w:val="24"/>
          <w:lang w:eastAsia="bg-BG"/>
        </w:rPr>
        <w:t>MW</w:t>
      </w:r>
      <w:r>
        <w:rPr>
          <w:rFonts w:ascii="Times New Roman" w:hAnsi="Times New Roman"/>
          <w:bCs/>
          <w:iCs/>
          <w:sz w:val="24"/>
          <w:szCs w:val="24"/>
          <w:lang w:val="bg-BG" w:eastAsia="bg-BG"/>
        </w:rPr>
        <w:t>;</w:t>
      </w:r>
    </w:p>
    <w:p w:rsidR="00246CA4" w:rsidRPr="00246CA4" w:rsidRDefault="00246CA4" w:rsidP="00246CA4">
      <w:pPr>
        <w:pStyle w:val="a8"/>
        <w:numPr>
          <w:ilvl w:val="0"/>
          <w:numId w:val="1"/>
        </w:numPr>
        <w:suppressAutoHyphens/>
        <w:autoSpaceDN w:val="0"/>
        <w:spacing w:before="100" w:after="100" w:line="240" w:lineRule="auto"/>
        <w:jc w:val="both"/>
        <w:textAlignment w:val="baseline"/>
        <w:rPr>
          <w:rFonts w:ascii="Times New Roman" w:hAnsi="Times New Roman"/>
          <w:b/>
          <w:bCs/>
          <w:i/>
          <w:iCs/>
          <w:sz w:val="24"/>
          <w:szCs w:val="24"/>
          <w:u w:val="single"/>
          <w:lang w:eastAsia="bg-BG"/>
        </w:rPr>
      </w:pPr>
      <w:r>
        <w:rPr>
          <w:rFonts w:ascii="Times New Roman" w:hAnsi="Times New Roman"/>
          <w:bCs/>
          <w:iCs/>
          <w:sz w:val="24"/>
          <w:szCs w:val="24"/>
          <w:lang w:val="bg-BG" w:eastAsia="bg-BG"/>
        </w:rPr>
        <w:t>ФТЕЦ „Випера – Константиново“, с. Константиново, с обща инсталирана мощност 0, 08586</w:t>
      </w:r>
      <w:r>
        <w:rPr>
          <w:rFonts w:ascii="Times New Roman" w:hAnsi="Times New Roman"/>
          <w:bCs/>
          <w:iCs/>
          <w:sz w:val="24"/>
          <w:szCs w:val="24"/>
          <w:lang w:eastAsia="bg-BG"/>
        </w:rPr>
        <w:t xml:space="preserve"> MW</w:t>
      </w:r>
      <w:r>
        <w:rPr>
          <w:rFonts w:ascii="Times New Roman" w:hAnsi="Times New Roman"/>
          <w:bCs/>
          <w:iCs/>
          <w:sz w:val="24"/>
          <w:szCs w:val="24"/>
          <w:lang w:val="bg-BG" w:eastAsia="bg-BG"/>
        </w:rPr>
        <w:t>;</w:t>
      </w:r>
    </w:p>
    <w:p w:rsidR="00246CA4" w:rsidRPr="00246CA4" w:rsidRDefault="00246CA4" w:rsidP="00246CA4">
      <w:pPr>
        <w:pStyle w:val="a8"/>
        <w:numPr>
          <w:ilvl w:val="0"/>
          <w:numId w:val="1"/>
        </w:numPr>
        <w:suppressAutoHyphens/>
        <w:autoSpaceDN w:val="0"/>
        <w:spacing w:before="100" w:after="100" w:line="240" w:lineRule="auto"/>
        <w:jc w:val="both"/>
        <w:textAlignment w:val="baseline"/>
        <w:rPr>
          <w:rFonts w:ascii="Times New Roman" w:hAnsi="Times New Roman"/>
          <w:b/>
          <w:bCs/>
          <w:i/>
          <w:iCs/>
          <w:sz w:val="24"/>
          <w:szCs w:val="24"/>
          <w:u w:val="single"/>
          <w:lang w:eastAsia="bg-BG"/>
        </w:rPr>
      </w:pPr>
      <w:r>
        <w:rPr>
          <w:rFonts w:ascii="Times New Roman" w:hAnsi="Times New Roman"/>
          <w:bCs/>
          <w:iCs/>
          <w:sz w:val="24"/>
          <w:szCs w:val="24"/>
          <w:lang w:val="bg-BG" w:eastAsia="bg-BG"/>
        </w:rPr>
        <w:t xml:space="preserve">ФТЕЦ „Усол – Константиново“, с. Константиново, с обща инсталирана мощност 1,3 </w:t>
      </w:r>
      <w:r>
        <w:rPr>
          <w:rFonts w:ascii="Times New Roman" w:hAnsi="Times New Roman"/>
          <w:bCs/>
          <w:iCs/>
          <w:sz w:val="24"/>
          <w:szCs w:val="24"/>
          <w:lang w:eastAsia="bg-BG"/>
        </w:rPr>
        <w:t>MW</w:t>
      </w:r>
      <w:r>
        <w:rPr>
          <w:rFonts w:ascii="Times New Roman" w:hAnsi="Times New Roman"/>
          <w:bCs/>
          <w:iCs/>
          <w:sz w:val="24"/>
          <w:szCs w:val="24"/>
          <w:lang w:val="bg-BG" w:eastAsia="bg-BG"/>
        </w:rPr>
        <w:t>;</w:t>
      </w:r>
    </w:p>
    <w:p w:rsidR="00246CA4" w:rsidRPr="00246CA4" w:rsidRDefault="00246CA4" w:rsidP="00246CA4">
      <w:pPr>
        <w:pStyle w:val="a8"/>
        <w:numPr>
          <w:ilvl w:val="0"/>
          <w:numId w:val="1"/>
        </w:numPr>
        <w:suppressAutoHyphens/>
        <w:autoSpaceDN w:val="0"/>
        <w:spacing w:before="100" w:after="100" w:line="240" w:lineRule="auto"/>
        <w:jc w:val="both"/>
        <w:textAlignment w:val="baseline"/>
        <w:rPr>
          <w:rFonts w:ascii="Times New Roman" w:hAnsi="Times New Roman"/>
          <w:b/>
          <w:bCs/>
          <w:i/>
          <w:iCs/>
          <w:sz w:val="24"/>
          <w:szCs w:val="24"/>
          <w:u w:val="single"/>
          <w:lang w:eastAsia="bg-BG"/>
        </w:rPr>
      </w:pPr>
      <w:r>
        <w:rPr>
          <w:rFonts w:ascii="Times New Roman" w:hAnsi="Times New Roman"/>
          <w:bCs/>
          <w:iCs/>
          <w:sz w:val="24"/>
          <w:szCs w:val="24"/>
          <w:lang w:val="bg-BG" w:eastAsia="bg-BG"/>
        </w:rPr>
        <w:t xml:space="preserve">ФТЕЦ „Солел - С“, гр. Симеоновград, с обща инсталирана мощност 0, 11232 </w:t>
      </w:r>
      <w:r>
        <w:rPr>
          <w:rFonts w:ascii="Times New Roman" w:hAnsi="Times New Roman"/>
          <w:bCs/>
          <w:iCs/>
          <w:sz w:val="24"/>
          <w:szCs w:val="24"/>
          <w:lang w:eastAsia="bg-BG"/>
        </w:rPr>
        <w:t>MW</w:t>
      </w:r>
      <w:r>
        <w:rPr>
          <w:rFonts w:ascii="Times New Roman" w:hAnsi="Times New Roman"/>
          <w:bCs/>
          <w:iCs/>
          <w:sz w:val="24"/>
          <w:szCs w:val="24"/>
          <w:lang w:val="bg-BG" w:eastAsia="bg-BG"/>
        </w:rPr>
        <w:t>;</w:t>
      </w:r>
    </w:p>
    <w:p w:rsidR="00246CA4" w:rsidRPr="00246CA4" w:rsidRDefault="00246CA4" w:rsidP="00246CA4">
      <w:pPr>
        <w:pStyle w:val="a8"/>
        <w:numPr>
          <w:ilvl w:val="0"/>
          <w:numId w:val="1"/>
        </w:numPr>
        <w:suppressAutoHyphens/>
        <w:autoSpaceDN w:val="0"/>
        <w:spacing w:before="100" w:after="100" w:line="240" w:lineRule="auto"/>
        <w:jc w:val="both"/>
        <w:textAlignment w:val="baseline"/>
        <w:rPr>
          <w:rFonts w:ascii="Times New Roman" w:hAnsi="Times New Roman"/>
          <w:b/>
          <w:bCs/>
          <w:i/>
          <w:iCs/>
          <w:sz w:val="24"/>
          <w:szCs w:val="24"/>
          <w:u w:val="single"/>
          <w:lang w:eastAsia="bg-BG"/>
        </w:rPr>
      </w:pPr>
      <w:r>
        <w:rPr>
          <w:rFonts w:ascii="Times New Roman" w:hAnsi="Times New Roman"/>
          <w:bCs/>
          <w:iCs/>
          <w:sz w:val="24"/>
          <w:szCs w:val="24"/>
          <w:lang w:val="bg-BG" w:eastAsia="bg-BG"/>
        </w:rPr>
        <w:t xml:space="preserve">ФТЕЦ „Радианс“, с. Свирково, с обща инсталирана мощност 0, 79214 </w:t>
      </w:r>
      <w:r>
        <w:rPr>
          <w:rFonts w:ascii="Times New Roman" w:hAnsi="Times New Roman"/>
          <w:bCs/>
          <w:iCs/>
          <w:sz w:val="24"/>
          <w:szCs w:val="24"/>
          <w:lang w:eastAsia="bg-BG"/>
        </w:rPr>
        <w:t>MW</w:t>
      </w:r>
      <w:r>
        <w:rPr>
          <w:rFonts w:ascii="Times New Roman" w:hAnsi="Times New Roman"/>
          <w:bCs/>
          <w:iCs/>
          <w:sz w:val="24"/>
          <w:szCs w:val="24"/>
          <w:lang w:val="bg-BG" w:eastAsia="bg-BG"/>
        </w:rPr>
        <w:t>;</w:t>
      </w:r>
    </w:p>
    <w:p w:rsidR="006127D9" w:rsidRPr="006127D9" w:rsidRDefault="00246CA4" w:rsidP="00246CA4">
      <w:pPr>
        <w:pStyle w:val="a8"/>
        <w:numPr>
          <w:ilvl w:val="0"/>
          <w:numId w:val="1"/>
        </w:numPr>
        <w:suppressAutoHyphens/>
        <w:autoSpaceDN w:val="0"/>
        <w:spacing w:before="100" w:after="100" w:line="240" w:lineRule="auto"/>
        <w:jc w:val="both"/>
        <w:textAlignment w:val="baseline"/>
        <w:rPr>
          <w:rFonts w:ascii="Times New Roman" w:hAnsi="Times New Roman"/>
          <w:b/>
          <w:bCs/>
          <w:i/>
          <w:iCs/>
          <w:sz w:val="24"/>
          <w:szCs w:val="24"/>
          <w:u w:val="single"/>
          <w:lang w:eastAsia="bg-BG"/>
        </w:rPr>
      </w:pPr>
      <w:r>
        <w:rPr>
          <w:rFonts w:ascii="Times New Roman" w:hAnsi="Times New Roman"/>
          <w:bCs/>
          <w:iCs/>
          <w:sz w:val="24"/>
          <w:szCs w:val="24"/>
          <w:lang w:val="bg-BG" w:eastAsia="bg-BG"/>
        </w:rPr>
        <w:t>ФТЕЦ „</w:t>
      </w:r>
      <w:r w:rsidR="006127D9">
        <w:rPr>
          <w:rFonts w:ascii="Times New Roman" w:hAnsi="Times New Roman"/>
          <w:bCs/>
          <w:iCs/>
          <w:sz w:val="24"/>
          <w:szCs w:val="24"/>
          <w:lang w:val="bg-BG" w:eastAsia="bg-BG"/>
        </w:rPr>
        <w:t>Теко – солар“, с. Константиново, с обща инсталирана мощност 0, 08007</w:t>
      </w:r>
      <w:r w:rsidR="006127D9">
        <w:rPr>
          <w:rFonts w:ascii="Times New Roman" w:hAnsi="Times New Roman"/>
          <w:bCs/>
          <w:iCs/>
          <w:sz w:val="24"/>
          <w:szCs w:val="24"/>
          <w:lang w:eastAsia="bg-BG"/>
        </w:rPr>
        <w:t xml:space="preserve"> MW</w:t>
      </w:r>
      <w:r w:rsidR="006127D9">
        <w:rPr>
          <w:rFonts w:ascii="Times New Roman" w:hAnsi="Times New Roman"/>
          <w:bCs/>
          <w:iCs/>
          <w:sz w:val="24"/>
          <w:szCs w:val="24"/>
          <w:lang w:val="bg-BG" w:eastAsia="bg-BG"/>
        </w:rPr>
        <w:t>;</w:t>
      </w:r>
    </w:p>
    <w:p w:rsidR="006127D9" w:rsidRPr="006127D9" w:rsidRDefault="006127D9" w:rsidP="00246CA4">
      <w:pPr>
        <w:pStyle w:val="a8"/>
        <w:numPr>
          <w:ilvl w:val="0"/>
          <w:numId w:val="1"/>
        </w:numPr>
        <w:suppressAutoHyphens/>
        <w:autoSpaceDN w:val="0"/>
        <w:spacing w:before="100" w:after="100" w:line="240" w:lineRule="auto"/>
        <w:jc w:val="both"/>
        <w:textAlignment w:val="baseline"/>
        <w:rPr>
          <w:rFonts w:ascii="Times New Roman" w:hAnsi="Times New Roman"/>
          <w:b/>
          <w:bCs/>
          <w:i/>
          <w:iCs/>
          <w:sz w:val="24"/>
          <w:szCs w:val="24"/>
          <w:u w:val="single"/>
          <w:lang w:eastAsia="bg-BG"/>
        </w:rPr>
      </w:pPr>
      <w:r>
        <w:rPr>
          <w:rFonts w:ascii="Times New Roman" w:hAnsi="Times New Roman"/>
          <w:bCs/>
          <w:iCs/>
          <w:sz w:val="24"/>
          <w:szCs w:val="24"/>
          <w:lang w:val="bg-BG" w:eastAsia="bg-BG"/>
        </w:rPr>
        <w:t>ФТЕЦ „КДМ Инвест“, с. Калугерово, с обща инсталирана мощност 0, 03</w:t>
      </w:r>
      <w:r>
        <w:rPr>
          <w:rFonts w:ascii="Times New Roman" w:hAnsi="Times New Roman"/>
          <w:bCs/>
          <w:iCs/>
          <w:sz w:val="24"/>
          <w:szCs w:val="24"/>
          <w:lang w:eastAsia="bg-BG"/>
        </w:rPr>
        <w:t xml:space="preserve"> MW</w:t>
      </w:r>
      <w:r>
        <w:rPr>
          <w:rFonts w:ascii="Times New Roman" w:hAnsi="Times New Roman"/>
          <w:bCs/>
          <w:iCs/>
          <w:sz w:val="24"/>
          <w:szCs w:val="24"/>
          <w:lang w:val="bg-BG" w:eastAsia="bg-BG"/>
        </w:rPr>
        <w:t>;</w:t>
      </w:r>
    </w:p>
    <w:p w:rsidR="006127D9" w:rsidRPr="006127D9" w:rsidRDefault="006127D9" w:rsidP="00246CA4">
      <w:pPr>
        <w:pStyle w:val="a8"/>
        <w:numPr>
          <w:ilvl w:val="0"/>
          <w:numId w:val="1"/>
        </w:numPr>
        <w:suppressAutoHyphens/>
        <w:autoSpaceDN w:val="0"/>
        <w:spacing w:before="100" w:after="100" w:line="240" w:lineRule="auto"/>
        <w:jc w:val="both"/>
        <w:textAlignment w:val="baseline"/>
        <w:rPr>
          <w:rFonts w:ascii="Times New Roman" w:hAnsi="Times New Roman"/>
          <w:b/>
          <w:bCs/>
          <w:i/>
          <w:iCs/>
          <w:sz w:val="24"/>
          <w:szCs w:val="24"/>
          <w:u w:val="single"/>
          <w:lang w:eastAsia="bg-BG"/>
        </w:rPr>
      </w:pPr>
      <w:r>
        <w:rPr>
          <w:rFonts w:ascii="Times New Roman" w:hAnsi="Times New Roman"/>
          <w:bCs/>
          <w:iCs/>
          <w:sz w:val="24"/>
          <w:szCs w:val="24"/>
          <w:lang w:val="bg-BG" w:eastAsia="bg-BG"/>
        </w:rPr>
        <w:t>ФТЕЦ „Стоянов и Абаджиев – Калугерово“, с. Калугерово, с обща инсталирана мощност 0, 03</w:t>
      </w:r>
      <w:r>
        <w:rPr>
          <w:rFonts w:ascii="Times New Roman" w:hAnsi="Times New Roman"/>
          <w:bCs/>
          <w:iCs/>
          <w:sz w:val="24"/>
          <w:szCs w:val="24"/>
          <w:lang w:eastAsia="bg-BG"/>
        </w:rPr>
        <w:t xml:space="preserve"> MW.</w:t>
      </w:r>
      <w:r>
        <w:rPr>
          <w:rFonts w:ascii="Times New Roman" w:hAnsi="Times New Roman"/>
          <w:bCs/>
          <w:iCs/>
          <w:sz w:val="24"/>
          <w:szCs w:val="24"/>
          <w:lang w:val="bg-BG" w:eastAsia="bg-BG"/>
        </w:rPr>
        <w:t xml:space="preserve">  </w:t>
      </w:r>
    </w:p>
    <w:p w:rsidR="00246CA4" w:rsidRPr="00246CA4" w:rsidRDefault="006127D9" w:rsidP="006127D9">
      <w:pPr>
        <w:pStyle w:val="a8"/>
        <w:suppressAutoHyphens/>
        <w:autoSpaceDN w:val="0"/>
        <w:spacing w:before="100" w:after="100" w:line="240" w:lineRule="auto"/>
        <w:ind w:left="1776"/>
        <w:jc w:val="both"/>
        <w:textAlignment w:val="baseline"/>
        <w:rPr>
          <w:rFonts w:ascii="Times New Roman" w:hAnsi="Times New Roman"/>
          <w:b/>
          <w:bCs/>
          <w:i/>
          <w:iCs/>
          <w:sz w:val="24"/>
          <w:szCs w:val="24"/>
          <w:u w:val="single"/>
          <w:lang w:eastAsia="bg-BG"/>
        </w:rPr>
      </w:pPr>
      <w:r>
        <w:rPr>
          <w:rFonts w:ascii="Times New Roman" w:hAnsi="Times New Roman"/>
          <w:bCs/>
          <w:iCs/>
          <w:sz w:val="24"/>
          <w:szCs w:val="24"/>
          <w:lang w:val="bg-BG" w:eastAsia="bg-BG"/>
        </w:rPr>
        <w:t xml:space="preserve">  </w:t>
      </w:r>
    </w:p>
    <w:p w:rsidR="00EC0384" w:rsidRPr="005020D1" w:rsidRDefault="00EC0384" w:rsidP="00DB4E16">
      <w:pPr>
        <w:spacing w:after="200" w:line="276" w:lineRule="auto"/>
        <w:contextualSpacing/>
        <w:jc w:val="both"/>
        <w:rPr>
          <w:rFonts w:ascii="Times New Roman" w:eastAsia="Calibri" w:hAnsi="Times New Roman" w:cs="Times New Roman"/>
          <w:sz w:val="24"/>
        </w:rPr>
      </w:pPr>
    </w:p>
    <w:p w:rsidR="00DB4E16" w:rsidRPr="00DB4E16" w:rsidRDefault="00DB4E16" w:rsidP="00DB4E16">
      <w:pPr>
        <w:spacing w:before="120" w:after="0" w:line="240" w:lineRule="auto"/>
        <w:ind w:left="270"/>
        <w:jc w:val="center"/>
        <w:rPr>
          <w:rFonts w:ascii="Times New Roman" w:eastAsia="Times New Roman" w:hAnsi="Times New Roman" w:cs="Times New Roman"/>
          <w:b/>
          <w:caps/>
          <w:sz w:val="30"/>
          <w:szCs w:val="30"/>
          <w:lang w:eastAsia="ar-SA"/>
        </w:rPr>
      </w:pPr>
      <w:r w:rsidRPr="00DB4E16">
        <w:rPr>
          <w:rFonts w:ascii="Times New Roman" w:eastAsia="Times New Roman" w:hAnsi="Times New Roman" w:cs="Times New Roman"/>
          <w:b/>
          <w:caps/>
          <w:sz w:val="30"/>
          <w:szCs w:val="30"/>
          <w:lang w:eastAsia="ar-SA"/>
        </w:rPr>
        <w:t xml:space="preserve">ІV. ВЪЗМОЖНОСТИ ЗА НАСЪРЧАВАНЕ. </w:t>
      </w:r>
    </w:p>
    <w:p w:rsidR="00DB4E16" w:rsidRPr="00DB4E16" w:rsidRDefault="00DB4E16" w:rsidP="00DB4E16">
      <w:pPr>
        <w:spacing w:before="120" w:after="0" w:line="240" w:lineRule="auto"/>
        <w:ind w:left="270"/>
        <w:jc w:val="center"/>
        <w:rPr>
          <w:rFonts w:ascii="Times New Roman" w:eastAsia="Times New Roman" w:hAnsi="Times New Roman" w:cs="Times New Roman"/>
          <w:b/>
          <w:caps/>
          <w:sz w:val="30"/>
          <w:szCs w:val="30"/>
          <w:lang w:eastAsia="ar-SA"/>
        </w:rPr>
      </w:pPr>
      <w:r w:rsidRPr="00DB4E16">
        <w:rPr>
          <w:rFonts w:ascii="Times New Roman" w:eastAsia="Times New Roman" w:hAnsi="Times New Roman" w:cs="Times New Roman"/>
          <w:b/>
          <w:caps/>
          <w:sz w:val="30"/>
          <w:szCs w:val="30"/>
          <w:lang w:eastAsia="ar-SA"/>
        </w:rPr>
        <w:t>ВРЪЗКИ С ДРУГИ ПРОГРАМИ</w:t>
      </w:r>
    </w:p>
    <w:p w:rsidR="00DB4E16" w:rsidRPr="00DB4E16" w:rsidRDefault="00DB4E16" w:rsidP="00DB4E16">
      <w:pPr>
        <w:spacing w:before="120" w:after="0" w:line="240" w:lineRule="auto"/>
        <w:ind w:left="270"/>
        <w:jc w:val="center"/>
        <w:rPr>
          <w:rFonts w:ascii="Times New Roman" w:eastAsia="Times New Roman" w:hAnsi="Times New Roman" w:cs="Times New Roman"/>
          <w:b/>
          <w:caps/>
          <w:sz w:val="30"/>
          <w:szCs w:val="30"/>
          <w:lang w:eastAsia="ar-SA"/>
        </w:rPr>
      </w:pPr>
    </w:p>
    <w:p w:rsidR="00DB4E16" w:rsidRPr="00DB4E16" w:rsidRDefault="00DB4E16" w:rsidP="00DB4E16">
      <w:pPr>
        <w:tabs>
          <w:tab w:val="left" w:pos="8364"/>
        </w:tabs>
        <w:ind w:right="141"/>
        <w:jc w:val="both"/>
        <w:rPr>
          <w:rFonts w:ascii="Times New Roman" w:eastAsiaTheme="minorEastAsia" w:hAnsi="Times New Roman" w:cs="Times New Roman"/>
          <w:sz w:val="24"/>
          <w:szCs w:val="24"/>
          <w:lang w:val="ru-RU"/>
        </w:rPr>
      </w:pPr>
      <w:r w:rsidRPr="00DB4E16">
        <w:rPr>
          <w:rFonts w:ascii="Times New Roman" w:hAnsi="Times New Roman" w:cs="Times New Roman"/>
          <w:sz w:val="24"/>
          <w:szCs w:val="24"/>
          <w:lang w:val="ru-RU"/>
        </w:rPr>
        <w:t>Възможностите за насърчаван</w:t>
      </w:r>
      <w:r w:rsidR="00396689">
        <w:rPr>
          <w:rFonts w:ascii="Times New Roman" w:hAnsi="Times New Roman" w:cs="Times New Roman"/>
          <w:sz w:val="24"/>
          <w:szCs w:val="24"/>
          <w:lang w:val="ru-RU"/>
        </w:rPr>
        <w:t>е потреблението на енергия от В</w:t>
      </w:r>
      <w:r w:rsidRPr="00DB4E16">
        <w:rPr>
          <w:rFonts w:ascii="Times New Roman" w:hAnsi="Times New Roman" w:cs="Times New Roman"/>
          <w:sz w:val="24"/>
          <w:szCs w:val="24"/>
          <w:lang w:val="ru-RU"/>
        </w:rPr>
        <w:t>И се определят в зависимост от стратегическите цели и политиката за р</w:t>
      </w:r>
      <w:r w:rsidR="00396689">
        <w:rPr>
          <w:rFonts w:ascii="Times New Roman" w:hAnsi="Times New Roman" w:cs="Times New Roman"/>
          <w:sz w:val="24"/>
          <w:szCs w:val="24"/>
          <w:lang w:val="ru-RU"/>
        </w:rPr>
        <w:t xml:space="preserve">азвитие на </w:t>
      </w:r>
      <w:r w:rsidR="00396689">
        <w:rPr>
          <w:rFonts w:ascii="Times New Roman" w:hAnsi="Times New Roman" w:cs="Times New Roman"/>
          <w:sz w:val="24"/>
          <w:szCs w:val="24"/>
        </w:rPr>
        <w:t>О</w:t>
      </w:r>
      <w:r w:rsidRPr="00DB4E16">
        <w:rPr>
          <w:rFonts w:ascii="Times New Roman" w:hAnsi="Times New Roman" w:cs="Times New Roman"/>
          <w:sz w:val="24"/>
          <w:szCs w:val="24"/>
          <w:lang w:val="ru-RU"/>
        </w:rPr>
        <w:t xml:space="preserve">бщината - постигане на </w:t>
      </w:r>
      <w:r w:rsidR="00396689">
        <w:rPr>
          <w:rFonts w:ascii="Times New Roman" w:hAnsi="Times New Roman" w:cs="Times New Roman"/>
          <w:sz w:val="24"/>
          <w:szCs w:val="24"/>
          <w:lang w:val="ru-RU"/>
        </w:rPr>
        <w:t>относително ниво на енергийна независимост и минимизиране на риска от преминаване към доставки на електроенергия от либерализирания пазар;</w:t>
      </w:r>
      <w:r w:rsidRPr="00DB4E16">
        <w:rPr>
          <w:rFonts w:ascii="Times New Roman" w:hAnsi="Times New Roman" w:cs="Times New Roman"/>
          <w:sz w:val="24"/>
          <w:szCs w:val="24"/>
          <w:lang w:val="ru-RU"/>
        </w:rPr>
        <w:t xml:space="preserve"> подобряване на стандарта на живот на</w:t>
      </w:r>
      <w:r w:rsidR="00396689">
        <w:rPr>
          <w:rFonts w:ascii="Times New Roman" w:hAnsi="Times New Roman" w:cs="Times New Roman"/>
          <w:sz w:val="24"/>
          <w:szCs w:val="24"/>
          <w:lang w:val="ru-RU"/>
        </w:rPr>
        <w:t xml:space="preserve"> населението на територията на О</w:t>
      </w:r>
      <w:r w:rsidRPr="00DB4E16">
        <w:rPr>
          <w:rFonts w:ascii="Times New Roman" w:hAnsi="Times New Roman" w:cs="Times New Roman"/>
          <w:sz w:val="24"/>
          <w:szCs w:val="24"/>
          <w:lang w:val="ru-RU"/>
        </w:rPr>
        <w:t xml:space="preserve">бщината </w:t>
      </w:r>
      <w:r w:rsidR="00396689">
        <w:rPr>
          <w:rFonts w:ascii="Times New Roman" w:hAnsi="Times New Roman" w:cs="Times New Roman"/>
          <w:sz w:val="24"/>
          <w:szCs w:val="24"/>
          <w:lang w:val="ru-RU"/>
        </w:rPr>
        <w:t xml:space="preserve">чрез освобождаването на свеж финансов ресурс в резултат от по-малките разходи за </w:t>
      </w:r>
      <w:r w:rsidR="00396689">
        <w:rPr>
          <w:rFonts w:ascii="Times New Roman" w:hAnsi="Times New Roman" w:cs="Times New Roman"/>
          <w:sz w:val="24"/>
          <w:szCs w:val="24"/>
          <w:lang w:val="ru-RU"/>
        </w:rPr>
        <w:lastRenderedPageBreak/>
        <w:t xml:space="preserve">доставка на електроенергия; създаване на добри практики за оползотворяване на енергията от ВИ и на еталон за адекватно енергийно поведение у местното население, както </w:t>
      </w:r>
      <w:r w:rsidRPr="00DB4E16">
        <w:rPr>
          <w:rFonts w:ascii="Times New Roman" w:hAnsi="Times New Roman" w:cs="Times New Roman"/>
          <w:sz w:val="24"/>
          <w:szCs w:val="24"/>
          <w:lang w:val="ru-RU"/>
        </w:rPr>
        <w:t xml:space="preserve">и намаляване на емисиите на парникови газове, като елементи от политиката по устойчиво енергийно развитие. </w:t>
      </w:r>
    </w:p>
    <w:p w:rsidR="00DB4E16" w:rsidRPr="00DB4E16" w:rsidRDefault="00DB4E16" w:rsidP="00DB4E16">
      <w:pPr>
        <w:tabs>
          <w:tab w:val="left" w:pos="8364"/>
        </w:tabs>
        <w:ind w:right="141"/>
        <w:jc w:val="both"/>
        <w:rPr>
          <w:rFonts w:ascii="Times New Roman" w:hAnsi="Times New Roman" w:cs="Times New Roman"/>
          <w:sz w:val="24"/>
          <w:szCs w:val="24"/>
          <w:lang w:val="ru-RU"/>
        </w:rPr>
      </w:pPr>
      <w:r w:rsidRPr="00DB4E16">
        <w:rPr>
          <w:rFonts w:ascii="Times New Roman" w:hAnsi="Times New Roman" w:cs="Times New Roman"/>
          <w:sz w:val="24"/>
          <w:szCs w:val="24"/>
          <w:lang w:val="ru-RU"/>
        </w:rPr>
        <w:t xml:space="preserve">При разрабоването на настоящата </w:t>
      </w:r>
      <w:r w:rsidR="00396689">
        <w:rPr>
          <w:rFonts w:ascii="Times New Roman" w:hAnsi="Times New Roman" w:cs="Times New Roman"/>
          <w:sz w:val="24"/>
          <w:szCs w:val="24"/>
          <w:lang w:val="ru-RU"/>
        </w:rPr>
        <w:t>дългосрочна</w:t>
      </w:r>
      <w:r w:rsidRPr="00DB4E16">
        <w:rPr>
          <w:rFonts w:ascii="Times New Roman" w:hAnsi="Times New Roman" w:cs="Times New Roman"/>
          <w:sz w:val="24"/>
          <w:szCs w:val="24"/>
          <w:lang w:val="ru-RU"/>
        </w:rPr>
        <w:t xml:space="preserve"> общинска програм</w:t>
      </w:r>
      <w:r w:rsidR="00396689">
        <w:rPr>
          <w:rFonts w:ascii="Times New Roman" w:hAnsi="Times New Roman" w:cs="Times New Roman"/>
          <w:sz w:val="24"/>
          <w:szCs w:val="24"/>
          <w:lang w:val="ru-RU"/>
        </w:rPr>
        <w:t>а са отчетени възможностите на О</w:t>
      </w:r>
      <w:r w:rsidRPr="00DB4E16">
        <w:rPr>
          <w:rFonts w:ascii="Times New Roman" w:hAnsi="Times New Roman" w:cs="Times New Roman"/>
          <w:sz w:val="24"/>
          <w:szCs w:val="24"/>
          <w:lang w:val="ru-RU"/>
        </w:rPr>
        <w:t>бщината и произтичащите от тях мерки и насоки, имащи отношение към оползотворяването на енергия от възобновяеми източници.</w:t>
      </w:r>
    </w:p>
    <w:p w:rsidR="00DB4E16" w:rsidRPr="00E0456E" w:rsidRDefault="00DB4E16" w:rsidP="00DB4E16">
      <w:pPr>
        <w:autoSpaceDE w:val="0"/>
        <w:autoSpaceDN w:val="0"/>
        <w:adjustRightInd w:val="0"/>
        <w:spacing w:after="0" w:line="240" w:lineRule="auto"/>
        <w:ind w:firstLine="709"/>
        <w:rPr>
          <w:rFonts w:ascii="Times New Roman" w:eastAsia="Times New Roman" w:hAnsi="Times New Roman" w:cs="Times New Roman"/>
          <w:sz w:val="24"/>
          <w:szCs w:val="24"/>
          <w:lang w:eastAsia="bg-BG"/>
        </w:rPr>
      </w:pPr>
      <w:r w:rsidRPr="00E0456E">
        <w:rPr>
          <w:rFonts w:ascii="Times New Roman" w:eastAsia="Times New Roman" w:hAnsi="Times New Roman" w:cs="Times New Roman"/>
          <w:sz w:val="24"/>
          <w:szCs w:val="24"/>
          <w:lang w:eastAsia="bg-BG"/>
        </w:rPr>
        <w:t>Основните пречки за реализиране на проекти</w:t>
      </w:r>
      <w:r w:rsidR="00E0456E" w:rsidRPr="00E0456E">
        <w:rPr>
          <w:rFonts w:ascii="Times New Roman" w:eastAsia="Times New Roman" w:hAnsi="Times New Roman" w:cs="Times New Roman"/>
          <w:sz w:val="24"/>
          <w:szCs w:val="24"/>
          <w:lang w:eastAsia="bg-BG"/>
        </w:rPr>
        <w:t xml:space="preserve"> за </w:t>
      </w:r>
      <w:r w:rsidRPr="00E0456E">
        <w:rPr>
          <w:rFonts w:ascii="Times New Roman" w:eastAsia="Times New Roman" w:hAnsi="Times New Roman" w:cs="Times New Roman"/>
          <w:sz w:val="24"/>
          <w:szCs w:val="24"/>
          <w:lang w:eastAsia="bg-BG"/>
        </w:rPr>
        <w:t xml:space="preserve"> </w:t>
      </w:r>
      <w:r w:rsidR="00E0456E" w:rsidRPr="00E0456E">
        <w:rPr>
          <w:rFonts w:ascii="Times New Roman" w:eastAsia="Times New Roman" w:hAnsi="Times New Roman" w:cs="Times New Roman"/>
          <w:sz w:val="24"/>
          <w:szCs w:val="24"/>
          <w:lang w:val="ru-RU" w:eastAsia="bg-BG"/>
        </w:rPr>
        <w:t>оползотворяването на енергия от възобновяеми източници</w:t>
      </w:r>
      <w:r w:rsidR="00E0456E" w:rsidRPr="00E0456E">
        <w:rPr>
          <w:rFonts w:ascii="Times New Roman" w:eastAsia="Times New Roman" w:hAnsi="Times New Roman" w:cs="Times New Roman"/>
          <w:sz w:val="24"/>
          <w:szCs w:val="24"/>
          <w:lang w:eastAsia="bg-BG"/>
        </w:rPr>
        <w:t xml:space="preserve"> в о</w:t>
      </w:r>
      <w:r w:rsidRPr="00E0456E">
        <w:rPr>
          <w:rFonts w:ascii="Times New Roman" w:eastAsia="Times New Roman" w:hAnsi="Times New Roman" w:cs="Times New Roman"/>
          <w:sz w:val="24"/>
          <w:szCs w:val="24"/>
          <w:lang w:eastAsia="bg-BG"/>
        </w:rPr>
        <w:t>бщин</w:t>
      </w:r>
      <w:r w:rsidR="00E0456E" w:rsidRPr="00E0456E">
        <w:rPr>
          <w:rFonts w:ascii="Times New Roman" w:eastAsia="Times New Roman" w:hAnsi="Times New Roman" w:cs="Times New Roman"/>
          <w:sz w:val="24"/>
          <w:szCs w:val="24"/>
          <w:lang w:eastAsia="bg-BG"/>
        </w:rPr>
        <w:t>ите, като цяло,</w:t>
      </w:r>
      <w:r w:rsidRPr="00E0456E">
        <w:rPr>
          <w:rFonts w:ascii="Times New Roman" w:eastAsia="Times New Roman" w:hAnsi="Times New Roman" w:cs="Times New Roman"/>
          <w:sz w:val="24"/>
          <w:szCs w:val="24"/>
          <w:lang w:eastAsia="bg-BG"/>
        </w:rPr>
        <w:t xml:space="preserve"> са:</w:t>
      </w:r>
    </w:p>
    <w:p w:rsidR="00DB4E16" w:rsidRPr="00E0456E" w:rsidRDefault="00DB4E16" w:rsidP="00DB4E16">
      <w:pPr>
        <w:autoSpaceDE w:val="0"/>
        <w:autoSpaceDN w:val="0"/>
        <w:adjustRightInd w:val="0"/>
        <w:spacing w:after="0" w:line="240" w:lineRule="auto"/>
        <w:ind w:firstLine="708"/>
        <w:rPr>
          <w:rFonts w:ascii="Times New Roman" w:eastAsia="Times New Roman" w:hAnsi="Times New Roman" w:cs="Times New Roman"/>
          <w:sz w:val="24"/>
          <w:szCs w:val="24"/>
          <w:lang w:eastAsia="bg-BG"/>
        </w:rPr>
      </w:pPr>
      <w:r w:rsidRPr="00E0456E">
        <w:rPr>
          <w:rFonts w:ascii="Times New Roman" w:eastAsia="Times New Roman" w:hAnsi="Times New Roman" w:cs="Times New Roman"/>
          <w:sz w:val="24"/>
          <w:szCs w:val="24"/>
          <w:lang w:eastAsia="bg-BG"/>
        </w:rPr>
        <w:t>- ви</w:t>
      </w:r>
      <w:r w:rsidR="00E0456E" w:rsidRPr="00E0456E">
        <w:rPr>
          <w:rFonts w:ascii="Times New Roman" w:eastAsia="Times New Roman" w:hAnsi="Times New Roman" w:cs="Times New Roman"/>
          <w:sz w:val="24"/>
          <w:szCs w:val="24"/>
          <w:lang w:eastAsia="bg-BG"/>
        </w:rPr>
        <w:t>сока цена на инвестициите във В</w:t>
      </w:r>
      <w:r w:rsidRPr="00E0456E">
        <w:rPr>
          <w:rFonts w:ascii="Times New Roman" w:eastAsia="Times New Roman" w:hAnsi="Times New Roman" w:cs="Times New Roman"/>
          <w:sz w:val="24"/>
          <w:szCs w:val="24"/>
          <w:lang w:eastAsia="bg-BG"/>
        </w:rPr>
        <w:t>И;</w:t>
      </w:r>
    </w:p>
    <w:p w:rsidR="00DB4E16" w:rsidRPr="00E0456E" w:rsidRDefault="00DB4E16" w:rsidP="00DB4E16">
      <w:pPr>
        <w:autoSpaceDE w:val="0"/>
        <w:autoSpaceDN w:val="0"/>
        <w:adjustRightInd w:val="0"/>
        <w:spacing w:after="0" w:line="240" w:lineRule="auto"/>
        <w:ind w:firstLine="708"/>
        <w:rPr>
          <w:rFonts w:ascii="Times New Roman" w:eastAsia="Times New Roman" w:hAnsi="Times New Roman" w:cs="Times New Roman"/>
          <w:sz w:val="24"/>
          <w:szCs w:val="24"/>
          <w:lang w:eastAsia="bg-BG"/>
        </w:rPr>
      </w:pPr>
      <w:r w:rsidRPr="00E0456E">
        <w:rPr>
          <w:rFonts w:ascii="Times New Roman" w:eastAsia="Times New Roman" w:hAnsi="Times New Roman" w:cs="Times New Roman"/>
          <w:sz w:val="24"/>
          <w:szCs w:val="24"/>
          <w:lang w:eastAsia="bg-BG"/>
        </w:rPr>
        <w:t>- недостатъчни средства (както общински, така и у населението на общината);</w:t>
      </w:r>
    </w:p>
    <w:p w:rsidR="00DB4E16" w:rsidRPr="00E0456E" w:rsidRDefault="00DB4E16" w:rsidP="00DB4E16">
      <w:pPr>
        <w:autoSpaceDE w:val="0"/>
        <w:autoSpaceDN w:val="0"/>
        <w:adjustRightInd w:val="0"/>
        <w:spacing w:after="0" w:line="240" w:lineRule="auto"/>
        <w:ind w:firstLine="708"/>
        <w:rPr>
          <w:rFonts w:ascii="Times New Roman" w:eastAsia="Times New Roman" w:hAnsi="Times New Roman" w:cs="Times New Roman"/>
          <w:sz w:val="24"/>
          <w:szCs w:val="24"/>
          <w:lang w:eastAsia="bg-BG"/>
        </w:rPr>
      </w:pPr>
      <w:r w:rsidRPr="00E0456E">
        <w:rPr>
          <w:rFonts w:ascii="Times New Roman" w:eastAsia="Times New Roman" w:hAnsi="Times New Roman" w:cs="Times New Roman"/>
          <w:sz w:val="24"/>
          <w:szCs w:val="24"/>
          <w:lang w:eastAsia="bg-BG"/>
        </w:rPr>
        <w:t>- допълнителни ограничения на финансовата самостоятелност на общината;</w:t>
      </w:r>
    </w:p>
    <w:p w:rsidR="00DB4E16" w:rsidRPr="00E0456E" w:rsidRDefault="00DB4E16" w:rsidP="00DB4E16">
      <w:pPr>
        <w:autoSpaceDE w:val="0"/>
        <w:autoSpaceDN w:val="0"/>
        <w:adjustRightInd w:val="0"/>
        <w:spacing w:after="0" w:line="240" w:lineRule="auto"/>
        <w:ind w:firstLine="708"/>
        <w:rPr>
          <w:rFonts w:ascii="Times New Roman" w:eastAsia="Times New Roman" w:hAnsi="Times New Roman" w:cs="Times New Roman"/>
          <w:sz w:val="24"/>
          <w:szCs w:val="24"/>
          <w:lang w:eastAsia="bg-BG"/>
        </w:rPr>
      </w:pPr>
      <w:r w:rsidRPr="00E0456E">
        <w:rPr>
          <w:rFonts w:ascii="Times New Roman" w:eastAsia="Times New Roman" w:hAnsi="Times New Roman" w:cs="Times New Roman"/>
          <w:sz w:val="24"/>
          <w:szCs w:val="24"/>
          <w:lang w:eastAsia="bg-BG"/>
        </w:rPr>
        <w:t>- липса на достатъчни стимули за рационално енергопотребление;</w:t>
      </w:r>
    </w:p>
    <w:p w:rsidR="00DB4E16" w:rsidRPr="00E0456E" w:rsidRDefault="00DB4E16" w:rsidP="00DB4E16">
      <w:pPr>
        <w:autoSpaceDE w:val="0"/>
        <w:autoSpaceDN w:val="0"/>
        <w:adjustRightInd w:val="0"/>
        <w:spacing w:after="0" w:line="240" w:lineRule="auto"/>
        <w:ind w:firstLine="708"/>
        <w:rPr>
          <w:rFonts w:ascii="Times New Roman" w:eastAsia="Times New Roman" w:hAnsi="Times New Roman" w:cs="Times New Roman"/>
          <w:sz w:val="24"/>
          <w:szCs w:val="24"/>
          <w:lang w:eastAsia="bg-BG"/>
        </w:rPr>
      </w:pPr>
      <w:r w:rsidRPr="00E0456E">
        <w:rPr>
          <w:rFonts w:ascii="Times New Roman" w:eastAsia="Times New Roman" w:hAnsi="Times New Roman" w:cs="Times New Roman"/>
          <w:sz w:val="24"/>
          <w:szCs w:val="24"/>
          <w:lang w:eastAsia="bg-BG"/>
        </w:rPr>
        <w:t>- затруднен достъ</w:t>
      </w:r>
      <w:r w:rsidR="00E0456E" w:rsidRPr="00E0456E">
        <w:rPr>
          <w:rFonts w:ascii="Times New Roman" w:eastAsia="Times New Roman" w:hAnsi="Times New Roman" w:cs="Times New Roman"/>
          <w:sz w:val="24"/>
          <w:szCs w:val="24"/>
          <w:lang w:eastAsia="bg-BG"/>
        </w:rPr>
        <w:t>п до инвестиции за проекти за В</w:t>
      </w:r>
      <w:r w:rsidRPr="00E0456E">
        <w:rPr>
          <w:rFonts w:ascii="Times New Roman" w:eastAsia="Times New Roman" w:hAnsi="Times New Roman" w:cs="Times New Roman"/>
          <w:sz w:val="24"/>
          <w:szCs w:val="24"/>
          <w:lang w:eastAsia="bg-BG"/>
        </w:rPr>
        <w:t>И;</w:t>
      </w:r>
    </w:p>
    <w:p w:rsidR="00DB4E16" w:rsidRPr="00E0456E" w:rsidRDefault="00DB4E16" w:rsidP="00DB4E16">
      <w:pPr>
        <w:autoSpaceDE w:val="0"/>
        <w:autoSpaceDN w:val="0"/>
        <w:adjustRightInd w:val="0"/>
        <w:spacing w:after="0" w:line="240" w:lineRule="auto"/>
        <w:ind w:firstLine="708"/>
        <w:rPr>
          <w:rFonts w:ascii="Times New Roman" w:eastAsia="Times New Roman" w:hAnsi="Times New Roman" w:cs="Times New Roman"/>
          <w:sz w:val="24"/>
          <w:szCs w:val="24"/>
          <w:lang w:eastAsia="bg-BG"/>
        </w:rPr>
      </w:pPr>
      <w:r w:rsidRPr="00E0456E">
        <w:rPr>
          <w:rFonts w:ascii="Times New Roman" w:eastAsia="Times New Roman" w:hAnsi="Times New Roman" w:cs="Times New Roman"/>
          <w:sz w:val="24"/>
          <w:szCs w:val="24"/>
          <w:lang w:eastAsia="bg-BG"/>
        </w:rPr>
        <w:t xml:space="preserve">- липса на систематизирани </w:t>
      </w:r>
      <w:r w:rsidR="00E0456E" w:rsidRPr="00E0456E">
        <w:rPr>
          <w:rFonts w:ascii="Times New Roman" w:eastAsia="Times New Roman" w:hAnsi="Times New Roman" w:cs="Times New Roman"/>
          <w:sz w:val="24"/>
          <w:szCs w:val="24"/>
          <w:lang w:eastAsia="bg-BG"/>
        </w:rPr>
        <w:t>данни за местния потенциал на ВИ;</w:t>
      </w:r>
    </w:p>
    <w:p w:rsidR="00DB4E16" w:rsidRPr="00E0456E" w:rsidRDefault="00DB4E16" w:rsidP="00E0456E">
      <w:pPr>
        <w:autoSpaceDE w:val="0"/>
        <w:autoSpaceDN w:val="0"/>
        <w:adjustRightInd w:val="0"/>
        <w:spacing w:after="0" w:line="240" w:lineRule="auto"/>
        <w:ind w:left="851" w:hanging="143"/>
        <w:rPr>
          <w:rFonts w:ascii="Times New Roman" w:eastAsia="Times New Roman" w:hAnsi="Times New Roman" w:cs="Times New Roman"/>
          <w:sz w:val="24"/>
          <w:szCs w:val="24"/>
          <w:lang w:eastAsia="bg-BG"/>
        </w:rPr>
      </w:pPr>
      <w:r w:rsidRPr="00E0456E">
        <w:rPr>
          <w:rFonts w:ascii="Times New Roman" w:eastAsia="Times New Roman" w:hAnsi="Times New Roman" w:cs="Times New Roman"/>
          <w:sz w:val="24"/>
          <w:szCs w:val="24"/>
          <w:lang w:eastAsia="bg-BG"/>
        </w:rPr>
        <w:t>- липса на дос</w:t>
      </w:r>
      <w:r w:rsidR="00E0456E" w:rsidRPr="00E0456E">
        <w:rPr>
          <w:rFonts w:ascii="Times New Roman" w:eastAsia="Times New Roman" w:hAnsi="Times New Roman" w:cs="Times New Roman"/>
          <w:sz w:val="24"/>
          <w:szCs w:val="24"/>
          <w:lang w:eastAsia="bg-BG"/>
        </w:rPr>
        <w:t xml:space="preserve">татъчно познания за приложими </w:t>
      </w:r>
      <w:r w:rsidRPr="00E0456E">
        <w:rPr>
          <w:rFonts w:ascii="Times New Roman" w:eastAsia="Times New Roman" w:hAnsi="Times New Roman" w:cs="Times New Roman"/>
          <w:sz w:val="24"/>
          <w:szCs w:val="24"/>
          <w:lang w:eastAsia="bg-BG"/>
        </w:rPr>
        <w:t>технологии</w:t>
      </w:r>
      <w:r w:rsidR="00E0456E" w:rsidRPr="00E0456E">
        <w:rPr>
          <w:rFonts w:ascii="Times New Roman" w:eastAsia="Times New Roman" w:hAnsi="Times New Roman" w:cs="Times New Roman"/>
          <w:sz w:val="24"/>
          <w:szCs w:val="24"/>
          <w:lang w:eastAsia="bg-BG"/>
        </w:rPr>
        <w:t xml:space="preserve"> </w:t>
      </w:r>
      <w:r w:rsidR="00E0456E" w:rsidRPr="00E0456E">
        <w:rPr>
          <w:rFonts w:ascii="Times New Roman" w:eastAsia="Times New Roman" w:hAnsi="Times New Roman" w:cs="Times New Roman"/>
          <w:sz w:val="24"/>
          <w:szCs w:val="24"/>
          <w:lang w:val="ru-RU" w:eastAsia="bg-BG"/>
        </w:rPr>
        <w:t>оползотворяването на енергия от ВИ</w:t>
      </w:r>
      <w:r w:rsidR="00E0456E" w:rsidRPr="00E0456E">
        <w:rPr>
          <w:rFonts w:ascii="Times New Roman" w:eastAsia="Times New Roman" w:hAnsi="Times New Roman" w:cs="Times New Roman"/>
          <w:sz w:val="24"/>
          <w:szCs w:val="24"/>
          <w:lang w:eastAsia="bg-BG"/>
        </w:rPr>
        <w:t>;</w:t>
      </w:r>
    </w:p>
    <w:p w:rsidR="00DB4E16" w:rsidRPr="00DB4E16" w:rsidRDefault="00DB4E16" w:rsidP="00DB4E16">
      <w:pPr>
        <w:autoSpaceDE w:val="0"/>
        <w:autoSpaceDN w:val="0"/>
        <w:adjustRightInd w:val="0"/>
        <w:spacing w:after="0" w:line="240" w:lineRule="auto"/>
        <w:ind w:firstLine="708"/>
        <w:rPr>
          <w:rFonts w:ascii="Times New Roman" w:eastAsia="Times New Roman" w:hAnsi="Times New Roman" w:cs="Times New Roman"/>
          <w:sz w:val="24"/>
          <w:szCs w:val="24"/>
          <w:lang w:eastAsia="bg-BG"/>
        </w:rPr>
      </w:pPr>
      <w:r w:rsidRPr="00E0456E">
        <w:rPr>
          <w:rFonts w:ascii="Times New Roman" w:eastAsia="Times New Roman" w:hAnsi="Times New Roman" w:cs="Times New Roman"/>
          <w:sz w:val="24"/>
          <w:szCs w:val="24"/>
          <w:lang w:eastAsia="bg-BG"/>
        </w:rPr>
        <w:t>- липса на достатъчен брой специал</w:t>
      </w:r>
      <w:r w:rsidR="00E0456E" w:rsidRPr="00E0456E">
        <w:rPr>
          <w:rFonts w:ascii="Times New Roman" w:eastAsia="Times New Roman" w:hAnsi="Times New Roman" w:cs="Times New Roman"/>
          <w:sz w:val="24"/>
          <w:szCs w:val="24"/>
          <w:lang w:eastAsia="bg-BG"/>
        </w:rPr>
        <w:t>исти в общинската администрация.</w:t>
      </w:r>
    </w:p>
    <w:p w:rsidR="00DB4E16" w:rsidRPr="00DB4E16" w:rsidRDefault="00DB4E16" w:rsidP="00DB4E16">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bg-BG"/>
        </w:rPr>
      </w:pPr>
    </w:p>
    <w:p w:rsidR="00DB4E16" w:rsidRPr="00DB4E16" w:rsidRDefault="00DB4E16" w:rsidP="00DB4E16">
      <w:pPr>
        <w:spacing w:after="0" w:line="240" w:lineRule="auto"/>
        <w:ind w:firstLine="708"/>
        <w:jc w:val="both"/>
        <w:rPr>
          <w:rFonts w:ascii="Arial" w:eastAsia="Times New Roman" w:hAnsi="Arial" w:cs="Arial"/>
          <w:sz w:val="24"/>
          <w:szCs w:val="24"/>
          <w:lang w:val="ru-RU" w:eastAsia="bg-BG"/>
        </w:rPr>
      </w:pPr>
      <w:r w:rsidRPr="00DB4E16">
        <w:rPr>
          <w:rFonts w:ascii="Times New Roman" w:eastAsia="Times New Roman" w:hAnsi="Times New Roman" w:cs="Times New Roman"/>
          <w:sz w:val="24"/>
          <w:szCs w:val="24"/>
          <w:lang w:val="ru-RU" w:eastAsia="bg-BG"/>
        </w:rPr>
        <w:t>Изпълнението на мерките може да се обвърже с препоръките в заключителните доклади от проведените енергийни обследвания на сградите</w:t>
      </w:r>
      <w:r w:rsidR="00E0456E">
        <w:rPr>
          <w:rFonts w:ascii="Times New Roman" w:eastAsia="Times New Roman" w:hAnsi="Times New Roman" w:cs="Times New Roman"/>
          <w:sz w:val="24"/>
          <w:szCs w:val="24"/>
          <w:lang w:val="ru-RU" w:eastAsia="bg-BG"/>
        </w:rPr>
        <w:t xml:space="preserve"> -</w:t>
      </w:r>
      <w:r w:rsidRPr="00DB4E16">
        <w:rPr>
          <w:rFonts w:ascii="Times New Roman" w:eastAsia="Times New Roman" w:hAnsi="Times New Roman" w:cs="Times New Roman"/>
          <w:sz w:val="24"/>
          <w:szCs w:val="24"/>
          <w:lang w:val="ru-RU" w:eastAsia="bg-BG"/>
        </w:rPr>
        <w:t xml:space="preserve"> общинска собственост. При обновяването на тези сгради освен мерки по подобряване на термичната изолация на сградата, след доказване на икономическата ефективност, могат да се включат и мерки за въвеждане на термични слънчеви колектори и заместване на съществуващо отопление с такова, базирано на </w:t>
      </w:r>
      <w:r w:rsidR="00E0456E">
        <w:rPr>
          <w:rFonts w:ascii="Times New Roman" w:eastAsia="Times New Roman" w:hAnsi="Times New Roman" w:cs="Times New Roman"/>
          <w:sz w:val="24"/>
          <w:szCs w:val="24"/>
          <w:lang w:eastAsia="bg-BG"/>
        </w:rPr>
        <w:t>В</w:t>
      </w:r>
      <w:r w:rsidRPr="00DB4E16">
        <w:rPr>
          <w:rFonts w:ascii="Times New Roman" w:eastAsia="Times New Roman" w:hAnsi="Times New Roman" w:cs="Times New Roman"/>
          <w:sz w:val="24"/>
          <w:szCs w:val="24"/>
          <w:lang w:eastAsia="bg-BG"/>
        </w:rPr>
        <w:t>И</w:t>
      </w:r>
      <w:r w:rsidRPr="00DB4E16">
        <w:rPr>
          <w:rFonts w:ascii="Times New Roman" w:eastAsia="Times New Roman" w:hAnsi="Times New Roman" w:cs="Times New Roman"/>
          <w:sz w:val="24"/>
          <w:szCs w:val="24"/>
          <w:lang w:val="ru-RU" w:eastAsia="bg-BG"/>
        </w:rPr>
        <w:t>.</w:t>
      </w:r>
    </w:p>
    <w:p w:rsidR="00DB4E16" w:rsidRPr="00DB4E16" w:rsidRDefault="00E0456E" w:rsidP="00DB4E1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Дълго</w:t>
      </w:r>
      <w:r w:rsidR="00DB4E16" w:rsidRPr="00DB4E16">
        <w:rPr>
          <w:rFonts w:ascii="Times New Roman" w:eastAsia="Times New Roman" w:hAnsi="Times New Roman" w:cs="Times New Roman"/>
          <w:sz w:val="24"/>
          <w:szCs w:val="24"/>
          <w:lang w:eastAsia="bg-BG"/>
        </w:rPr>
        <w:t>срочната общинска програма за насърчаване използването на енергия от възобновяеми източници и би</w:t>
      </w:r>
      <w:r>
        <w:rPr>
          <w:rFonts w:ascii="Times New Roman" w:eastAsia="Times New Roman" w:hAnsi="Times New Roman" w:cs="Times New Roman"/>
          <w:sz w:val="24"/>
          <w:szCs w:val="24"/>
          <w:lang w:eastAsia="bg-BG"/>
        </w:rPr>
        <w:t>огорива в О</w:t>
      </w:r>
      <w:r w:rsidR="00266461">
        <w:rPr>
          <w:rFonts w:ascii="Times New Roman" w:eastAsia="Times New Roman" w:hAnsi="Times New Roman" w:cs="Times New Roman"/>
          <w:sz w:val="24"/>
          <w:szCs w:val="24"/>
          <w:lang w:eastAsia="bg-BG"/>
        </w:rPr>
        <w:t xml:space="preserve">бщина </w:t>
      </w:r>
      <w:r>
        <w:rPr>
          <w:rFonts w:ascii="Times New Roman" w:eastAsia="Times New Roman" w:hAnsi="Times New Roman" w:cs="Times New Roman"/>
          <w:sz w:val="24"/>
          <w:szCs w:val="24"/>
          <w:lang w:eastAsia="bg-BG"/>
        </w:rPr>
        <w:t>Симеоновград 2020-2030</w:t>
      </w:r>
      <w:r w:rsidR="00DB4E16" w:rsidRPr="00DB4E16">
        <w:rPr>
          <w:rFonts w:ascii="Times New Roman" w:eastAsia="Times New Roman" w:hAnsi="Times New Roman" w:cs="Times New Roman"/>
          <w:sz w:val="24"/>
          <w:szCs w:val="24"/>
          <w:lang w:eastAsia="bg-BG"/>
        </w:rPr>
        <w:t xml:space="preserve"> г. е в пряка връзка със следните </w:t>
      </w:r>
      <w:r>
        <w:rPr>
          <w:rFonts w:ascii="Times New Roman" w:eastAsia="Times New Roman" w:hAnsi="Times New Roman" w:cs="Times New Roman"/>
          <w:sz w:val="24"/>
          <w:szCs w:val="24"/>
          <w:lang w:eastAsia="bg-BG"/>
        </w:rPr>
        <w:t xml:space="preserve">местни </w:t>
      </w:r>
      <w:r w:rsidR="00DB4E16" w:rsidRPr="00DB4E16">
        <w:rPr>
          <w:rFonts w:ascii="Times New Roman" w:eastAsia="Times New Roman" w:hAnsi="Times New Roman" w:cs="Times New Roman"/>
          <w:sz w:val="24"/>
          <w:szCs w:val="24"/>
          <w:lang w:eastAsia="bg-BG"/>
        </w:rPr>
        <w:t>стратегически документи и програми:</w:t>
      </w:r>
    </w:p>
    <w:p w:rsidR="00DB4E16" w:rsidRPr="00DB4E16" w:rsidRDefault="00DB4E16" w:rsidP="00DB4E16">
      <w:pPr>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xml:space="preserve">Общински план </w:t>
      </w:r>
      <w:r w:rsidR="00266461">
        <w:rPr>
          <w:rFonts w:ascii="Times New Roman" w:eastAsia="Times New Roman" w:hAnsi="Times New Roman" w:cs="Times New Roman"/>
          <w:sz w:val="24"/>
          <w:szCs w:val="24"/>
          <w:lang w:eastAsia="bg-BG"/>
        </w:rPr>
        <w:t xml:space="preserve">за развитие на община </w:t>
      </w:r>
      <w:r w:rsidR="00E0456E" w:rsidRPr="00E0456E">
        <w:rPr>
          <w:rFonts w:ascii="Times New Roman" w:eastAsia="Times New Roman" w:hAnsi="Times New Roman" w:cs="Times New Roman"/>
          <w:sz w:val="24"/>
          <w:szCs w:val="24"/>
          <w:lang w:eastAsia="bg-BG"/>
        </w:rPr>
        <w:t>Симеоновград</w:t>
      </w:r>
      <w:r w:rsidR="00E0456E">
        <w:rPr>
          <w:rFonts w:ascii="Times New Roman" w:eastAsia="Times New Roman" w:hAnsi="Times New Roman" w:cs="Times New Roman"/>
          <w:sz w:val="24"/>
          <w:szCs w:val="24"/>
          <w:lang w:eastAsia="bg-BG"/>
        </w:rPr>
        <w:t xml:space="preserve"> 2014</w:t>
      </w:r>
      <w:r w:rsidRPr="00DB4E16">
        <w:rPr>
          <w:rFonts w:ascii="Times New Roman" w:eastAsia="Times New Roman" w:hAnsi="Times New Roman" w:cs="Times New Roman"/>
          <w:sz w:val="24"/>
          <w:szCs w:val="24"/>
          <w:lang w:eastAsia="bg-BG"/>
        </w:rPr>
        <w:t>-2020 г.</w:t>
      </w:r>
    </w:p>
    <w:p w:rsidR="00DB4E16" w:rsidRPr="00DB4E16" w:rsidRDefault="00DB4E16" w:rsidP="00DB4E16">
      <w:pPr>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Програ</w:t>
      </w:r>
      <w:r w:rsidR="00E0456E">
        <w:rPr>
          <w:rFonts w:ascii="Times New Roman" w:eastAsia="Times New Roman" w:hAnsi="Times New Roman" w:cs="Times New Roman"/>
          <w:sz w:val="24"/>
          <w:szCs w:val="24"/>
          <w:lang w:eastAsia="bg-BG"/>
        </w:rPr>
        <w:t>ма за енергийна ефективност на О</w:t>
      </w:r>
      <w:r w:rsidRPr="00DB4E16">
        <w:rPr>
          <w:rFonts w:ascii="Times New Roman" w:eastAsia="Times New Roman" w:hAnsi="Times New Roman" w:cs="Times New Roman"/>
          <w:sz w:val="24"/>
          <w:szCs w:val="24"/>
          <w:lang w:eastAsia="bg-BG"/>
        </w:rPr>
        <w:t>бщ</w:t>
      </w:r>
      <w:r w:rsidR="00266461">
        <w:rPr>
          <w:rFonts w:ascii="Times New Roman" w:eastAsia="Times New Roman" w:hAnsi="Times New Roman" w:cs="Times New Roman"/>
          <w:sz w:val="24"/>
          <w:szCs w:val="24"/>
          <w:lang w:eastAsia="bg-BG"/>
        </w:rPr>
        <w:t xml:space="preserve">ина </w:t>
      </w:r>
      <w:r w:rsidR="00E0456E" w:rsidRPr="00E0456E">
        <w:rPr>
          <w:rFonts w:ascii="Times New Roman" w:eastAsia="Times New Roman" w:hAnsi="Times New Roman" w:cs="Times New Roman"/>
          <w:sz w:val="24"/>
          <w:szCs w:val="24"/>
          <w:lang w:eastAsia="bg-BG"/>
        </w:rPr>
        <w:t xml:space="preserve">Симеоновград </w:t>
      </w:r>
      <w:r w:rsidR="00E0456E">
        <w:rPr>
          <w:rFonts w:ascii="Times New Roman" w:eastAsia="Times New Roman" w:hAnsi="Times New Roman" w:cs="Times New Roman"/>
          <w:sz w:val="24"/>
          <w:szCs w:val="24"/>
          <w:lang w:eastAsia="bg-BG"/>
        </w:rPr>
        <w:t>2020-2025 г.</w:t>
      </w:r>
    </w:p>
    <w:p w:rsidR="00EC0384" w:rsidRPr="00DB4E16" w:rsidRDefault="00DB4E16" w:rsidP="00DB4E16">
      <w:pPr>
        <w:autoSpaceDE w:val="0"/>
        <w:autoSpaceDN w:val="0"/>
        <w:adjustRightInd w:val="0"/>
        <w:spacing w:after="0" w:line="240" w:lineRule="auto"/>
        <w:ind w:left="360" w:hanging="90"/>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xml:space="preserve"> </w:t>
      </w:r>
    </w:p>
    <w:p w:rsidR="00DB4E16" w:rsidRPr="00DB4E16" w:rsidRDefault="00DB4E16" w:rsidP="00DB4E16">
      <w:pPr>
        <w:spacing w:before="120" w:after="0" w:line="240" w:lineRule="auto"/>
        <w:ind w:left="270"/>
        <w:jc w:val="center"/>
        <w:rPr>
          <w:rFonts w:ascii="Times New Roman" w:eastAsia="Times New Roman" w:hAnsi="Times New Roman" w:cs="Times New Roman"/>
          <w:b/>
          <w:caps/>
          <w:sz w:val="30"/>
          <w:szCs w:val="30"/>
          <w:lang w:eastAsia="ar-SA"/>
        </w:rPr>
      </w:pPr>
      <w:r w:rsidRPr="00DB4E16">
        <w:rPr>
          <w:rFonts w:ascii="Times New Roman" w:eastAsia="Times New Roman" w:hAnsi="Times New Roman" w:cs="Times New Roman"/>
          <w:b/>
          <w:caps/>
          <w:sz w:val="30"/>
          <w:szCs w:val="30"/>
          <w:lang w:eastAsia="ar-SA"/>
        </w:rPr>
        <w:t xml:space="preserve">V. ОПРЕДЕЛЯНЕ НА ПОТЕНЦИАЛА И ВЪЗМОЖНОСТИТЕ ЗА ИЗПОЛЗВАНЕ НА ВЕИ ПО ВИДОВЕ РЕСУРСИ </w:t>
      </w:r>
    </w:p>
    <w:p w:rsidR="00DB4E16" w:rsidRPr="00DB4E16" w:rsidRDefault="00DB4E16" w:rsidP="00DB4E16">
      <w:pPr>
        <w:autoSpaceDE w:val="0"/>
        <w:autoSpaceDN w:val="0"/>
        <w:adjustRightInd w:val="0"/>
        <w:spacing w:after="0" w:line="240" w:lineRule="auto"/>
        <w:rPr>
          <w:rFonts w:ascii="Arial" w:eastAsia="Times New Roman" w:hAnsi="Arial" w:cs="Arial"/>
          <w:sz w:val="23"/>
          <w:szCs w:val="23"/>
          <w:lang w:eastAsia="bg-BG"/>
        </w:rPr>
      </w:pPr>
    </w:p>
    <w:p w:rsidR="00DB4E16" w:rsidRPr="00DB4E16" w:rsidRDefault="009724D3" w:rsidP="00DB4E16">
      <w:pPr>
        <w:spacing w:after="0" w:line="240" w:lineRule="auto"/>
        <w:ind w:firstLine="709"/>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Обхватът на енергия от В</w:t>
      </w:r>
      <w:r w:rsidR="00DB4E16" w:rsidRPr="00DB4E16">
        <w:rPr>
          <w:rFonts w:ascii="Times New Roman" w:eastAsia="Times New Roman" w:hAnsi="Times New Roman" w:cs="Times New Roman"/>
          <w:sz w:val="24"/>
          <w:szCs w:val="24"/>
          <w:lang w:eastAsia="bg-BG"/>
        </w:rPr>
        <w:t xml:space="preserve">И в България включва: водна енергия, </w:t>
      </w:r>
      <w:r>
        <w:rPr>
          <w:rFonts w:ascii="Times New Roman" w:eastAsia="Times New Roman" w:hAnsi="Times New Roman" w:cs="Times New Roman"/>
          <w:sz w:val="24"/>
          <w:szCs w:val="24"/>
          <w:lang w:eastAsia="bg-BG"/>
        </w:rPr>
        <w:t xml:space="preserve">енергия от </w:t>
      </w:r>
      <w:r w:rsidR="00DB4E16" w:rsidRPr="00DB4E16">
        <w:rPr>
          <w:rFonts w:ascii="Times New Roman" w:eastAsia="Times New Roman" w:hAnsi="Times New Roman" w:cs="Times New Roman"/>
          <w:sz w:val="24"/>
          <w:szCs w:val="24"/>
          <w:lang w:eastAsia="bg-BG"/>
        </w:rPr>
        <w:t>биомаса, слънчева енергия, вятърна енергия и геотермална енергия.</w:t>
      </w:r>
    </w:p>
    <w:p w:rsidR="00DB4E16" w:rsidRPr="00DB4E16" w:rsidRDefault="00DB4E16" w:rsidP="00DB4E16">
      <w:pPr>
        <w:spacing w:after="0" w:line="240" w:lineRule="auto"/>
        <w:ind w:firstLine="708"/>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Общата сума на достъпния потенциал на страната (</w:t>
      </w:r>
      <w:r w:rsidRPr="00DB4E16">
        <w:rPr>
          <w:rFonts w:ascii="Times New Roman" w:eastAsia="Times New Roman" w:hAnsi="Times New Roman" w:cs="Times New Roman"/>
          <w:sz w:val="24"/>
          <w:szCs w:val="24"/>
          <w:lang w:val="ru-RU" w:eastAsia="bg-BG"/>
        </w:rPr>
        <w:t>6</w:t>
      </w:r>
      <w:r w:rsidRPr="00DB4E16">
        <w:rPr>
          <w:rFonts w:ascii="Times New Roman" w:eastAsia="Times New Roman" w:hAnsi="Times New Roman" w:cs="Times New Roman"/>
          <w:sz w:val="24"/>
          <w:szCs w:val="24"/>
          <w:lang w:val="en-US" w:eastAsia="bg-BG"/>
        </w:rPr>
        <w:t> </w:t>
      </w:r>
      <w:r w:rsidRPr="00DB4E16">
        <w:rPr>
          <w:rFonts w:ascii="Times New Roman" w:eastAsia="Times New Roman" w:hAnsi="Times New Roman" w:cs="Times New Roman"/>
          <w:sz w:val="24"/>
          <w:szCs w:val="24"/>
          <w:lang w:eastAsia="bg-BG"/>
        </w:rPr>
        <w:t>005</w:t>
      </w:r>
      <w:r w:rsidRPr="00DB4E16">
        <w:rPr>
          <w:rFonts w:ascii="Times New Roman" w:eastAsia="Times New Roman" w:hAnsi="Times New Roman" w:cs="Times New Roman"/>
          <w:sz w:val="24"/>
          <w:szCs w:val="24"/>
          <w:lang w:val="ru-RU" w:eastAsia="bg-BG"/>
        </w:rPr>
        <w:t xml:space="preserve"> </w:t>
      </w:r>
      <w:r w:rsidRPr="00DB4E16">
        <w:rPr>
          <w:rFonts w:ascii="Times New Roman" w:eastAsia="Times New Roman" w:hAnsi="Times New Roman" w:cs="Times New Roman"/>
          <w:sz w:val="24"/>
          <w:szCs w:val="24"/>
          <w:lang w:val="en-US" w:eastAsia="bg-BG"/>
        </w:rPr>
        <w:t>ktoe</w:t>
      </w:r>
      <w:r w:rsidRPr="00DB4E16">
        <w:rPr>
          <w:rFonts w:ascii="Times New Roman" w:eastAsia="Times New Roman" w:hAnsi="Times New Roman" w:cs="Times New Roman"/>
          <w:sz w:val="24"/>
          <w:szCs w:val="24"/>
          <w:lang w:eastAsia="bg-BG"/>
        </w:rPr>
        <w:t xml:space="preserve">) е значително по-малък от </w:t>
      </w:r>
      <w:r w:rsidR="00045AA6">
        <w:rPr>
          <w:rFonts w:ascii="Times New Roman" w:eastAsia="Times New Roman" w:hAnsi="Times New Roman" w:cs="Times New Roman"/>
          <w:sz w:val="24"/>
          <w:szCs w:val="24"/>
          <w:lang w:eastAsia="bg-BG"/>
        </w:rPr>
        <w:t>първичното енергийно потребление /</w:t>
      </w:r>
      <w:r w:rsidRPr="00DB4E16">
        <w:rPr>
          <w:rFonts w:ascii="Times New Roman" w:eastAsia="Times New Roman" w:hAnsi="Times New Roman" w:cs="Times New Roman"/>
          <w:sz w:val="24"/>
          <w:szCs w:val="24"/>
          <w:lang w:eastAsia="bg-BG"/>
        </w:rPr>
        <w:t>ПЕП</w:t>
      </w:r>
      <w:r w:rsidR="00045AA6">
        <w:rPr>
          <w:rFonts w:ascii="Times New Roman" w:eastAsia="Times New Roman" w:hAnsi="Times New Roman" w:cs="Times New Roman"/>
          <w:sz w:val="24"/>
          <w:szCs w:val="24"/>
          <w:lang w:eastAsia="bg-BG"/>
        </w:rPr>
        <w:t>/</w:t>
      </w:r>
      <w:r w:rsidRPr="00DB4E16">
        <w:rPr>
          <w:rFonts w:ascii="Times New Roman" w:eastAsia="Times New Roman" w:hAnsi="Times New Roman" w:cs="Times New Roman"/>
          <w:sz w:val="24"/>
          <w:szCs w:val="24"/>
          <w:lang w:eastAsia="bg-BG"/>
        </w:rPr>
        <w:t xml:space="preserve"> за 2004 година (19 017 </w:t>
      </w:r>
      <w:r w:rsidRPr="00DB4E16">
        <w:rPr>
          <w:rFonts w:ascii="Times New Roman" w:eastAsia="Times New Roman" w:hAnsi="Times New Roman" w:cs="Times New Roman"/>
          <w:sz w:val="24"/>
          <w:szCs w:val="24"/>
          <w:lang w:val="en-US" w:eastAsia="bg-BG"/>
        </w:rPr>
        <w:t>ktoe</w:t>
      </w:r>
      <w:r w:rsidRPr="00DB4E16">
        <w:rPr>
          <w:rFonts w:ascii="Times New Roman" w:eastAsia="Times New Roman" w:hAnsi="Times New Roman" w:cs="Times New Roman"/>
          <w:sz w:val="24"/>
          <w:szCs w:val="24"/>
          <w:lang w:val="ru-RU" w:eastAsia="bg-BG"/>
        </w:rPr>
        <w:t xml:space="preserve">). </w:t>
      </w:r>
      <w:r w:rsidRPr="00DB4E16">
        <w:rPr>
          <w:rFonts w:ascii="Times New Roman" w:eastAsia="Times New Roman" w:hAnsi="Times New Roman" w:cs="Times New Roman"/>
          <w:sz w:val="24"/>
          <w:szCs w:val="24"/>
          <w:lang w:eastAsia="bg-BG"/>
        </w:rPr>
        <w:t>Следователно в близко бъдеще България може да задоволи около 32% от енергийните си нужди при пълно усвояване на до</w:t>
      </w:r>
      <w:r w:rsidR="00045AA6">
        <w:rPr>
          <w:rFonts w:ascii="Times New Roman" w:eastAsia="Times New Roman" w:hAnsi="Times New Roman" w:cs="Times New Roman"/>
          <w:sz w:val="24"/>
          <w:szCs w:val="24"/>
          <w:lang w:eastAsia="bg-BG"/>
        </w:rPr>
        <w:t>стъпния енергиен потенциал на В</w:t>
      </w:r>
      <w:r w:rsidRPr="00DB4E16">
        <w:rPr>
          <w:rFonts w:ascii="Times New Roman" w:eastAsia="Times New Roman" w:hAnsi="Times New Roman" w:cs="Times New Roman"/>
          <w:sz w:val="24"/>
          <w:szCs w:val="24"/>
          <w:lang w:eastAsia="bg-BG"/>
        </w:rPr>
        <w:t>И на територията й.</w:t>
      </w:r>
    </w:p>
    <w:p w:rsidR="00DB4E16" w:rsidRPr="00DB4E16" w:rsidRDefault="00DB4E16" w:rsidP="00DB4E16">
      <w:pPr>
        <w:autoSpaceDE w:val="0"/>
        <w:autoSpaceDN w:val="0"/>
        <w:adjustRightInd w:val="0"/>
        <w:spacing w:after="0" w:line="240" w:lineRule="auto"/>
        <w:ind w:left="360" w:hanging="90"/>
        <w:jc w:val="both"/>
        <w:rPr>
          <w:rFonts w:ascii="Times New Roman" w:eastAsia="Times New Roman" w:hAnsi="Times New Roman" w:cs="Times New Roman"/>
          <w:sz w:val="24"/>
          <w:szCs w:val="24"/>
          <w:lang w:eastAsia="bg-BG"/>
        </w:rPr>
      </w:pPr>
    </w:p>
    <w:p w:rsidR="00DB4E16" w:rsidRPr="00DB4E16" w:rsidRDefault="00DB4E16" w:rsidP="00DB4E16">
      <w:pPr>
        <w:spacing w:after="0" w:line="240" w:lineRule="auto"/>
        <w:jc w:val="both"/>
        <w:rPr>
          <w:rFonts w:ascii="Times New Roman" w:eastAsia="Times New Roman" w:hAnsi="Times New Roman" w:cs="Times New Roman"/>
          <w:b/>
          <w:i/>
          <w:color w:val="FF0000"/>
          <w:sz w:val="20"/>
          <w:szCs w:val="20"/>
          <w:lang w:eastAsia="bg-BG"/>
        </w:rPr>
      </w:pPr>
    </w:p>
    <w:p w:rsidR="00DB4E16" w:rsidRPr="00DB4E16" w:rsidRDefault="00DB4E16" w:rsidP="00DB4E16">
      <w:pPr>
        <w:spacing w:after="0" w:line="240" w:lineRule="auto"/>
        <w:jc w:val="both"/>
        <w:rPr>
          <w:rFonts w:ascii="Times New Roman" w:eastAsia="Times New Roman" w:hAnsi="Times New Roman" w:cs="Times New Roman"/>
          <w:i/>
          <w:sz w:val="20"/>
          <w:szCs w:val="20"/>
          <w:lang w:eastAsia="bg-BG"/>
        </w:rPr>
      </w:pPr>
      <w:r w:rsidRPr="00DB4E16">
        <w:rPr>
          <w:rFonts w:ascii="Times New Roman" w:eastAsia="Times New Roman" w:hAnsi="Times New Roman" w:cs="Times New Roman"/>
          <w:b/>
          <w:noProof/>
          <w:sz w:val="24"/>
          <w:szCs w:val="24"/>
          <w:lang w:eastAsia="bg-BG"/>
        </w:rPr>
        <w:drawing>
          <wp:anchor distT="0" distB="0" distL="114300" distR="114300" simplePos="0" relativeHeight="251657216" behindDoc="0" locked="0" layoutInCell="1" allowOverlap="1">
            <wp:simplePos x="0" y="0"/>
            <wp:positionH relativeFrom="column">
              <wp:posOffset>3234055</wp:posOffset>
            </wp:positionH>
            <wp:positionV relativeFrom="paragraph">
              <wp:posOffset>344805</wp:posOffset>
            </wp:positionV>
            <wp:extent cx="3000375" cy="1914525"/>
            <wp:effectExtent l="0" t="0" r="9525" b="9525"/>
            <wp:wrapSquare wrapText="bothSides"/>
            <wp:docPr id="2"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0375" cy="1914525"/>
                    </a:xfrm>
                    <a:prstGeom prst="rect">
                      <a:avLst/>
                    </a:prstGeom>
                    <a:noFill/>
                    <a:ln w="9525">
                      <a:noFill/>
                      <a:miter lim="800000"/>
                      <a:headEnd/>
                      <a:tailEnd/>
                    </a:ln>
                  </pic:spPr>
                </pic:pic>
              </a:graphicData>
            </a:graphic>
          </wp:anchor>
        </w:drawing>
      </w:r>
      <w:r w:rsidRPr="00DB4E16">
        <w:rPr>
          <w:rFonts w:ascii="Times New Roman" w:eastAsia="Times New Roman" w:hAnsi="Times New Roman" w:cs="Times New Roman"/>
          <w:b/>
          <w:sz w:val="20"/>
          <w:szCs w:val="20"/>
          <w:lang w:eastAsia="bg-BG"/>
        </w:rPr>
        <w:t>Таблица 22: Световен достъпен потенциал на ВЕИ             Фиг. 3: Световен достъпен потенциал на ВЕИ</w:t>
      </w:r>
    </w:p>
    <w:tbl>
      <w:tblPr>
        <w:tblpPr w:leftFromText="141" w:rightFromText="141" w:vertAnchor="text" w:horzAnchor="margin" w:tblpX="140" w:tblpY="171"/>
        <w:tblW w:w="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68"/>
        <w:gridCol w:w="1278"/>
        <w:gridCol w:w="1612"/>
      </w:tblGrid>
      <w:tr w:rsidR="00DB4E16" w:rsidRPr="00DB4E16" w:rsidTr="0048555B">
        <w:trPr>
          <w:trHeight w:val="293"/>
        </w:trPr>
        <w:tc>
          <w:tcPr>
            <w:tcW w:w="4558" w:type="dxa"/>
            <w:gridSpan w:val="3"/>
            <w:vMerge w:val="restart"/>
            <w:shd w:val="clear" w:color="auto" w:fill="BDD6EE"/>
            <w:noWrap/>
            <w:vAlign w:val="center"/>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Достъпен потенциал на ВЕИ</w:t>
            </w:r>
            <w:r w:rsidRPr="00DB4E16">
              <w:rPr>
                <w:rFonts w:ascii="Times New Roman" w:eastAsia="Times New Roman" w:hAnsi="Times New Roman" w:cs="Times New Roman"/>
                <w:b/>
                <w:sz w:val="20"/>
                <w:szCs w:val="20"/>
                <w:lang w:val="ru-RU" w:eastAsia="bg-BG"/>
              </w:rPr>
              <w:t xml:space="preserve">, </w:t>
            </w:r>
            <w:r w:rsidRPr="00DB4E16">
              <w:rPr>
                <w:rFonts w:ascii="Times New Roman" w:eastAsia="Times New Roman" w:hAnsi="Times New Roman" w:cs="Times New Roman"/>
                <w:b/>
                <w:sz w:val="20"/>
                <w:szCs w:val="20"/>
                <w:lang w:eastAsia="bg-BG"/>
              </w:rPr>
              <w:t>годишно</w:t>
            </w:r>
          </w:p>
        </w:tc>
      </w:tr>
      <w:tr w:rsidR="00DB4E16" w:rsidRPr="00DB4E16" w:rsidTr="0048555B">
        <w:trPr>
          <w:trHeight w:val="293"/>
        </w:trPr>
        <w:tc>
          <w:tcPr>
            <w:tcW w:w="4558" w:type="dxa"/>
            <w:gridSpan w:val="3"/>
            <w:vMerge/>
            <w:shd w:val="clear" w:color="auto" w:fill="BDD6EE"/>
            <w:vAlign w:val="center"/>
          </w:tcPr>
          <w:p w:rsidR="00DB4E16" w:rsidRPr="00DB4E16" w:rsidRDefault="00DB4E16" w:rsidP="00DB4E16">
            <w:pPr>
              <w:spacing w:after="0" w:line="240" w:lineRule="auto"/>
              <w:jc w:val="both"/>
              <w:rPr>
                <w:rFonts w:ascii="Times New Roman" w:eastAsia="Times New Roman" w:hAnsi="Times New Roman" w:cs="Times New Roman"/>
                <w:sz w:val="20"/>
                <w:szCs w:val="20"/>
                <w:lang w:eastAsia="bg-BG"/>
              </w:rPr>
            </w:pPr>
          </w:p>
        </w:tc>
      </w:tr>
      <w:tr w:rsidR="00DB4E16" w:rsidRPr="00DB4E16" w:rsidTr="0048555B">
        <w:trPr>
          <w:trHeight w:val="215"/>
        </w:trPr>
        <w:tc>
          <w:tcPr>
            <w:tcW w:w="1668" w:type="dxa"/>
            <w:shd w:val="clear" w:color="auto" w:fill="auto"/>
            <w:noWrap/>
            <w:vAlign w:val="center"/>
          </w:tcPr>
          <w:p w:rsidR="00DB4E16" w:rsidRPr="00DB4E16" w:rsidRDefault="00DB4E16" w:rsidP="00DB4E16">
            <w:pPr>
              <w:spacing w:after="0" w:line="240" w:lineRule="auto"/>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lastRenderedPageBreak/>
              <w:t>ВЕИ</w:t>
            </w:r>
          </w:p>
        </w:tc>
        <w:tc>
          <w:tcPr>
            <w:tcW w:w="1278" w:type="dxa"/>
            <w:shd w:val="clear" w:color="auto" w:fill="auto"/>
            <w:noWrap/>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EJ</w:t>
            </w:r>
          </w:p>
        </w:tc>
        <w:tc>
          <w:tcPr>
            <w:tcW w:w="1612"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val="en-US" w:eastAsia="bg-BG"/>
              </w:rPr>
            </w:pPr>
            <w:r w:rsidRPr="00DB4E16">
              <w:rPr>
                <w:rFonts w:ascii="Times New Roman" w:eastAsia="Times New Roman" w:hAnsi="Times New Roman" w:cs="Times New Roman"/>
                <w:sz w:val="20"/>
                <w:szCs w:val="20"/>
                <w:lang w:val="en-US" w:eastAsia="bg-BG"/>
              </w:rPr>
              <w:t>Gtoe</w:t>
            </w:r>
          </w:p>
        </w:tc>
      </w:tr>
      <w:tr w:rsidR="00DB4E16" w:rsidRPr="00DB4E16" w:rsidTr="0048555B">
        <w:trPr>
          <w:trHeight w:val="215"/>
        </w:trPr>
        <w:tc>
          <w:tcPr>
            <w:tcW w:w="1668" w:type="dxa"/>
            <w:shd w:val="clear" w:color="auto" w:fill="auto"/>
            <w:noWrap/>
            <w:vAlign w:val="center"/>
          </w:tcPr>
          <w:p w:rsidR="00DB4E16" w:rsidRPr="00DB4E16" w:rsidRDefault="00DB4E16" w:rsidP="00DB4E16">
            <w:pPr>
              <w:spacing w:after="0" w:line="240" w:lineRule="auto"/>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Водна енергия</w:t>
            </w:r>
          </w:p>
        </w:tc>
        <w:tc>
          <w:tcPr>
            <w:tcW w:w="1278" w:type="dxa"/>
            <w:shd w:val="clear" w:color="auto" w:fill="auto"/>
            <w:noWrap/>
            <w:vAlign w:val="center"/>
          </w:tcPr>
          <w:p w:rsidR="00DB4E16" w:rsidRPr="00DB4E16" w:rsidRDefault="00DB4E16" w:rsidP="00DB4E16">
            <w:pPr>
              <w:spacing w:after="0" w:line="240" w:lineRule="auto"/>
              <w:ind w:right="325"/>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50</w:t>
            </w:r>
          </w:p>
        </w:tc>
        <w:tc>
          <w:tcPr>
            <w:tcW w:w="1612" w:type="dxa"/>
            <w:shd w:val="clear" w:color="auto" w:fill="auto"/>
            <w:vAlign w:val="center"/>
          </w:tcPr>
          <w:p w:rsidR="00DB4E16" w:rsidRPr="00DB4E16" w:rsidRDefault="00DB4E16" w:rsidP="00DB4E16">
            <w:pPr>
              <w:tabs>
                <w:tab w:val="left" w:pos="975"/>
              </w:tabs>
              <w:spacing w:after="0" w:line="240" w:lineRule="auto"/>
              <w:ind w:right="518"/>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1,2</w:t>
            </w:r>
          </w:p>
        </w:tc>
      </w:tr>
      <w:tr w:rsidR="00DB4E16" w:rsidRPr="00DB4E16" w:rsidTr="0048555B">
        <w:trPr>
          <w:trHeight w:val="215"/>
        </w:trPr>
        <w:tc>
          <w:tcPr>
            <w:tcW w:w="1668" w:type="dxa"/>
            <w:shd w:val="clear" w:color="auto" w:fill="auto"/>
            <w:noWrap/>
            <w:vAlign w:val="center"/>
          </w:tcPr>
          <w:p w:rsidR="00DB4E16" w:rsidRPr="00DB4E16" w:rsidRDefault="00DB4E16" w:rsidP="00DB4E16">
            <w:pPr>
              <w:spacing w:after="0" w:line="240" w:lineRule="auto"/>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Биомаса</w:t>
            </w:r>
          </w:p>
        </w:tc>
        <w:tc>
          <w:tcPr>
            <w:tcW w:w="1278" w:type="dxa"/>
            <w:shd w:val="clear" w:color="auto" w:fill="auto"/>
            <w:noWrap/>
            <w:vAlign w:val="center"/>
          </w:tcPr>
          <w:p w:rsidR="00DB4E16" w:rsidRPr="00DB4E16" w:rsidRDefault="00DB4E16" w:rsidP="00DB4E16">
            <w:pPr>
              <w:spacing w:after="0" w:line="240" w:lineRule="auto"/>
              <w:ind w:right="325"/>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276</w:t>
            </w:r>
          </w:p>
        </w:tc>
        <w:tc>
          <w:tcPr>
            <w:tcW w:w="1612" w:type="dxa"/>
            <w:shd w:val="clear" w:color="auto" w:fill="auto"/>
            <w:vAlign w:val="center"/>
          </w:tcPr>
          <w:p w:rsidR="00DB4E16" w:rsidRPr="00DB4E16" w:rsidRDefault="00DB4E16" w:rsidP="00DB4E16">
            <w:pPr>
              <w:tabs>
                <w:tab w:val="left" w:pos="975"/>
              </w:tabs>
              <w:spacing w:after="0" w:line="240" w:lineRule="auto"/>
              <w:ind w:right="518"/>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6,6</w:t>
            </w:r>
          </w:p>
        </w:tc>
      </w:tr>
      <w:tr w:rsidR="00DB4E16" w:rsidRPr="00DB4E16" w:rsidTr="0048555B">
        <w:trPr>
          <w:trHeight w:val="215"/>
        </w:trPr>
        <w:tc>
          <w:tcPr>
            <w:tcW w:w="1668" w:type="dxa"/>
            <w:shd w:val="clear" w:color="auto" w:fill="auto"/>
            <w:noWrap/>
            <w:vAlign w:val="center"/>
          </w:tcPr>
          <w:p w:rsidR="00DB4E16" w:rsidRPr="00DB4E16" w:rsidRDefault="00DB4E16" w:rsidP="00DB4E16">
            <w:pPr>
              <w:spacing w:after="0" w:line="240" w:lineRule="auto"/>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Слънчева енергия</w:t>
            </w:r>
          </w:p>
        </w:tc>
        <w:tc>
          <w:tcPr>
            <w:tcW w:w="1278" w:type="dxa"/>
            <w:shd w:val="clear" w:color="auto" w:fill="auto"/>
            <w:noWrap/>
            <w:vAlign w:val="center"/>
          </w:tcPr>
          <w:p w:rsidR="00DB4E16" w:rsidRPr="00DB4E16" w:rsidRDefault="00DB4E16" w:rsidP="00DB4E16">
            <w:pPr>
              <w:spacing w:after="0" w:line="240" w:lineRule="auto"/>
              <w:ind w:right="325"/>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1575</w:t>
            </w:r>
          </w:p>
        </w:tc>
        <w:tc>
          <w:tcPr>
            <w:tcW w:w="1612" w:type="dxa"/>
            <w:shd w:val="clear" w:color="auto" w:fill="auto"/>
            <w:vAlign w:val="center"/>
          </w:tcPr>
          <w:p w:rsidR="00DB4E16" w:rsidRPr="00DB4E16" w:rsidRDefault="00DB4E16" w:rsidP="00DB4E16">
            <w:pPr>
              <w:tabs>
                <w:tab w:val="left" w:pos="975"/>
              </w:tabs>
              <w:spacing w:after="0" w:line="240" w:lineRule="auto"/>
              <w:ind w:right="518"/>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37,6</w:t>
            </w:r>
          </w:p>
        </w:tc>
      </w:tr>
      <w:tr w:rsidR="00DB4E16" w:rsidRPr="00DB4E16" w:rsidTr="0048555B">
        <w:trPr>
          <w:trHeight w:val="215"/>
        </w:trPr>
        <w:tc>
          <w:tcPr>
            <w:tcW w:w="1668" w:type="dxa"/>
            <w:shd w:val="clear" w:color="auto" w:fill="auto"/>
            <w:noWrap/>
            <w:vAlign w:val="center"/>
          </w:tcPr>
          <w:p w:rsidR="00DB4E16" w:rsidRPr="00DB4E16" w:rsidRDefault="00DB4E16" w:rsidP="00DB4E16">
            <w:pPr>
              <w:spacing w:after="0" w:line="240" w:lineRule="auto"/>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Вятърна енергия</w:t>
            </w:r>
          </w:p>
        </w:tc>
        <w:tc>
          <w:tcPr>
            <w:tcW w:w="1278" w:type="dxa"/>
            <w:shd w:val="clear" w:color="auto" w:fill="auto"/>
            <w:noWrap/>
            <w:vAlign w:val="center"/>
          </w:tcPr>
          <w:p w:rsidR="00DB4E16" w:rsidRPr="00DB4E16" w:rsidRDefault="00DB4E16" w:rsidP="00DB4E16">
            <w:pPr>
              <w:spacing w:after="0" w:line="240" w:lineRule="auto"/>
              <w:ind w:right="325"/>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640</w:t>
            </w:r>
          </w:p>
        </w:tc>
        <w:tc>
          <w:tcPr>
            <w:tcW w:w="1612" w:type="dxa"/>
            <w:shd w:val="clear" w:color="auto" w:fill="auto"/>
            <w:vAlign w:val="center"/>
          </w:tcPr>
          <w:p w:rsidR="00DB4E16" w:rsidRPr="00DB4E16" w:rsidRDefault="00DB4E16" w:rsidP="00DB4E16">
            <w:pPr>
              <w:tabs>
                <w:tab w:val="left" w:pos="975"/>
              </w:tabs>
              <w:spacing w:after="0" w:line="240" w:lineRule="auto"/>
              <w:ind w:right="518"/>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15,</w:t>
            </w:r>
            <w:r w:rsidRPr="00DB4E16">
              <w:rPr>
                <w:rFonts w:ascii="Times New Roman" w:eastAsia="Times New Roman" w:hAnsi="Times New Roman" w:cs="Times New Roman"/>
                <w:sz w:val="20"/>
                <w:szCs w:val="20"/>
                <w:lang w:val="en-US" w:eastAsia="bg-BG"/>
              </w:rPr>
              <w:t>3</w:t>
            </w:r>
          </w:p>
        </w:tc>
      </w:tr>
      <w:tr w:rsidR="00DB4E16" w:rsidRPr="00DB4E16" w:rsidTr="0048555B">
        <w:trPr>
          <w:trHeight w:val="560"/>
        </w:trPr>
        <w:tc>
          <w:tcPr>
            <w:tcW w:w="1668" w:type="dxa"/>
            <w:shd w:val="clear" w:color="auto" w:fill="auto"/>
            <w:noWrap/>
            <w:vAlign w:val="center"/>
          </w:tcPr>
          <w:p w:rsidR="00DB4E16" w:rsidRPr="00DB4E16" w:rsidRDefault="00DB4E16" w:rsidP="00DB4E16">
            <w:pPr>
              <w:spacing w:after="0" w:line="240" w:lineRule="auto"/>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Геотермална енергия</w:t>
            </w:r>
          </w:p>
        </w:tc>
        <w:tc>
          <w:tcPr>
            <w:tcW w:w="1278" w:type="dxa"/>
            <w:shd w:val="clear" w:color="auto" w:fill="auto"/>
            <w:noWrap/>
            <w:vAlign w:val="center"/>
          </w:tcPr>
          <w:p w:rsidR="00DB4E16" w:rsidRPr="00DB4E16" w:rsidRDefault="00DB4E16" w:rsidP="00DB4E16">
            <w:pPr>
              <w:spacing w:after="0" w:line="240" w:lineRule="auto"/>
              <w:ind w:right="325"/>
              <w:jc w:val="right"/>
              <w:rPr>
                <w:rFonts w:ascii="Times New Roman" w:eastAsia="Times New Roman" w:hAnsi="Times New Roman" w:cs="Times New Roman"/>
                <w:bCs/>
                <w:sz w:val="20"/>
                <w:szCs w:val="20"/>
                <w:lang w:eastAsia="bg-BG"/>
              </w:rPr>
            </w:pPr>
            <w:r w:rsidRPr="00DB4E16">
              <w:rPr>
                <w:rFonts w:ascii="Times New Roman" w:eastAsia="Times New Roman" w:hAnsi="Times New Roman" w:cs="Times New Roman"/>
                <w:bCs/>
                <w:sz w:val="20"/>
                <w:szCs w:val="20"/>
                <w:lang w:eastAsia="bg-BG"/>
              </w:rPr>
              <w:t>5 000</w:t>
            </w:r>
          </w:p>
        </w:tc>
        <w:tc>
          <w:tcPr>
            <w:tcW w:w="1612" w:type="dxa"/>
            <w:shd w:val="clear" w:color="auto" w:fill="auto"/>
            <w:vAlign w:val="center"/>
          </w:tcPr>
          <w:p w:rsidR="00DB4E16" w:rsidRPr="00DB4E16" w:rsidRDefault="00DB4E16" w:rsidP="00DB4E16">
            <w:pPr>
              <w:tabs>
                <w:tab w:val="left" w:pos="975"/>
              </w:tabs>
              <w:spacing w:after="0" w:line="240" w:lineRule="auto"/>
              <w:ind w:right="518"/>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119,5</w:t>
            </w:r>
          </w:p>
        </w:tc>
      </w:tr>
      <w:tr w:rsidR="00DB4E16" w:rsidRPr="00DB4E16" w:rsidTr="0048555B">
        <w:trPr>
          <w:trHeight w:val="165"/>
        </w:trPr>
        <w:tc>
          <w:tcPr>
            <w:tcW w:w="1668" w:type="dxa"/>
            <w:shd w:val="clear" w:color="auto" w:fill="F7CAAC"/>
            <w:noWrap/>
            <w:vAlign w:val="center"/>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ОБЩО</w:t>
            </w:r>
          </w:p>
        </w:tc>
        <w:tc>
          <w:tcPr>
            <w:tcW w:w="1278" w:type="dxa"/>
            <w:shd w:val="clear" w:color="auto" w:fill="F7CAAC"/>
            <w:noWrap/>
            <w:vAlign w:val="center"/>
          </w:tcPr>
          <w:p w:rsidR="00DB4E16" w:rsidRPr="00DB4E16" w:rsidRDefault="00DB4E16" w:rsidP="00DB4E16">
            <w:pPr>
              <w:spacing w:after="0" w:line="240" w:lineRule="auto"/>
              <w:ind w:right="325"/>
              <w:jc w:val="right"/>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7600</w:t>
            </w:r>
          </w:p>
        </w:tc>
        <w:tc>
          <w:tcPr>
            <w:tcW w:w="1612" w:type="dxa"/>
            <w:shd w:val="clear" w:color="auto" w:fill="F7CAAC"/>
            <w:vAlign w:val="center"/>
          </w:tcPr>
          <w:p w:rsidR="00DB4E16" w:rsidRPr="00DB4E16" w:rsidRDefault="00DB4E16" w:rsidP="00DB4E16">
            <w:pPr>
              <w:tabs>
                <w:tab w:val="left" w:pos="975"/>
              </w:tabs>
              <w:spacing w:after="0" w:line="240" w:lineRule="auto"/>
              <w:ind w:right="518"/>
              <w:jc w:val="right"/>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180,2</w:t>
            </w:r>
          </w:p>
        </w:tc>
      </w:tr>
    </w:tbl>
    <w:p w:rsidR="00DB4E16" w:rsidRPr="00DB4E16" w:rsidRDefault="00DB4E16" w:rsidP="00DB4E16">
      <w:pPr>
        <w:autoSpaceDE w:val="0"/>
        <w:autoSpaceDN w:val="0"/>
        <w:adjustRightInd w:val="0"/>
        <w:spacing w:after="0" w:line="240" w:lineRule="auto"/>
        <w:ind w:left="360" w:hanging="90"/>
        <w:jc w:val="both"/>
        <w:rPr>
          <w:rFonts w:ascii="Times New Roman" w:eastAsia="Times New Roman" w:hAnsi="Times New Roman" w:cs="Times New Roman"/>
          <w:sz w:val="24"/>
          <w:szCs w:val="24"/>
          <w:lang w:eastAsia="bg-BG"/>
        </w:rPr>
      </w:pPr>
    </w:p>
    <w:p w:rsidR="00DB4E16" w:rsidRPr="00DB4E16" w:rsidRDefault="00DB4E16" w:rsidP="00DB4E16">
      <w:pPr>
        <w:spacing w:before="120" w:after="0" w:line="240" w:lineRule="auto"/>
        <w:ind w:firstLine="720"/>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xml:space="preserve">Достъпният потенциал от различните видове ВЕИ в България е представен в долната таблица. </w:t>
      </w:r>
    </w:p>
    <w:p w:rsidR="00DB4E16" w:rsidRPr="00DB4E16" w:rsidRDefault="00DB4E16" w:rsidP="00DB4E16">
      <w:pPr>
        <w:spacing w:before="120" w:after="0" w:line="240" w:lineRule="auto"/>
        <w:ind w:firstLine="720"/>
        <w:jc w:val="both"/>
        <w:rPr>
          <w:rFonts w:ascii="Times New Roman" w:eastAsia="Times New Roman" w:hAnsi="Times New Roman" w:cs="Times New Roman"/>
          <w:sz w:val="24"/>
          <w:szCs w:val="24"/>
          <w:lang w:eastAsia="bg-BG"/>
        </w:rPr>
      </w:pPr>
    </w:p>
    <w:p w:rsidR="00DB4E16" w:rsidRPr="00DB4E16" w:rsidRDefault="00DB4E16" w:rsidP="00DB4E16">
      <w:pPr>
        <w:spacing w:before="120" w:after="120" w:line="240" w:lineRule="auto"/>
        <w:jc w:val="both"/>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noProof/>
          <w:sz w:val="24"/>
          <w:szCs w:val="24"/>
          <w:lang w:eastAsia="bg-BG"/>
        </w:rPr>
        <w:drawing>
          <wp:anchor distT="0" distB="0" distL="114300" distR="114300" simplePos="0" relativeHeight="251658240" behindDoc="0" locked="0" layoutInCell="1" allowOverlap="1">
            <wp:simplePos x="0" y="0"/>
            <wp:positionH relativeFrom="column">
              <wp:posOffset>3386455</wp:posOffset>
            </wp:positionH>
            <wp:positionV relativeFrom="paragraph">
              <wp:posOffset>353060</wp:posOffset>
            </wp:positionV>
            <wp:extent cx="3057525" cy="1714500"/>
            <wp:effectExtent l="0" t="0" r="9525" b="0"/>
            <wp:wrapSquare wrapText="bothSides"/>
            <wp:docPr id="3"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7525" cy="1714500"/>
                    </a:xfrm>
                    <a:prstGeom prst="rect">
                      <a:avLst/>
                    </a:prstGeom>
                    <a:noFill/>
                    <a:ln w="9525">
                      <a:noFill/>
                      <a:miter lim="800000"/>
                      <a:headEnd/>
                      <a:tailEnd/>
                    </a:ln>
                  </pic:spPr>
                </pic:pic>
              </a:graphicData>
            </a:graphic>
          </wp:anchor>
        </w:drawing>
      </w:r>
      <w:r w:rsidRPr="00DB4E16">
        <w:rPr>
          <w:rFonts w:ascii="Times New Roman" w:eastAsia="Times New Roman" w:hAnsi="Times New Roman" w:cs="Times New Roman"/>
          <w:b/>
          <w:sz w:val="20"/>
          <w:szCs w:val="20"/>
          <w:lang w:eastAsia="bg-BG"/>
        </w:rPr>
        <w:t>Таблица 23: Достъпен потенциал на ВЕИ в България         Фиг. 4: Достъпен енергиен потенциал на ВЕИ</w:t>
      </w:r>
      <w:r w:rsidRPr="00DB4E16">
        <w:rPr>
          <w:rFonts w:ascii="Times New Roman" w:eastAsia="Times New Roman" w:hAnsi="Times New Roman" w:cs="Times New Roman"/>
          <w:i/>
          <w:sz w:val="20"/>
          <w:szCs w:val="24"/>
          <w:lang w:eastAsia="bg-BG"/>
        </w:rPr>
        <w:t xml:space="preserve"> </w:t>
      </w: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0"/>
        <w:gridCol w:w="1344"/>
        <w:gridCol w:w="960"/>
        <w:gridCol w:w="806"/>
      </w:tblGrid>
      <w:tr w:rsidR="00DB4E16" w:rsidRPr="00DB4E16" w:rsidTr="0048555B">
        <w:trPr>
          <w:trHeight w:val="485"/>
        </w:trPr>
        <w:tc>
          <w:tcPr>
            <w:tcW w:w="1920" w:type="dxa"/>
            <w:vMerge w:val="restart"/>
            <w:shd w:val="clear" w:color="auto" w:fill="BDD6EE"/>
            <w:vAlign w:val="center"/>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ВЕИ</w:t>
            </w:r>
          </w:p>
        </w:tc>
        <w:tc>
          <w:tcPr>
            <w:tcW w:w="3110" w:type="dxa"/>
            <w:gridSpan w:val="3"/>
            <w:shd w:val="clear" w:color="auto" w:fill="BDD6EE"/>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Достъпен потенциал в България</w:t>
            </w:r>
          </w:p>
        </w:tc>
      </w:tr>
      <w:tr w:rsidR="00DB4E16" w:rsidRPr="00DB4E16" w:rsidTr="0048555B">
        <w:trPr>
          <w:trHeight w:val="250"/>
        </w:trPr>
        <w:tc>
          <w:tcPr>
            <w:tcW w:w="1920" w:type="dxa"/>
            <w:vMerge/>
            <w:shd w:val="clear" w:color="auto" w:fill="auto"/>
          </w:tcPr>
          <w:p w:rsidR="00DB4E16" w:rsidRPr="00DB4E16" w:rsidRDefault="00DB4E16" w:rsidP="00DB4E16">
            <w:pPr>
              <w:spacing w:after="0" w:line="240" w:lineRule="auto"/>
              <w:jc w:val="both"/>
              <w:rPr>
                <w:rFonts w:ascii="Times New Roman" w:eastAsia="Times New Roman" w:hAnsi="Times New Roman" w:cs="Times New Roman"/>
                <w:bCs/>
                <w:sz w:val="20"/>
                <w:szCs w:val="20"/>
                <w:lang w:eastAsia="bg-BG"/>
              </w:rPr>
            </w:pPr>
          </w:p>
        </w:tc>
        <w:tc>
          <w:tcPr>
            <w:tcW w:w="1344" w:type="dxa"/>
            <w:shd w:val="clear" w:color="auto" w:fill="FFE599"/>
            <w:vAlign w:val="center"/>
          </w:tcPr>
          <w:p w:rsidR="00DB4E16" w:rsidRPr="00DB4E16" w:rsidRDefault="00DB4E16" w:rsidP="00DB4E16">
            <w:pPr>
              <w:spacing w:after="0" w:line="240" w:lineRule="auto"/>
              <w:jc w:val="center"/>
              <w:rPr>
                <w:rFonts w:ascii="Times New Roman" w:eastAsia="Times New Roman" w:hAnsi="Times New Roman" w:cs="Times New Roman"/>
                <w:b/>
                <w:bCs/>
                <w:sz w:val="20"/>
                <w:szCs w:val="20"/>
                <w:lang w:eastAsia="bg-BG"/>
              </w:rPr>
            </w:pPr>
            <w:r w:rsidRPr="00DB4E16">
              <w:rPr>
                <w:rFonts w:ascii="Times New Roman" w:eastAsia="Times New Roman" w:hAnsi="Times New Roman" w:cs="Times New Roman"/>
                <w:b/>
                <w:bCs/>
                <w:sz w:val="20"/>
                <w:szCs w:val="20"/>
                <w:lang w:eastAsia="bg-BG"/>
              </w:rPr>
              <w:t>-</w:t>
            </w:r>
          </w:p>
        </w:tc>
        <w:tc>
          <w:tcPr>
            <w:tcW w:w="960" w:type="dxa"/>
            <w:shd w:val="clear" w:color="auto" w:fill="FFE599"/>
            <w:vAlign w:val="center"/>
          </w:tcPr>
          <w:p w:rsidR="00DB4E16" w:rsidRPr="00DB4E16" w:rsidRDefault="00DB4E16" w:rsidP="00DB4E16">
            <w:pPr>
              <w:spacing w:after="0" w:line="240" w:lineRule="auto"/>
              <w:jc w:val="center"/>
              <w:rPr>
                <w:rFonts w:ascii="Times New Roman" w:eastAsia="Times New Roman" w:hAnsi="Times New Roman" w:cs="Times New Roman"/>
                <w:b/>
                <w:bCs/>
                <w:sz w:val="20"/>
                <w:szCs w:val="20"/>
                <w:lang w:eastAsia="bg-BG"/>
              </w:rPr>
            </w:pPr>
            <w:r w:rsidRPr="00DB4E16">
              <w:rPr>
                <w:rFonts w:ascii="Times New Roman" w:eastAsia="Times New Roman" w:hAnsi="Times New Roman" w:cs="Times New Roman"/>
                <w:b/>
                <w:bCs/>
                <w:sz w:val="20"/>
                <w:szCs w:val="20"/>
                <w:lang w:eastAsia="bg-BG"/>
              </w:rPr>
              <w:t>-</w:t>
            </w:r>
          </w:p>
        </w:tc>
        <w:tc>
          <w:tcPr>
            <w:tcW w:w="806" w:type="dxa"/>
            <w:shd w:val="clear" w:color="auto" w:fill="FFE599"/>
          </w:tcPr>
          <w:p w:rsidR="00DB4E16" w:rsidRPr="00DB4E16" w:rsidRDefault="00DB4E16" w:rsidP="00DB4E16">
            <w:pPr>
              <w:spacing w:after="0" w:line="240" w:lineRule="auto"/>
              <w:jc w:val="center"/>
              <w:rPr>
                <w:rFonts w:ascii="Times New Roman" w:eastAsia="Times New Roman" w:hAnsi="Times New Roman" w:cs="Times New Roman"/>
                <w:b/>
                <w:bCs/>
                <w:sz w:val="20"/>
                <w:szCs w:val="20"/>
                <w:lang w:val="en-US" w:eastAsia="bg-BG"/>
              </w:rPr>
            </w:pPr>
            <w:r w:rsidRPr="00DB4E16">
              <w:rPr>
                <w:rFonts w:ascii="Times New Roman" w:eastAsia="Times New Roman" w:hAnsi="Times New Roman" w:cs="Times New Roman"/>
                <w:b/>
                <w:bCs/>
                <w:sz w:val="20"/>
                <w:szCs w:val="20"/>
                <w:lang w:val="en-US" w:eastAsia="bg-BG"/>
              </w:rPr>
              <w:t>ktoe</w:t>
            </w:r>
            <w:r w:rsidRPr="00DB4E16">
              <w:rPr>
                <w:rFonts w:ascii="Times New Roman" w:eastAsia="Times New Roman" w:hAnsi="Times New Roman" w:cs="Times New Roman"/>
                <w:b/>
                <w:bCs/>
                <w:sz w:val="20"/>
                <w:szCs w:val="20"/>
                <w:vertAlign w:val="superscript"/>
                <w:lang w:val="en-US" w:eastAsia="bg-BG"/>
              </w:rPr>
              <w:footnoteReference w:id="1"/>
            </w:r>
          </w:p>
        </w:tc>
      </w:tr>
      <w:tr w:rsidR="00DB4E16" w:rsidRPr="00DB4E16" w:rsidTr="0048555B">
        <w:trPr>
          <w:trHeight w:val="234"/>
        </w:trPr>
        <w:tc>
          <w:tcPr>
            <w:tcW w:w="192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Водна енергия</w:t>
            </w:r>
          </w:p>
        </w:tc>
        <w:tc>
          <w:tcPr>
            <w:tcW w:w="1344" w:type="dxa"/>
            <w:shd w:val="clear" w:color="auto" w:fill="auto"/>
            <w:vAlign w:val="center"/>
          </w:tcPr>
          <w:p w:rsidR="00DB4E16" w:rsidRPr="00DB4E16" w:rsidRDefault="00DB4E16" w:rsidP="00DB4E16">
            <w:pPr>
              <w:spacing w:after="0" w:line="240" w:lineRule="auto"/>
              <w:ind w:right="144"/>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26</w:t>
            </w:r>
            <w:r w:rsidRPr="00DB4E16">
              <w:rPr>
                <w:rFonts w:ascii="Times New Roman" w:eastAsia="Times New Roman" w:hAnsi="Times New Roman" w:cs="Times New Roman"/>
                <w:sz w:val="20"/>
                <w:szCs w:val="20"/>
                <w:lang w:val="ru-RU" w:eastAsia="bg-BG"/>
              </w:rPr>
              <w:t> 5</w:t>
            </w:r>
            <w:r w:rsidRPr="00DB4E16">
              <w:rPr>
                <w:rFonts w:ascii="Times New Roman" w:eastAsia="Times New Roman" w:hAnsi="Times New Roman" w:cs="Times New Roman"/>
                <w:sz w:val="20"/>
                <w:szCs w:val="20"/>
                <w:lang w:eastAsia="bg-BG"/>
              </w:rPr>
              <w:t>40</w:t>
            </w:r>
          </w:p>
        </w:tc>
        <w:tc>
          <w:tcPr>
            <w:tcW w:w="96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val="en-US" w:eastAsia="bg-BG"/>
              </w:rPr>
              <w:t>GWh</w:t>
            </w:r>
          </w:p>
        </w:tc>
        <w:tc>
          <w:tcPr>
            <w:tcW w:w="806" w:type="dxa"/>
            <w:shd w:val="clear" w:color="auto" w:fill="auto"/>
            <w:vAlign w:val="center"/>
          </w:tcPr>
          <w:p w:rsidR="00DB4E16" w:rsidRPr="00DB4E16" w:rsidRDefault="00DB4E16" w:rsidP="00DB4E16">
            <w:pPr>
              <w:spacing w:after="0" w:line="240" w:lineRule="auto"/>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2 282</w:t>
            </w:r>
          </w:p>
        </w:tc>
      </w:tr>
      <w:tr w:rsidR="00DB4E16" w:rsidRPr="00DB4E16" w:rsidTr="0048555B">
        <w:trPr>
          <w:trHeight w:val="234"/>
        </w:trPr>
        <w:tc>
          <w:tcPr>
            <w:tcW w:w="192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Биомаса</w:t>
            </w:r>
          </w:p>
        </w:tc>
        <w:tc>
          <w:tcPr>
            <w:tcW w:w="1344" w:type="dxa"/>
            <w:shd w:val="clear" w:color="auto" w:fill="auto"/>
            <w:vAlign w:val="center"/>
          </w:tcPr>
          <w:p w:rsidR="00DB4E16" w:rsidRPr="00DB4E16" w:rsidRDefault="00DB4E16" w:rsidP="00DB4E16">
            <w:pPr>
              <w:spacing w:after="0" w:line="240" w:lineRule="auto"/>
              <w:ind w:right="144"/>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val="ru-RU" w:eastAsia="bg-BG"/>
              </w:rPr>
              <w:t>113</w:t>
            </w:r>
            <w:r w:rsidRPr="00DB4E16">
              <w:rPr>
                <w:rFonts w:ascii="Times New Roman" w:eastAsia="Times New Roman" w:hAnsi="Times New Roman" w:cs="Times New Roman"/>
                <w:sz w:val="20"/>
                <w:szCs w:val="20"/>
                <w:lang w:eastAsia="bg-BG"/>
              </w:rPr>
              <w:t xml:space="preserve"> </w:t>
            </w:r>
            <w:r w:rsidRPr="00DB4E16">
              <w:rPr>
                <w:rFonts w:ascii="Times New Roman" w:eastAsia="Times New Roman" w:hAnsi="Times New Roman" w:cs="Times New Roman"/>
                <w:sz w:val="20"/>
                <w:szCs w:val="20"/>
                <w:lang w:val="ru-RU" w:eastAsia="bg-BG"/>
              </w:rPr>
              <w:t>000</w:t>
            </w:r>
          </w:p>
        </w:tc>
        <w:tc>
          <w:tcPr>
            <w:tcW w:w="96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val="en-US" w:eastAsia="bg-BG"/>
              </w:rPr>
              <w:t>TJ</w:t>
            </w:r>
          </w:p>
        </w:tc>
        <w:tc>
          <w:tcPr>
            <w:tcW w:w="806" w:type="dxa"/>
            <w:shd w:val="clear" w:color="auto" w:fill="auto"/>
            <w:vAlign w:val="center"/>
          </w:tcPr>
          <w:p w:rsidR="00DB4E16" w:rsidRPr="00DB4E16" w:rsidRDefault="00DB4E16" w:rsidP="00DB4E16">
            <w:pPr>
              <w:spacing w:after="0" w:line="240" w:lineRule="auto"/>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val="ru-RU" w:eastAsia="bg-BG"/>
              </w:rPr>
              <w:t>2</w:t>
            </w:r>
            <w:r w:rsidRPr="00DB4E16">
              <w:rPr>
                <w:rFonts w:ascii="Times New Roman" w:eastAsia="Times New Roman" w:hAnsi="Times New Roman" w:cs="Times New Roman"/>
                <w:sz w:val="20"/>
                <w:szCs w:val="20"/>
                <w:lang w:eastAsia="bg-BG"/>
              </w:rPr>
              <w:t> </w:t>
            </w:r>
            <w:r w:rsidRPr="00DB4E16">
              <w:rPr>
                <w:rFonts w:ascii="Times New Roman" w:eastAsia="Times New Roman" w:hAnsi="Times New Roman" w:cs="Times New Roman"/>
                <w:sz w:val="20"/>
                <w:szCs w:val="20"/>
                <w:lang w:val="ru-RU" w:eastAsia="bg-BG"/>
              </w:rPr>
              <w:t>700</w:t>
            </w:r>
          </w:p>
        </w:tc>
      </w:tr>
      <w:tr w:rsidR="00DB4E16" w:rsidRPr="00DB4E16" w:rsidTr="0048555B">
        <w:trPr>
          <w:trHeight w:val="234"/>
        </w:trPr>
        <w:tc>
          <w:tcPr>
            <w:tcW w:w="192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bCs/>
                <w:sz w:val="20"/>
                <w:szCs w:val="20"/>
                <w:lang w:eastAsia="bg-BG"/>
              </w:rPr>
              <w:t>Слънчева енергия</w:t>
            </w:r>
          </w:p>
        </w:tc>
        <w:tc>
          <w:tcPr>
            <w:tcW w:w="1344" w:type="dxa"/>
            <w:shd w:val="clear" w:color="auto" w:fill="auto"/>
            <w:vAlign w:val="center"/>
          </w:tcPr>
          <w:p w:rsidR="00DB4E16" w:rsidRPr="00DB4E16" w:rsidRDefault="00DB4E16" w:rsidP="00DB4E16">
            <w:pPr>
              <w:spacing w:after="0" w:line="240" w:lineRule="auto"/>
              <w:ind w:right="144"/>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4 535</w:t>
            </w:r>
          </w:p>
        </w:tc>
        <w:tc>
          <w:tcPr>
            <w:tcW w:w="96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val="en-US" w:eastAsia="bg-BG"/>
              </w:rPr>
              <w:t>GWh</w:t>
            </w:r>
          </w:p>
        </w:tc>
        <w:tc>
          <w:tcPr>
            <w:tcW w:w="806" w:type="dxa"/>
            <w:shd w:val="clear" w:color="auto" w:fill="auto"/>
            <w:vAlign w:val="center"/>
          </w:tcPr>
          <w:p w:rsidR="00DB4E16" w:rsidRPr="00DB4E16" w:rsidRDefault="00DB4E16" w:rsidP="00DB4E16">
            <w:pPr>
              <w:spacing w:after="0" w:line="240" w:lineRule="auto"/>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390</w:t>
            </w:r>
          </w:p>
        </w:tc>
      </w:tr>
      <w:tr w:rsidR="00DB4E16" w:rsidRPr="00DB4E16" w:rsidTr="0048555B">
        <w:trPr>
          <w:trHeight w:val="234"/>
        </w:trPr>
        <w:tc>
          <w:tcPr>
            <w:tcW w:w="192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bCs/>
                <w:sz w:val="20"/>
                <w:szCs w:val="20"/>
                <w:lang w:eastAsia="bg-BG"/>
              </w:rPr>
              <w:t>Вятърна енергия</w:t>
            </w:r>
          </w:p>
        </w:tc>
        <w:tc>
          <w:tcPr>
            <w:tcW w:w="1344" w:type="dxa"/>
            <w:shd w:val="clear" w:color="auto" w:fill="auto"/>
            <w:vAlign w:val="center"/>
          </w:tcPr>
          <w:p w:rsidR="00DB4E16" w:rsidRPr="00DB4E16" w:rsidRDefault="00DB4E16" w:rsidP="00DB4E16">
            <w:pPr>
              <w:spacing w:after="0" w:line="240" w:lineRule="auto"/>
              <w:ind w:right="144"/>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3 283</w:t>
            </w:r>
          </w:p>
        </w:tc>
        <w:tc>
          <w:tcPr>
            <w:tcW w:w="96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val="en-US" w:eastAsia="bg-BG"/>
              </w:rPr>
              <w:t>GWh</w:t>
            </w:r>
          </w:p>
        </w:tc>
        <w:tc>
          <w:tcPr>
            <w:tcW w:w="806" w:type="dxa"/>
            <w:shd w:val="clear" w:color="auto" w:fill="auto"/>
            <w:vAlign w:val="center"/>
          </w:tcPr>
          <w:p w:rsidR="00DB4E16" w:rsidRPr="00DB4E16" w:rsidRDefault="00DB4E16" w:rsidP="00DB4E16">
            <w:pPr>
              <w:spacing w:after="0" w:line="240" w:lineRule="auto"/>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283</w:t>
            </w:r>
          </w:p>
        </w:tc>
      </w:tr>
      <w:tr w:rsidR="00DB4E16" w:rsidRPr="00DB4E16" w:rsidTr="0048555B">
        <w:trPr>
          <w:trHeight w:val="469"/>
        </w:trPr>
        <w:tc>
          <w:tcPr>
            <w:tcW w:w="192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bCs/>
                <w:sz w:val="20"/>
                <w:szCs w:val="20"/>
                <w:lang w:eastAsia="bg-BG"/>
              </w:rPr>
              <w:t>Геотермална енергия</w:t>
            </w:r>
          </w:p>
        </w:tc>
        <w:tc>
          <w:tcPr>
            <w:tcW w:w="1344" w:type="dxa"/>
            <w:shd w:val="clear" w:color="auto" w:fill="auto"/>
            <w:vAlign w:val="center"/>
          </w:tcPr>
          <w:p w:rsidR="00DB4E16" w:rsidRPr="00DB4E16" w:rsidRDefault="00DB4E16" w:rsidP="00DB4E16">
            <w:pPr>
              <w:spacing w:after="0" w:line="240" w:lineRule="auto"/>
              <w:ind w:right="144"/>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bCs/>
                <w:sz w:val="20"/>
                <w:szCs w:val="20"/>
                <w:lang w:eastAsia="bg-BG"/>
              </w:rPr>
              <w:t>14 667</w:t>
            </w:r>
          </w:p>
        </w:tc>
        <w:tc>
          <w:tcPr>
            <w:tcW w:w="96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bCs/>
                <w:sz w:val="20"/>
                <w:szCs w:val="20"/>
                <w:lang w:val="en-US" w:eastAsia="bg-BG"/>
              </w:rPr>
              <w:t>TJ</w:t>
            </w:r>
          </w:p>
        </w:tc>
        <w:tc>
          <w:tcPr>
            <w:tcW w:w="806" w:type="dxa"/>
            <w:shd w:val="clear" w:color="auto" w:fill="auto"/>
            <w:vAlign w:val="center"/>
          </w:tcPr>
          <w:p w:rsidR="00DB4E16" w:rsidRPr="00DB4E16" w:rsidRDefault="00DB4E16" w:rsidP="00DB4E16">
            <w:pPr>
              <w:spacing w:after="0" w:line="240" w:lineRule="auto"/>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bCs/>
                <w:sz w:val="20"/>
                <w:szCs w:val="20"/>
                <w:lang w:eastAsia="bg-BG"/>
              </w:rPr>
              <w:t>350</w:t>
            </w:r>
          </w:p>
        </w:tc>
      </w:tr>
      <w:tr w:rsidR="00DB4E16" w:rsidRPr="00DB4E16" w:rsidTr="0048555B">
        <w:trPr>
          <w:trHeight w:val="395"/>
        </w:trPr>
        <w:tc>
          <w:tcPr>
            <w:tcW w:w="1920" w:type="dxa"/>
            <w:shd w:val="clear" w:color="auto" w:fill="F7CAAC"/>
            <w:vAlign w:val="center"/>
          </w:tcPr>
          <w:p w:rsidR="00DB4E16" w:rsidRPr="00DB4E16" w:rsidRDefault="00DB4E16" w:rsidP="00DB4E16">
            <w:pPr>
              <w:spacing w:after="0" w:line="240" w:lineRule="auto"/>
              <w:jc w:val="center"/>
              <w:rPr>
                <w:rFonts w:ascii="Times New Roman" w:eastAsia="Times New Roman" w:hAnsi="Times New Roman" w:cs="Times New Roman"/>
                <w:b/>
                <w:bCs/>
                <w:sz w:val="20"/>
                <w:szCs w:val="20"/>
                <w:lang w:eastAsia="bg-BG"/>
              </w:rPr>
            </w:pPr>
            <w:r w:rsidRPr="00DB4E16">
              <w:rPr>
                <w:rFonts w:ascii="Times New Roman" w:eastAsia="Times New Roman" w:hAnsi="Times New Roman" w:cs="Times New Roman"/>
                <w:b/>
                <w:bCs/>
                <w:sz w:val="20"/>
                <w:szCs w:val="20"/>
                <w:lang w:eastAsia="bg-BG"/>
              </w:rPr>
              <w:t>ОБЩО</w:t>
            </w:r>
          </w:p>
        </w:tc>
        <w:tc>
          <w:tcPr>
            <w:tcW w:w="1344" w:type="dxa"/>
            <w:shd w:val="clear" w:color="auto" w:fill="F7CAAC"/>
            <w:vAlign w:val="center"/>
          </w:tcPr>
          <w:p w:rsidR="00DB4E16" w:rsidRPr="00DB4E16" w:rsidRDefault="00DB4E16" w:rsidP="00DB4E16">
            <w:pPr>
              <w:spacing w:after="0" w:line="240" w:lineRule="auto"/>
              <w:jc w:val="center"/>
              <w:rPr>
                <w:rFonts w:ascii="Times New Roman" w:eastAsia="Times New Roman" w:hAnsi="Times New Roman" w:cs="Times New Roman"/>
                <w:b/>
                <w:bCs/>
                <w:sz w:val="20"/>
                <w:szCs w:val="20"/>
                <w:lang w:eastAsia="bg-BG"/>
              </w:rPr>
            </w:pPr>
            <w:r w:rsidRPr="00DB4E16">
              <w:rPr>
                <w:rFonts w:ascii="Times New Roman" w:eastAsia="Times New Roman" w:hAnsi="Times New Roman" w:cs="Times New Roman"/>
                <w:b/>
                <w:bCs/>
                <w:sz w:val="20"/>
                <w:szCs w:val="20"/>
                <w:lang w:eastAsia="bg-BG"/>
              </w:rPr>
              <w:t>-</w:t>
            </w:r>
          </w:p>
        </w:tc>
        <w:tc>
          <w:tcPr>
            <w:tcW w:w="960" w:type="dxa"/>
            <w:shd w:val="clear" w:color="auto" w:fill="F7CAAC"/>
            <w:vAlign w:val="center"/>
          </w:tcPr>
          <w:p w:rsidR="00DB4E16" w:rsidRPr="00DB4E16" w:rsidRDefault="00DB4E16" w:rsidP="00DB4E16">
            <w:pPr>
              <w:spacing w:after="0" w:line="240" w:lineRule="auto"/>
              <w:jc w:val="center"/>
              <w:rPr>
                <w:rFonts w:ascii="Times New Roman" w:eastAsia="Times New Roman" w:hAnsi="Times New Roman" w:cs="Times New Roman"/>
                <w:b/>
                <w:bCs/>
                <w:sz w:val="20"/>
                <w:szCs w:val="20"/>
                <w:lang w:eastAsia="bg-BG"/>
              </w:rPr>
            </w:pPr>
            <w:r w:rsidRPr="00DB4E16">
              <w:rPr>
                <w:rFonts w:ascii="Times New Roman" w:eastAsia="Times New Roman" w:hAnsi="Times New Roman" w:cs="Times New Roman"/>
                <w:b/>
                <w:bCs/>
                <w:sz w:val="20"/>
                <w:szCs w:val="20"/>
                <w:lang w:eastAsia="bg-BG"/>
              </w:rPr>
              <w:t>-</w:t>
            </w:r>
          </w:p>
        </w:tc>
        <w:tc>
          <w:tcPr>
            <w:tcW w:w="806" w:type="dxa"/>
            <w:shd w:val="clear" w:color="auto" w:fill="F7CAAC"/>
            <w:vAlign w:val="center"/>
          </w:tcPr>
          <w:p w:rsidR="00DB4E16" w:rsidRPr="00DB4E16" w:rsidRDefault="00DB4E16" w:rsidP="00DB4E16">
            <w:pPr>
              <w:spacing w:after="0" w:line="240" w:lineRule="auto"/>
              <w:jc w:val="right"/>
              <w:rPr>
                <w:rFonts w:ascii="Times New Roman" w:eastAsia="Times New Roman" w:hAnsi="Times New Roman" w:cs="Times New Roman"/>
                <w:b/>
                <w:bCs/>
                <w:sz w:val="20"/>
                <w:szCs w:val="20"/>
                <w:lang w:eastAsia="bg-BG"/>
              </w:rPr>
            </w:pPr>
            <w:r w:rsidRPr="00DB4E16">
              <w:rPr>
                <w:rFonts w:ascii="Times New Roman" w:eastAsia="Times New Roman" w:hAnsi="Times New Roman" w:cs="Times New Roman"/>
                <w:b/>
                <w:bCs/>
                <w:sz w:val="20"/>
                <w:szCs w:val="20"/>
                <w:lang w:eastAsia="bg-BG"/>
              </w:rPr>
              <w:t>6 005</w:t>
            </w:r>
          </w:p>
        </w:tc>
      </w:tr>
    </w:tbl>
    <w:p w:rsidR="00DB4E16" w:rsidRPr="00DB4E16" w:rsidRDefault="00DB4E16" w:rsidP="00DB4E16">
      <w:pPr>
        <w:spacing w:line="240" w:lineRule="auto"/>
        <w:ind w:right="112" w:firstLine="567"/>
        <w:rPr>
          <w:rFonts w:ascii="Times New Roman" w:hAnsi="Times New Roman" w:cs="Times New Roman"/>
          <w:sz w:val="24"/>
          <w:szCs w:val="24"/>
        </w:rPr>
      </w:pPr>
    </w:p>
    <w:p w:rsidR="00DB4E16" w:rsidRPr="00DB4E16" w:rsidRDefault="00045AA6" w:rsidP="00DB4E16">
      <w:pPr>
        <w:tabs>
          <w:tab w:val="left" w:pos="720"/>
        </w:tabs>
        <w:spacing w:before="120" w:after="12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sz w:val="24"/>
          <w:szCs w:val="24"/>
          <w:lang w:eastAsia="bg-BG"/>
        </w:rPr>
        <w:t>Това означава, че</w:t>
      </w:r>
      <w:r w:rsidR="00DB4E16" w:rsidRPr="00DB4E16">
        <w:rPr>
          <w:rFonts w:ascii="Times New Roman" w:eastAsia="Times New Roman" w:hAnsi="Times New Roman" w:cs="Times New Roman"/>
          <w:sz w:val="24"/>
          <w:szCs w:val="24"/>
          <w:lang w:eastAsia="bg-BG"/>
        </w:rPr>
        <w:t xml:space="preserve"> в преходния период (до постигането на устойчиво енергийно развитие на страната) за</w:t>
      </w:r>
      <w:r>
        <w:rPr>
          <w:rFonts w:ascii="Times New Roman" w:eastAsia="Times New Roman" w:hAnsi="Times New Roman" w:cs="Times New Roman"/>
          <w:sz w:val="24"/>
          <w:szCs w:val="24"/>
          <w:lang w:eastAsia="bg-BG"/>
        </w:rPr>
        <w:t>едно с мащабното въвеждане на В</w:t>
      </w:r>
      <w:r w:rsidR="00DB4E16" w:rsidRPr="00DB4E16">
        <w:rPr>
          <w:rFonts w:ascii="Times New Roman" w:eastAsia="Times New Roman" w:hAnsi="Times New Roman" w:cs="Times New Roman"/>
          <w:sz w:val="24"/>
          <w:szCs w:val="24"/>
          <w:lang w:eastAsia="bg-BG"/>
        </w:rPr>
        <w:t xml:space="preserve">И, повишаване на </w:t>
      </w:r>
      <w:r>
        <w:rPr>
          <w:rFonts w:ascii="Times New Roman" w:eastAsia="Times New Roman" w:hAnsi="Times New Roman" w:cs="Times New Roman"/>
          <w:sz w:val="24"/>
          <w:szCs w:val="24"/>
          <w:lang w:eastAsia="bg-BG"/>
        </w:rPr>
        <w:t>енергийната фекетивност</w:t>
      </w:r>
      <w:r w:rsidR="00DB4E16" w:rsidRPr="00DB4E16">
        <w:rPr>
          <w:rFonts w:ascii="Times New Roman" w:eastAsia="Times New Roman" w:hAnsi="Times New Roman" w:cs="Times New Roman"/>
          <w:sz w:val="24"/>
          <w:szCs w:val="24"/>
          <w:lang w:eastAsia="bg-BG"/>
        </w:rPr>
        <w:t xml:space="preserve"> и преструктурирането на икономиката (с цел по-ефективно използване на вносните изкопаеми горива), атомната енергия ще играе решаваща роля, особено във връзка с баланса на електрическата енергия.</w:t>
      </w:r>
      <w:r w:rsidR="00DB4E16" w:rsidRPr="00DB4E16">
        <w:rPr>
          <w:rFonts w:ascii="Times New Roman" w:eastAsia="Times New Roman" w:hAnsi="Times New Roman" w:cs="Times New Roman"/>
          <w:b/>
          <w:sz w:val="24"/>
          <w:szCs w:val="24"/>
          <w:lang w:eastAsia="bg-BG"/>
        </w:rPr>
        <w:t xml:space="preserve"> </w:t>
      </w:r>
    </w:p>
    <w:p w:rsidR="00DB4E16" w:rsidRPr="00DB4E16" w:rsidRDefault="00DB4E16" w:rsidP="00DB4E16">
      <w:pPr>
        <w:spacing w:before="120" w:after="120" w:line="240" w:lineRule="auto"/>
        <w:jc w:val="center"/>
        <w:rPr>
          <w:rFonts w:ascii="Times New Roman" w:eastAsia="Times New Roman" w:hAnsi="Times New Roman" w:cs="Times New Roman"/>
          <w:b/>
          <w:lang w:val="ru-RU" w:eastAsia="bg-BG"/>
        </w:rPr>
      </w:pPr>
      <w:r w:rsidRPr="00DB4E16">
        <w:rPr>
          <w:rFonts w:ascii="Times New Roman" w:eastAsia="Times New Roman" w:hAnsi="Times New Roman" w:cs="Times New Roman"/>
          <w:b/>
          <w:lang w:val="ru-RU" w:eastAsia="bg-BG"/>
        </w:rPr>
        <w:t>Таблица 24: Средна себ</w:t>
      </w:r>
      <w:r w:rsidR="00045AA6">
        <w:rPr>
          <w:rFonts w:ascii="Times New Roman" w:eastAsia="Times New Roman" w:hAnsi="Times New Roman" w:cs="Times New Roman"/>
          <w:b/>
          <w:lang w:val="ru-RU" w:eastAsia="bg-BG"/>
        </w:rPr>
        <w:t>естойност на произведената от В</w:t>
      </w:r>
      <w:r w:rsidRPr="00DB4E16">
        <w:rPr>
          <w:rFonts w:ascii="Times New Roman" w:eastAsia="Times New Roman" w:hAnsi="Times New Roman" w:cs="Times New Roman"/>
          <w:b/>
          <w:lang w:val="ru-RU" w:eastAsia="bg-BG"/>
        </w:rPr>
        <w:t>И енергия, приведена към лева</w:t>
      </w:r>
    </w:p>
    <w:tbl>
      <w:tblPr>
        <w:tblW w:w="8872" w:type="dxa"/>
        <w:jc w:val="center"/>
        <w:tblLayout w:type="fixed"/>
        <w:tblCellMar>
          <w:left w:w="70" w:type="dxa"/>
          <w:right w:w="70" w:type="dxa"/>
        </w:tblCellMar>
        <w:tblLook w:val="0000"/>
      </w:tblPr>
      <w:tblGrid>
        <w:gridCol w:w="2747"/>
        <w:gridCol w:w="3062"/>
        <w:gridCol w:w="3063"/>
      </w:tblGrid>
      <w:tr w:rsidR="00DB4E16" w:rsidRPr="00DB4E16" w:rsidTr="0048555B">
        <w:trPr>
          <w:trHeight w:val="304"/>
          <w:jc w:val="center"/>
        </w:trPr>
        <w:tc>
          <w:tcPr>
            <w:tcW w:w="2747" w:type="dxa"/>
            <w:vMerge w:val="restart"/>
            <w:tcBorders>
              <w:top w:val="single" w:sz="4" w:space="0" w:color="auto"/>
              <w:left w:val="single" w:sz="4" w:space="0" w:color="auto"/>
              <w:right w:val="nil"/>
            </w:tcBorders>
            <w:shd w:val="clear" w:color="auto" w:fill="BDD6EE"/>
            <w:noWrap/>
            <w:vAlign w:val="center"/>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ВЕИ</w:t>
            </w:r>
          </w:p>
        </w:tc>
        <w:tc>
          <w:tcPr>
            <w:tcW w:w="3062" w:type="dxa"/>
            <w:tcBorders>
              <w:top w:val="single" w:sz="4" w:space="0" w:color="auto"/>
              <w:left w:val="single" w:sz="8" w:space="0" w:color="auto"/>
              <w:bottom w:val="nil"/>
              <w:right w:val="single" w:sz="8" w:space="0" w:color="000000"/>
            </w:tcBorders>
            <w:shd w:val="clear" w:color="auto" w:fill="BDD6EE"/>
            <w:noWrap/>
            <w:vAlign w:val="center"/>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Електропроизводство</w:t>
            </w:r>
          </w:p>
        </w:tc>
        <w:tc>
          <w:tcPr>
            <w:tcW w:w="3063" w:type="dxa"/>
            <w:tcBorders>
              <w:top w:val="single" w:sz="4" w:space="0" w:color="auto"/>
              <w:left w:val="nil"/>
              <w:bottom w:val="nil"/>
              <w:right w:val="single" w:sz="4" w:space="0" w:color="auto"/>
            </w:tcBorders>
            <w:shd w:val="clear" w:color="auto" w:fill="BDD6EE"/>
            <w:noWrap/>
            <w:vAlign w:val="center"/>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Директно топлопроизводство</w:t>
            </w:r>
          </w:p>
        </w:tc>
      </w:tr>
      <w:tr w:rsidR="00DB4E16" w:rsidRPr="00DB4E16" w:rsidTr="0048555B">
        <w:trPr>
          <w:trHeight w:val="322"/>
          <w:jc w:val="center"/>
        </w:trPr>
        <w:tc>
          <w:tcPr>
            <w:tcW w:w="2747" w:type="dxa"/>
            <w:vMerge/>
            <w:tcBorders>
              <w:left w:val="single" w:sz="4" w:space="0" w:color="auto"/>
              <w:bottom w:val="single" w:sz="4" w:space="0" w:color="auto"/>
              <w:right w:val="nil"/>
            </w:tcBorders>
            <w:shd w:val="clear" w:color="auto" w:fill="BDD6EE"/>
            <w:noWrap/>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p>
        </w:tc>
        <w:tc>
          <w:tcPr>
            <w:tcW w:w="3062" w:type="dxa"/>
            <w:tcBorders>
              <w:top w:val="nil"/>
              <w:left w:val="single" w:sz="8" w:space="0" w:color="auto"/>
              <w:bottom w:val="single" w:sz="4" w:space="0" w:color="auto"/>
              <w:right w:val="single" w:sz="8" w:space="0" w:color="000000"/>
            </w:tcBorders>
            <w:shd w:val="clear" w:color="auto" w:fill="BDD6EE"/>
            <w:noWrap/>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лв / kWh</w:t>
            </w:r>
          </w:p>
        </w:tc>
        <w:tc>
          <w:tcPr>
            <w:tcW w:w="3063" w:type="dxa"/>
            <w:tcBorders>
              <w:top w:val="nil"/>
              <w:left w:val="nil"/>
              <w:bottom w:val="single" w:sz="4" w:space="0" w:color="auto"/>
              <w:right w:val="single" w:sz="4" w:space="0" w:color="auto"/>
            </w:tcBorders>
            <w:shd w:val="clear" w:color="auto" w:fill="BDD6EE"/>
            <w:noWrap/>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лв/kWh</w:t>
            </w:r>
          </w:p>
        </w:tc>
      </w:tr>
      <w:tr w:rsidR="00DB4E16" w:rsidRPr="00DB4E16" w:rsidTr="0048555B">
        <w:trPr>
          <w:trHeight w:val="374"/>
          <w:jc w:val="center"/>
        </w:trPr>
        <w:tc>
          <w:tcPr>
            <w:tcW w:w="2747" w:type="dxa"/>
            <w:tcBorders>
              <w:top w:val="single" w:sz="4" w:space="0" w:color="auto"/>
              <w:left w:val="single" w:sz="8" w:space="0" w:color="auto"/>
              <w:bottom w:val="single" w:sz="4" w:space="0" w:color="auto"/>
              <w:right w:val="single" w:sz="8" w:space="0" w:color="auto"/>
            </w:tcBorders>
            <w:shd w:val="clear" w:color="auto" w:fill="auto"/>
            <w:noWrap/>
          </w:tcPr>
          <w:p w:rsidR="00DB4E16" w:rsidRPr="00DB4E16" w:rsidRDefault="00DB4E16" w:rsidP="00DB4E16">
            <w:pPr>
              <w:spacing w:after="0" w:line="240" w:lineRule="auto"/>
              <w:ind w:left="470"/>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Водна енергия</w:t>
            </w:r>
          </w:p>
        </w:tc>
        <w:tc>
          <w:tcPr>
            <w:tcW w:w="3062" w:type="dxa"/>
            <w:tcBorders>
              <w:top w:val="single" w:sz="4" w:space="0" w:color="auto"/>
              <w:left w:val="nil"/>
              <w:bottom w:val="single" w:sz="4" w:space="0" w:color="auto"/>
              <w:right w:val="single" w:sz="8" w:space="0" w:color="000000"/>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0,10 – 0,30</w:t>
            </w:r>
          </w:p>
        </w:tc>
        <w:tc>
          <w:tcPr>
            <w:tcW w:w="3063" w:type="dxa"/>
            <w:tcBorders>
              <w:top w:val="single" w:sz="4" w:space="0" w:color="auto"/>
              <w:left w:val="nil"/>
              <w:bottom w:val="single" w:sz="4" w:space="0" w:color="auto"/>
              <w:right w:val="single" w:sz="8" w:space="0" w:color="auto"/>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p>
        </w:tc>
      </w:tr>
      <w:tr w:rsidR="00DB4E16" w:rsidRPr="00DB4E16" w:rsidTr="0048555B">
        <w:trPr>
          <w:trHeight w:val="374"/>
          <w:jc w:val="center"/>
        </w:trPr>
        <w:tc>
          <w:tcPr>
            <w:tcW w:w="2747" w:type="dxa"/>
            <w:tcBorders>
              <w:top w:val="nil"/>
              <w:left w:val="single" w:sz="8" w:space="0" w:color="auto"/>
              <w:bottom w:val="single" w:sz="4" w:space="0" w:color="auto"/>
              <w:right w:val="single" w:sz="8" w:space="0" w:color="auto"/>
            </w:tcBorders>
            <w:shd w:val="clear" w:color="auto" w:fill="auto"/>
            <w:noWrap/>
          </w:tcPr>
          <w:p w:rsidR="00DB4E16" w:rsidRPr="00DB4E16" w:rsidRDefault="00DB4E16" w:rsidP="00DB4E16">
            <w:pPr>
              <w:spacing w:after="0" w:line="240" w:lineRule="auto"/>
              <w:ind w:left="470"/>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Биомаса</w:t>
            </w:r>
          </w:p>
        </w:tc>
        <w:tc>
          <w:tcPr>
            <w:tcW w:w="3062" w:type="dxa"/>
            <w:tcBorders>
              <w:top w:val="single" w:sz="4" w:space="0" w:color="auto"/>
              <w:left w:val="nil"/>
              <w:bottom w:val="single" w:sz="4" w:space="0" w:color="auto"/>
              <w:right w:val="single" w:sz="8" w:space="0" w:color="000000"/>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0,10 – 0,30</w:t>
            </w:r>
          </w:p>
        </w:tc>
        <w:tc>
          <w:tcPr>
            <w:tcW w:w="3063" w:type="dxa"/>
            <w:tcBorders>
              <w:top w:val="nil"/>
              <w:left w:val="nil"/>
              <w:bottom w:val="single" w:sz="4" w:space="0" w:color="auto"/>
              <w:right w:val="single" w:sz="8" w:space="0" w:color="auto"/>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0,02 – 0,05</w:t>
            </w:r>
          </w:p>
        </w:tc>
      </w:tr>
      <w:tr w:rsidR="00DB4E16" w:rsidRPr="00DB4E16" w:rsidTr="0048555B">
        <w:trPr>
          <w:trHeight w:val="374"/>
          <w:jc w:val="center"/>
        </w:trPr>
        <w:tc>
          <w:tcPr>
            <w:tcW w:w="2747" w:type="dxa"/>
            <w:tcBorders>
              <w:top w:val="single" w:sz="8" w:space="0" w:color="auto"/>
              <w:left w:val="single" w:sz="8" w:space="0" w:color="auto"/>
              <w:bottom w:val="single" w:sz="4" w:space="0" w:color="auto"/>
              <w:right w:val="single" w:sz="8" w:space="0" w:color="auto"/>
            </w:tcBorders>
            <w:shd w:val="clear" w:color="auto" w:fill="auto"/>
            <w:noWrap/>
          </w:tcPr>
          <w:p w:rsidR="00DB4E16" w:rsidRPr="00DB4E16" w:rsidRDefault="00DB4E16" w:rsidP="00DB4E16">
            <w:pPr>
              <w:spacing w:after="0" w:line="240" w:lineRule="auto"/>
              <w:ind w:left="470"/>
              <w:rPr>
                <w:rFonts w:ascii="Times New Roman" w:eastAsia="Times New Roman" w:hAnsi="Times New Roman" w:cs="Times New Roman"/>
                <w:bCs/>
                <w:sz w:val="20"/>
                <w:szCs w:val="20"/>
                <w:lang w:eastAsia="bg-BG"/>
              </w:rPr>
            </w:pPr>
            <w:r w:rsidRPr="00DB4E16">
              <w:rPr>
                <w:rFonts w:ascii="Times New Roman" w:eastAsia="Times New Roman" w:hAnsi="Times New Roman" w:cs="Times New Roman"/>
                <w:sz w:val="20"/>
                <w:szCs w:val="20"/>
                <w:lang w:eastAsia="bg-BG"/>
              </w:rPr>
              <w:t>Слънчеви панели</w:t>
            </w:r>
            <w:r w:rsidRPr="00DB4E16">
              <w:rPr>
                <w:rFonts w:ascii="Times New Roman" w:eastAsia="Times New Roman" w:hAnsi="Times New Roman" w:cs="Times New Roman"/>
                <w:bCs/>
                <w:sz w:val="20"/>
                <w:szCs w:val="20"/>
                <w:lang w:eastAsia="bg-BG"/>
              </w:rPr>
              <w:t xml:space="preserve"> </w:t>
            </w:r>
          </w:p>
        </w:tc>
        <w:tc>
          <w:tcPr>
            <w:tcW w:w="3062" w:type="dxa"/>
            <w:tcBorders>
              <w:top w:val="single" w:sz="8" w:space="0" w:color="auto"/>
              <w:left w:val="nil"/>
              <w:bottom w:val="single" w:sz="4" w:space="0" w:color="auto"/>
              <w:right w:val="single" w:sz="8" w:space="0" w:color="000000"/>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p>
        </w:tc>
        <w:tc>
          <w:tcPr>
            <w:tcW w:w="3063" w:type="dxa"/>
            <w:tcBorders>
              <w:top w:val="single" w:sz="8" w:space="0" w:color="auto"/>
              <w:left w:val="nil"/>
              <w:bottom w:val="single" w:sz="4" w:space="0" w:color="auto"/>
              <w:right w:val="single" w:sz="8" w:space="0" w:color="auto"/>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0,05 – 0,30</w:t>
            </w:r>
          </w:p>
        </w:tc>
      </w:tr>
      <w:tr w:rsidR="00DB4E16" w:rsidRPr="00DB4E16" w:rsidTr="0048555B">
        <w:trPr>
          <w:trHeight w:val="374"/>
          <w:jc w:val="center"/>
        </w:trPr>
        <w:tc>
          <w:tcPr>
            <w:tcW w:w="2747" w:type="dxa"/>
            <w:tcBorders>
              <w:top w:val="nil"/>
              <w:left w:val="single" w:sz="8" w:space="0" w:color="auto"/>
              <w:bottom w:val="single" w:sz="4" w:space="0" w:color="auto"/>
              <w:right w:val="single" w:sz="8" w:space="0" w:color="auto"/>
            </w:tcBorders>
            <w:shd w:val="clear" w:color="auto" w:fill="auto"/>
            <w:noWrap/>
          </w:tcPr>
          <w:p w:rsidR="00DB4E16" w:rsidRPr="00DB4E16" w:rsidRDefault="00DB4E16" w:rsidP="00DB4E16">
            <w:pPr>
              <w:spacing w:after="0" w:line="240" w:lineRule="auto"/>
              <w:ind w:left="470"/>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От фотоволтаици</w:t>
            </w:r>
          </w:p>
        </w:tc>
        <w:tc>
          <w:tcPr>
            <w:tcW w:w="3062" w:type="dxa"/>
            <w:tcBorders>
              <w:top w:val="single" w:sz="4" w:space="0" w:color="auto"/>
              <w:left w:val="nil"/>
              <w:bottom w:val="single" w:sz="4" w:space="0" w:color="auto"/>
              <w:right w:val="single" w:sz="8" w:space="0" w:color="000000"/>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0,40 – 2,00</w:t>
            </w:r>
          </w:p>
        </w:tc>
        <w:tc>
          <w:tcPr>
            <w:tcW w:w="3063" w:type="dxa"/>
            <w:tcBorders>
              <w:top w:val="nil"/>
              <w:left w:val="nil"/>
              <w:bottom w:val="single" w:sz="4" w:space="0" w:color="auto"/>
              <w:right w:val="single" w:sz="8" w:space="0" w:color="auto"/>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p>
        </w:tc>
      </w:tr>
      <w:tr w:rsidR="00DB4E16" w:rsidRPr="00DB4E16" w:rsidTr="0048555B">
        <w:trPr>
          <w:trHeight w:val="374"/>
          <w:jc w:val="center"/>
        </w:trPr>
        <w:tc>
          <w:tcPr>
            <w:tcW w:w="2747" w:type="dxa"/>
            <w:tcBorders>
              <w:top w:val="nil"/>
              <w:left w:val="single" w:sz="8" w:space="0" w:color="auto"/>
              <w:bottom w:val="single" w:sz="4" w:space="0" w:color="auto"/>
              <w:right w:val="single" w:sz="8" w:space="0" w:color="auto"/>
            </w:tcBorders>
            <w:shd w:val="clear" w:color="auto" w:fill="auto"/>
            <w:noWrap/>
          </w:tcPr>
          <w:p w:rsidR="00DB4E16" w:rsidRPr="00DB4E16" w:rsidRDefault="00DB4E16" w:rsidP="00DB4E16">
            <w:pPr>
              <w:spacing w:after="0" w:line="240" w:lineRule="auto"/>
              <w:ind w:left="470"/>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 xml:space="preserve">Ветрова енергия </w:t>
            </w:r>
          </w:p>
        </w:tc>
        <w:tc>
          <w:tcPr>
            <w:tcW w:w="3062" w:type="dxa"/>
            <w:tcBorders>
              <w:top w:val="single" w:sz="4" w:space="0" w:color="auto"/>
              <w:left w:val="nil"/>
              <w:bottom w:val="single" w:sz="4" w:space="0" w:color="auto"/>
              <w:right w:val="single" w:sz="8" w:space="0" w:color="000000"/>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0,10 - 0,30</w:t>
            </w:r>
          </w:p>
        </w:tc>
        <w:tc>
          <w:tcPr>
            <w:tcW w:w="3063" w:type="dxa"/>
            <w:tcBorders>
              <w:top w:val="nil"/>
              <w:left w:val="nil"/>
              <w:bottom w:val="single" w:sz="4" w:space="0" w:color="auto"/>
              <w:right w:val="single" w:sz="8" w:space="0" w:color="auto"/>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p>
        </w:tc>
      </w:tr>
      <w:tr w:rsidR="00DB4E16" w:rsidRPr="00DB4E16" w:rsidTr="0048555B">
        <w:trPr>
          <w:trHeight w:val="393"/>
          <w:jc w:val="center"/>
        </w:trPr>
        <w:tc>
          <w:tcPr>
            <w:tcW w:w="2747" w:type="dxa"/>
            <w:tcBorders>
              <w:top w:val="nil"/>
              <w:left w:val="single" w:sz="8" w:space="0" w:color="auto"/>
              <w:bottom w:val="single" w:sz="8" w:space="0" w:color="auto"/>
              <w:right w:val="single" w:sz="8" w:space="0" w:color="auto"/>
            </w:tcBorders>
            <w:shd w:val="clear" w:color="auto" w:fill="auto"/>
            <w:noWrap/>
          </w:tcPr>
          <w:p w:rsidR="00DB4E16" w:rsidRPr="00DB4E16" w:rsidRDefault="00DB4E16" w:rsidP="00DB4E16">
            <w:pPr>
              <w:spacing w:after="0" w:line="240" w:lineRule="auto"/>
              <w:ind w:left="470"/>
              <w:rPr>
                <w:rFonts w:ascii="Times New Roman" w:eastAsia="Times New Roman" w:hAnsi="Times New Roman" w:cs="Times New Roman"/>
                <w:sz w:val="20"/>
                <w:szCs w:val="20"/>
                <w:lang w:eastAsia="bg-BG"/>
              </w:rPr>
            </w:pPr>
            <w:r w:rsidRPr="00DB4E16">
              <w:rPr>
                <w:rFonts w:ascii="Times New Roman" w:eastAsia="Times New Roman" w:hAnsi="Times New Roman" w:cs="Times New Roman"/>
                <w:bCs/>
                <w:sz w:val="20"/>
                <w:szCs w:val="20"/>
                <w:lang w:eastAsia="bg-BG"/>
              </w:rPr>
              <w:t>Геотермална енергия</w:t>
            </w:r>
          </w:p>
        </w:tc>
        <w:tc>
          <w:tcPr>
            <w:tcW w:w="3062" w:type="dxa"/>
            <w:tcBorders>
              <w:top w:val="single" w:sz="4" w:space="0" w:color="auto"/>
              <w:left w:val="nil"/>
              <w:bottom w:val="single" w:sz="8" w:space="0" w:color="auto"/>
              <w:right w:val="single" w:sz="8" w:space="0" w:color="000000"/>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0,03 - 0,15</w:t>
            </w:r>
          </w:p>
        </w:tc>
        <w:tc>
          <w:tcPr>
            <w:tcW w:w="3063" w:type="dxa"/>
            <w:tcBorders>
              <w:top w:val="nil"/>
              <w:left w:val="nil"/>
              <w:bottom w:val="single" w:sz="8" w:space="0" w:color="auto"/>
              <w:right w:val="single" w:sz="8" w:space="0" w:color="auto"/>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0,01 – 0,05</w:t>
            </w:r>
          </w:p>
        </w:tc>
      </w:tr>
    </w:tbl>
    <w:p w:rsidR="00DB4E16" w:rsidRPr="00DB4E16" w:rsidRDefault="00DB4E16" w:rsidP="00DB4E16">
      <w:pPr>
        <w:spacing w:before="120" w:after="120" w:line="240" w:lineRule="auto"/>
        <w:ind w:right="-187" w:firstLine="720"/>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По</w:t>
      </w:r>
      <w:r w:rsidR="00045AA6">
        <w:rPr>
          <w:rFonts w:ascii="Times New Roman" w:eastAsia="Times New Roman" w:hAnsi="Times New Roman" w:cs="Times New Roman"/>
          <w:sz w:val="24"/>
          <w:szCs w:val="24"/>
          <w:lang w:eastAsia="bg-BG"/>
        </w:rPr>
        <w:t>-</w:t>
      </w:r>
      <w:r w:rsidRPr="00DB4E16">
        <w:rPr>
          <w:rFonts w:ascii="Times New Roman" w:eastAsia="Times New Roman" w:hAnsi="Times New Roman" w:cs="Times New Roman"/>
          <w:sz w:val="24"/>
          <w:szCs w:val="24"/>
          <w:lang w:eastAsia="bg-BG"/>
        </w:rPr>
        <w:t>долу са дадени график</w:t>
      </w:r>
      <w:r w:rsidR="00045AA6">
        <w:rPr>
          <w:rFonts w:ascii="Times New Roman" w:eastAsia="Times New Roman" w:hAnsi="Times New Roman" w:cs="Times New Roman"/>
          <w:sz w:val="24"/>
          <w:szCs w:val="24"/>
          <w:lang w:eastAsia="bg-BG"/>
        </w:rPr>
        <w:t>ите при осреднени себестойности:</w:t>
      </w:r>
    </w:p>
    <w:p w:rsidR="00DB4E16" w:rsidRPr="00DB4E16" w:rsidRDefault="00DB4E16" w:rsidP="00DB4E16">
      <w:pPr>
        <w:spacing w:before="120" w:after="120" w:line="240" w:lineRule="auto"/>
        <w:ind w:right="-187" w:firstLine="720"/>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noProof/>
          <w:color w:val="FF0000"/>
          <w:sz w:val="24"/>
          <w:szCs w:val="24"/>
          <w:lang w:eastAsia="bg-BG"/>
        </w:rPr>
        <w:lastRenderedPageBreak/>
        <w:drawing>
          <wp:inline distT="0" distB="0" distL="0" distR="0">
            <wp:extent cx="3095625" cy="1828800"/>
            <wp:effectExtent l="0" t="0" r="0" b="0"/>
            <wp:docPr id="4"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3095625" cy="1828800"/>
                    </a:xfrm>
                    <a:prstGeom prst="rect">
                      <a:avLst/>
                    </a:prstGeom>
                    <a:noFill/>
                    <a:ln w="9525">
                      <a:noFill/>
                      <a:miter lim="800000"/>
                      <a:headEnd/>
                      <a:tailEnd/>
                    </a:ln>
                  </pic:spPr>
                </pic:pic>
              </a:graphicData>
            </a:graphic>
          </wp:inline>
        </w:drawing>
      </w:r>
    </w:p>
    <w:p w:rsidR="00DB4E16" w:rsidRPr="00DB4E16" w:rsidRDefault="00DB4E16" w:rsidP="00DB4E16">
      <w:pPr>
        <w:spacing w:before="120" w:after="120" w:line="240" w:lineRule="auto"/>
        <w:ind w:right="-187" w:firstLine="720"/>
        <w:jc w:val="both"/>
        <w:rPr>
          <w:rFonts w:ascii="Times New Roman" w:eastAsia="Times New Roman" w:hAnsi="Times New Roman" w:cs="Times New Roman"/>
          <w:sz w:val="24"/>
          <w:szCs w:val="24"/>
          <w:lang w:eastAsia="bg-BG"/>
        </w:rPr>
      </w:pPr>
    </w:p>
    <w:p w:rsidR="00DB4E16" w:rsidRPr="00DB4E16" w:rsidRDefault="00DB4E16" w:rsidP="00DB4E16">
      <w:pPr>
        <w:spacing w:before="120" w:after="120" w:line="240" w:lineRule="auto"/>
        <w:ind w:right="-187" w:firstLine="720"/>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noProof/>
          <w:color w:val="FF0000"/>
          <w:sz w:val="24"/>
          <w:szCs w:val="24"/>
          <w:lang w:eastAsia="bg-BG"/>
        </w:rPr>
        <w:drawing>
          <wp:inline distT="0" distB="0" distL="0" distR="0">
            <wp:extent cx="2838450" cy="1847850"/>
            <wp:effectExtent l="0" t="0" r="0" b="0"/>
            <wp:docPr id="5"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2838450" cy="1847850"/>
                    </a:xfrm>
                    <a:prstGeom prst="rect">
                      <a:avLst/>
                    </a:prstGeom>
                    <a:noFill/>
                    <a:ln w="9525">
                      <a:noFill/>
                      <a:miter lim="800000"/>
                      <a:headEnd/>
                      <a:tailEnd/>
                    </a:ln>
                  </pic:spPr>
                </pic:pic>
              </a:graphicData>
            </a:graphic>
          </wp:inline>
        </w:drawing>
      </w:r>
    </w:p>
    <w:p w:rsidR="00DB4E16" w:rsidRPr="00DB4E16" w:rsidRDefault="00DB4E16" w:rsidP="00DB4E16">
      <w:pPr>
        <w:spacing w:before="120"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Фиг. 5: Средна себ</w:t>
      </w:r>
      <w:r w:rsidR="00391040">
        <w:rPr>
          <w:rFonts w:ascii="Times New Roman" w:eastAsia="Times New Roman" w:hAnsi="Times New Roman" w:cs="Times New Roman"/>
          <w:b/>
          <w:sz w:val="20"/>
          <w:szCs w:val="20"/>
          <w:lang w:eastAsia="bg-BG"/>
        </w:rPr>
        <w:t>естойност на произведената от В</w:t>
      </w:r>
      <w:r w:rsidRPr="00DB4E16">
        <w:rPr>
          <w:rFonts w:ascii="Times New Roman" w:eastAsia="Times New Roman" w:hAnsi="Times New Roman" w:cs="Times New Roman"/>
          <w:b/>
          <w:sz w:val="20"/>
          <w:szCs w:val="20"/>
          <w:lang w:eastAsia="bg-BG"/>
        </w:rPr>
        <w:t>И енергия по световна оценка, приведена към лева</w:t>
      </w:r>
    </w:p>
    <w:p w:rsidR="00DB4E16" w:rsidRPr="00DB4E16" w:rsidRDefault="00DB4E16" w:rsidP="00DB4E16">
      <w:pPr>
        <w:spacing w:before="120" w:after="0" w:line="240" w:lineRule="auto"/>
        <w:ind w:firstLine="720"/>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Производствените разходи за енергийно производство</w:t>
      </w:r>
      <w:r w:rsidRPr="00DB4E16">
        <w:rPr>
          <w:rFonts w:ascii="Times New Roman" w:eastAsia="Times New Roman" w:hAnsi="Times New Roman" w:cs="Times New Roman"/>
          <w:sz w:val="24"/>
          <w:szCs w:val="24"/>
          <w:lang w:val="ru-RU" w:eastAsia="bg-BG"/>
        </w:rPr>
        <w:t xml:space="preserve"> </w:t>
      </w:r>
      <w:r w:rsidRPr="00DB4E16">
        <w:rPr>
          <w:rFonts w:ascii="Times New Roman" w:eastAsia="Times New Roman" w:hAnsi="Times New Roman" w:cs="Times New Roman"/>
          <w:sz w:val="24"/>
          <w:szCs w:val="24"/>
          <w:lang w:eastAsia="bg-BG"/>
        </w:rPr>
        <w:t>(особено на топлинна енергия) от геотермални източници са най-ниски.</w:t>
      </w:r>
    </w:p>
    <w:p w:rsidR="00DB4E16" w:rsidRPr="00DB4E16" w:rsidRDefault="00DB4E16" w:rsidP="00DB4E16">
      <w:pPr>
        <w:autoSpaceDE w:val="0"/>
        <w:autoSpaceDN w:val="0"/>
        <w:adjustRightInd w:val="0"/>
        <w:spacing w:before="120" w:after="120" w:line="240" w:lineRule="auto"/>
        <w:ind w:firstLine="706"/>
        <w:rPr>
          <w:rFonts w:ascii="Times New Roman" w:eastAsia="Times New Roman" w:hAnsi="Times New Roman" w:cs="Times New Roman"/>
          <w:sz w:val="24"/>
          <w:szCs w:val="24"/>
          <w:lang w:eastAsia="bg-BG"/>
        </w:rPr>
      </w:pPr>
      <w:r w:rsidRPr="00DB4E16">
        <w:rPr>
          <w:rFonts w:ascii="Times New Roman" w:eastAsia="Times New Roman" w:hAnsi="Times New Roman" w:cs="Times New Roman"/>
          <w:b/>
          <w:bCs/>
          <w:sz w:val="24"/>
          <w:szCs w:val="24"/>
          <w:lang w:eastAsia="bg-BG"/>
        </w:rPr>
        <w:t xml:space="preserve">6.1. Слънчева енергия </w:t>
      </w:r>
    </w:p>
    <w:p w:rsidR="00DB4E16" w:rsidRPr="00DB4E16" w:rsidRDefault="00DB4E16" w:rsidP="00DB4E16">
      <w:pPr>
        <w:autoSpaceDE w:val="0"/>
        <w:autoSpaceDN w:val="0"/>
        <w:adjustRightInd w:val="0"/>
        <w:spacing w:after="0" w:line="240" w:lineRule="auto"/>
        <w:ind w:firstLine="706"/>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xml:space="preserve">В зависимост от това в кой регион се намира общината се определя интензивността на слънчевото греене и какво е средно-годишното количество слънчева радиация попадаща на единица хоризонтална повърхност (kWh/m2). </w:t>
      </w:r>
    </w:p>
    <w:p w:rsidR="00DB4E16" w:rsidRPr="00DB4E16" w:rsidRDefault="00DB4E16" w:rsidP="00DB4E16">
      <w:pPr>
        <w:spacing w:after="0" w:line="240" w:lineRule="auto"/>
        <w:ind w:firstLine="706"/>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xml:space="preserve">Средногодишното количество на слънчево греене за България е около 2 150 часа, а средногодишният ресурс слънчева радиация е 1517 kWh/m2. Това е около 49% от максималното слънчево греене. Общото количество теоретичен потенциал на слънчевата енергия падаща върху територията на страната за една година е от порядъка на 13.103 ktoe. От този потенциал като достъпен за усвояване в годишен план  може да се посочи приблизително 390 ktoe. </w:t>
      </w:r>
    </w:p>
    <w:p w:rsidR="00DB4E16" w:rsidRPr="00DB4E16" w:rsidRDefault="00DB4E16" w:rsidP="00DB4E16">
      <w:pPr>
        <w:spacing w:after="0" w:line="240" w:lineRule="auto"/>
        <w:ind w:firstLine="706"/>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Като официален източник за оценка на потенциала на слънчевата енергия се използван проект на програма PHARE, BG9307-03-01-L001, „Техническа и икономическа оценка на ВЕИ в България”. В основата на проекта са залегнали данни от Института по метеорология и хидрология към БАН, получени от всичките 119 метеорологични станции в България  за период над 30 години. След анализ на голяма база данни по проекта, е направено райониране на страната по слънчев потенциал. България е разделена на три зони в зависимост от интензивността на слънчевото греене.</w:t>
      </w:r>
    </w:p>
    <w:p w:rsidR="00391040" w:rsidRDefault="00391040" w:rsidP="00DB4E16">
      <w:pPr>
        <w:spacing w:before="120" w:after="0" w:line="240" w:lineRule="auto"/>
        <w:jc w:val="center"/>
        <w:rPr>
          <w:rFonts w:ascii="Times New Roman" w:eastAsia="Times New Roman" w:hAnsi="Times New Roman" w:cs="Times New Roman"/>
          <w:b/>
          <w:lang w:val="ru-RU" w:eastAsia="bg-BG"/>
        </w:rPr>
      </w:pPr>
    </w:p>
    <w:p w:rsidR="00DB4E16" w:rsidRPr="00DB4E16" w:rsidRDefault="00DB4E16" w:rsidP="00DB4E16">
      <w:pPr>
        <w:spacing w:before="120" w:after="0" w:line="240" w:lineRule="auto"/>
        <w:jc w:val="center"/>
        <w:rPr>
          <w:rFonts w:ascii="Times New Roman" w:eastAsia="Times New Roman" w:hAnsi="Times New Roman" w:cs="Times New Roman"/>
          <w:b/>
          <w:lang w:val="ru-RU" w:eastAsia="bg-BG"/>
        </w:rPr>
      </w:pPr>
      <w:r w:rsidRPr="00DB4E16">
        <w:rPr>
          <w:rFonts w:ascii="Times New Roman" w:eastAsia="Times New Roman" w:hAnsi="Times New Roman" w:cs="Times New Roman"/>
          <w:b/>
          <w:lang w:val="ru-RU" w:eastAsia="bg-BG"/>
        </w:rPr>
        <w:t>Фиг. 6: Теоретичен потенциал на слънчевата радиация в България по зони</w:t>
      </w:r>
    </w:p>
    <w:p w:rsidR="00DB4E16" w:rsidRDefault="00DB4E16" w:rsidP="00DB4E16">
      <w:pPr>
        <w:spacing w:after="0" w:line="240" w:lineRule="auto"/>
        <w:jc w:val="center"/>
        <w:rPr>
          <w:rFonts w:ascii="Times New Roman" w:eastAsia="Times New Roman" w:hAnsi="Times New Roman" w:cs="Times New Roman"/>
          <w:color w:val="FF0000"/>
          <w:sz w:val="24"/>
          <w:szCs w:val="24"/>
          <w:lang w:eastAsia="bg-BG"/>
        </w:rPr>
      </w:pPr>
      <w:r w:rsidRPr="00DB4E16">
        <w:rPr>
          <w:rFonts w:ascii="Times New Roman" w:eastAsia="Times New Roman" w:hAnsi="Times New Roman" w:cs="Times New Roman"/>
          <w:noProof/>
          <w:color w:val="FF0000"/>
          <w:sz w:val="24"/>
          <w:szCs w:val="24"/>
          <w:lang w:eastAsia="bg-BG"/>
        </w:rPr>
        <w:lastRenderedPageBreak/>
        <w:drawing>
          <wp:inline distT="0" distB="0" distL="0" distR="0">
            <wp:extent cx="5271670" cy="3505200"/>
            <wp:effectExtent l="0" t="0" r="5715" b="0"/>
            <wp:docPr id="6" name="Картин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4" cstate="print"/>
                    <a:srcRect l="-256" t="-453" r="-256" b="-453"/>
                    <a:stretch>
                      <a:fillRect/>
                    </a:stretch>
                  </pic:blipFill>
                  <pic:spPr bwMode="auto">
                    <a:xfrm>
                      <a:off x="0" y="0"/>
                      <a:ext cx="5292480" cy="3519037"/>
                    </a:xfrm>
                    <a:prstGeom prst="rect">
                      <a:avLst/>
                    </a:prstGeom>
                    <a:noFill/>
                    <a:ln w="9525">
                      <a:noFill/>
                      <a:miter lim="800000"/>
                      <a:headEnd/>
                      <a:tailEnd/>
                    </a:ln>
                  </pic:spPr>
                </pic:pic>
              </a:graphicData>
            </a:graphic>
          </wp:inline>
        </w:drawing>
      </w:r>
    </w:p>
    <w:p w:rsidR="00EC0384" w:rsidRPr="00DB4E16" w:rsidRDefault="00EC0384" w:rsidP="00DB4E16">
      <w:pPr>
        <w:spacing w:after="0" w:line="240" w:lineRule="auto"/>
        <w:jc w:val="center"/>
        <w:rPr>
          <w:rFonts w:ascii="Times New Roman" w:eastAsia="Times New Roman" w:hAnsi="Times New Roman" w:cs="Times New Roman"/>
          <w:color w:val="FF0000"/>
          <w:sz w:val="24"/>
          <w:szCs w:val="24"/>
          <w:lang w:eastAsia="bg-BG"/>
        </w:rPr>
      </w:pPr>
    </w:p>
    <w:p w:rsidR="00DB4E16" w:rsidRPr="00DB4E16" w:rsidRDefault="00DB4E16" w:rsidP="00DB4E16">
      <w:pPr>
        <w:tabs>
          <w:tab w:val="left" w:pos="0"/>
        </w:tabs>
        <w:spacing w:after="0" w:line="240" w:lineRule="auto"/>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Територията н</w:t>
      </w:r>
      <w:r w:rsidR="00391040">
        <w:rPr>
          <w:rFonts w:ascii="Times New Roman" w:eastAsia="Times New Roman" w:hAnsi="Times New Roman" w:cs="Times New Roman"/>
          <w:sz w:val="24"/>
          <w:szCs w:val="24"/>
          <w:lang w:eastAsia="bg-BG"/>
        </w:rPr>
        <w:t>а О</w:t>
      </w:r>
      <w:r w:rsidR="00506DF7">
        <w:rPr>
          <w:rFonts w:ascii="Times New Roman" w:eastAsia="Times New Roman" w:hAnsi="Times New Roman" w:cs="Times New Roman"/>
          <w:sz w:val="24"/>
          <w:szCs w:val="24"/>
          <w:lang w:eastAsia="bg-BG"/>
        </w:rPr>
        <w:t xml:space="preserve">бщина </w:t>
      </w:r>
      <w:r w:rsidR="00391040">
        <w:rPr>
          <w:rFonts w:ascii="Times New Roman" w:eastAsia="Times New Roman" w:hAnsi="Times New Roman" w:cs="Times New Roman"/>
          <w:sz w:val="24"/>
          <w:szCs w:val="24"/>
          <w:lang w:eastAsia="bg-BG"/>
        </w:rPr>
        <w:t>Симеоновград</w:t>
      </w:r>
      <w:r w:rsidRPr="00DB4E16">
        <w:rPr>
          <w:rFonts w:ascii="Times New Roman" w:eastAsia="Times New Roman" w:hAnsi="Times New Roman" w:cs="Times New Roman"/>
          <w:sz w:val="24"/>
          <w:szCs w:val="24"/>
          <w:lang w:eastAsia="bg-BG"/>
        </w:rPr>
        <w:t xml:space="preserve"> попада във втора зона, в която падащата слънчева радиация е от 1450 до 1500 kWh/m2 год. или 4,11 kWh/m2 дневно. </w:t>
      </w:r>
    </w:p>
    <w:p w:rsidR="00DB4E16" w:rsidRPr="00DB4E16" w:rsidRDefault="00391040" w:rsidP="00DB4E16">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Климатичните дадености на О</w:t>
      </w:r>
      <w:r w:rsidR="00DB4E16" w:rsidRPr="00DB4E16">
        <w:rPr>
          <w:rFonts w:ascii="Times New Roman" w:eastAsia="Times New Roman" w:hAnsi="Times New Roman" w:cs="Times New Roman"/>
          <w:sz w:val="24"/>
          <w:szCs w:val="24"/>
          <w:lang w:eastAsia="bg-BG"/>
        </w:rPr>
        <w:t>бщината са особено благоприятни за изграждане на фотоволтаични инсталации.</w:t>
      </w:r>
      <w:r w:rsidR="00DB4E16" w:rsidRPr="00DB4E16">
        <w:rPr>
          <w:rFonts w:ascii="Arial" w:eastAsia="Times New Roman" w:hAnsi="Arial" w:cs="Times New Roman"/>
          <w:sz w:val="24"/>
          <w:szCs w:val="24"/>
          <w:lang w:val="sr-Cyrl-CS" w:eastAsia="sr-Cyrl-CS"/>
        </w:rPr>
        <w:t xml:space="preserve"> </w:t>
      </w:r>
      <w:r w:rsidR="00DB4E16" w:rsidRPr="00DB4E16">
        <w:rPr>
          <w:rFonts w:ascii="Times New Roman" w:eastAsia="Times New Roman" w:hAnsi="Times New Roman" w:cs="Times New Roman"/>
          <w:sz w:val="24"/>
          <w:szCs w:val="24"/>
          <w:lang w:eastAsia="bg-BG"/>
        </w:rPr>
        <w:t>(Фиг.6)</w:t>
      </w:r>
    </w:p>
    <w:p w:rsidR="00DB4E16" w:rsidRPr="00DB4E16" w:rsidRDefault="00391040" w:rsidP="00DB4E16">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4"/>
          <w:szCs w:val="24"/>
          <w:lang w:eastAsia="bg-BG"/>
        </w:rPr>
        <w:t>От оценката се налага изводът</w:t>
      </w:r>
      <w:r w:rsidR="00DB4E16" w:rsidRPr="00DB4E16">
        <w:rPr>
          <w:rFonts w:ascii="Times New Roman" w:eastAsia="Times New Roman" w:hAnsi="Times New Roman" w:cs="Times New Roman"/>
          <w:sz w:val="24"/>
          <w:szCs w:val="24"/>
          <w:lang w:eastAsia="bg-BG"/>
        </w:rPr>
        <w:t>, че теоретичният потенциал представлява внушителен ресурс, но практическото му приложение все още не е достатъчно изследвано във всички направления. Въз основа на оценения теоретичен потенциал, при значителни ограничителни условия е извършена оценка само на част от техническия (достъпния) потенциал. Последната включва  оценка за оползотворяване на слънчева енергия за загряване на вода за битови нужди на общински сгради. Избрана е технология за изграждане на инсталации със слънчеви колектори, които да се разположат на покривите на сградите. Покривната площ, която участва в оценката представлява 0,0002% от общата територия на общината, върху която попада слънчева радиация.</w:t>
      </w:r>
    </w:p>
    <w:p w:rsidR="00DB4E16" w:rsidRDefault="00DB4E16" w:rsidP="00DB4E16">
      <w:pPr>
        <w:spacing w:after="0" w:line="240" w:lineRule="auto"/>
        <w:ind w:firstLine="706"/>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xml:space="preserve">При преминаването през атмосферата слънчевите лъчи губят значителна част от своята енергия. Стигайки до горните слоеве на атмосферата, част от слънчевата енергия се отразява обратно в космоса (около 10%). Друга част от слънчевата енергия (от порядъка на 30%) се задържа в нея, нагрявайки горните слоеве на атмосферата. Главна причина за това са поглъщането от водните пари в инфрачервената част на спектъра, озоновото поглъщане в ултравиолетовата част на спектъра и разсейването (отраженията) от твърдите частици във въздуха. Степента на влияние на земната атмосфера се дефинира като Air Mass (въздушна маса). Въздушната маса се измерва с разстоянието, изминато от слънчевите лъчи в атмосферата, спрямо минималното разстояние в зенита. За удобство това минимално разстояние се закръглява на 1000 W/m² и се нарича 1.0 АМ. За по-голяма яснота може да се приеме, че имаме въздушна маса 1.0 AM тогава, когато в ясен слънчев ден на екватора </w:t>
      </w:r>
      <w:smartTag w:uri="urn:schemas-microsoft-com:office:smarttags" w:element="metricconverter">
        <w:smartTagPr>
          <w:attr w:name="ProductID" w:val="1 mﾲ"/>
        </w:smartTagPr>
        <w:r w:rsidRPr="00DB4E16">
          <w:rPr>
            <w:rFonts w:ascii="Times New Roman" w:eastAsia="Times New Roman" w:hAnsi="Times New Roman" w:cs="Times New Roman"/>
            <w:sz w:val="24"/>
            <w:szCs w:val="24"/>
            <w:lang w:eastAsia="bg-BG"/>
          </w:rPr>
          <w:t>1 m²</w:t>
        </w:r>
      </w:smartTag>
      <w:r w:rsidRPr="00DB4E16">
        <w:rPr>
          <w:rFonts w:ascii="Times New Roman" w:eastAsia="Times New Roman" w:hAnsi="Times New Roman" w:cs="Times New Roman"/>
          <w:sz w:val="24"/>
          <w:szCs w:val="24"/>
          <w:lang w:eastAsia="bg-BG"/>
        </w:rPr>
        <w:t xml:space="preserve"> хоризонтална повърхност се облъчва със слънчева радиация с мощност от 1000 W.</w:t>
      </w:r>
    </w:p>
    <w:p w:rsidR="00506DF7" w:rsidRDefault="00506DF7" w:rsidP="00DB4E16">
      <w:pPr>
        <w:spacing w:after="0" w:line="240" w:lineRule="auto"/>
        <w:ind w:firstLine="706"/>
        <w:jc w:val="both"/>
        <w:rPr>
          <w:rFonts w:ascii="Times New Roman" w:eastAsia="Times New Roman" w:hAnsi="Times New Roman" w:cs="Times New Roman"/>
          <w:sz w:val="24"/>
          <w:szCs w:val="24"/>
          <w:lang w:eastAsia="bg-BG"/>
        </w:rPr>
      </w:pPr>
    </w:p>
    <w:p w:rsidR="00EC0384" w:rsidRDefault="00EC0384" w:rsidP="00DB4E16">
      <w:pPr>
        <w:spacing w:after="0" w:line="240" w:lineRule="auto"/>
        <w:ind w:firstLine="706"/>
        <w:jc w:val="both"/>
        <w:rPr>
          <w:rFonts w:ascii="Times New Roman" w:eastAsia="Times New Roman" w:hAnsi="Times New Roman" w:cs="Times New Roman"/>
          <w:sz w:val="24"/>
          <w:szCs w:val="24"/>
          <w:lang w:eastAsia="bg-BG"/>
        </w:rPr>
      </w:pPr>
    </w:p>
    <w:p w:rsidR="00EC0384" w:rsidRPr="00DB4E16" w:rsidRDefault="00EC0384" w:rsidP="00DB4E16">
      <w:pPr>
        <w:spacing w:after="0" w:line="240" w:lineRule="auto"/>
        <w:ind w:firstLine="706"/>
        <w:jc w:val="both"/>
        <w:rPr>
          <w:rFonts w:ascii="Times New Roman" w:eastAsia="Times New Roman" w:hAnsi="Times New Roman" w:cs="Times New Roman"/>
          <w:sz w:val="24"/>
          <w:szCs w:val="24"/>
          <w:lang w:eastAsia="bg-BG"/>
        </w:rPr>
      </w:pPr>
    </w:p>
    <w:p w:rsidR="00DB4E16" w:rsidRDefault="00DB4E16" w:rsidP="00DB4E16">
      <w:pPr>
        <w:spacing w:before="120" w:after="120" w:line="240" w:lineRule="auto"/>
        <w:ind w:left="720"/>
        <w:jc w:val="center"/>
        <w:rPr>
          <w:rFonts w:ascii="Times New Roman" w:eastAsia="Times New Roman" w:hAnsi="Times New Roman" w:cs="Times New Roman"/>
          <w:b/>
          <w:lang w:val="ru-RU" w:eastAsia="bg-BG"/>
        </w:rPr>
      </w:pPr>
      <w:r w:rsidRPr="00DB4E16">
        <w:rPr>
          <w:rFonts w:ascii="Times New Roman" w:eastAsia="Times New Roman" w:hAnsi="Times New Roman" w:cs="Times New Roman"/>
          <w:b/>
          <w:lang w:val="ru-RU" w:eastAsia="bg-BG"/>
        </w:rPr>
        <w:t>Фиг. 7: Средногодишна слънчева радиация в България (kWh/m2)</w:t>
      </w:r>
    </w:p>
    <w:p w:rsidR="00EC0384" w:rsidRPr="00DB4E16" w:rsidRDefault="00EC0384" w:rsidP="00DB4E16">
      <w:pPr>
        <w:spacing w:before="120" w:after="120" w:line="240" w:lineRule="auto"/>
        <w:ind w:left="720"/>
        <w:jc w:val="center"/>
        <w:rPr>
          <w:rFonts w:ascii="Times New Roman" w:eastAsia="Times New Roman" w:hAnsi="Times New Roman" w:cs="Times New Roman"/>
          <w:b/>
          <w:lang w:val="ru-RU" w:eastAsia="bg-BG"/>
        </w:rPr>
      </w:pPr>
    </w:p>
    <w:p w:rsidR="00926598" w:rsidRPr="00122292" w:rsidRDefault="001C6118" w:rsidP="00926598">
      <w:pPr>
        <w:spacing w:before="120" w:after="0" w:line="240" w:lineRule="auto"/>
        <w:jc w:val="center"/>
        <w:rPr>
          <w:rFonts w:ascii="Times New Roman" w:eastAsia="Times New Roman" w:hAnsi="Times New Roman" w:cs="Times New Roman"/>
          <w:b/>
          <w:color w:val="FF0000"/>
          <w:lang w:val="ru-RU" w:eastAsia="bg-BG"/>
        </w:rPr>
      </w:pPr>
      <w:r w:rsidRPr="008128FF">
        <w:rPr>
          <w:rFonts w:ascii="Times New Roman" w:eastAsia="Times New Roman" w:hAnsi="Times New Roman" w:cs="Times New Roman"/>
          <w:b/>
          <w:noProof/>
          <w:color w:val="FF0000"/>
          <w:lang w:eastAsia="bg-BG"/>
        </w:rPr>
        <w:pict>
          <v:shape id="_x0000_i1025" type="#_x0000_t75" style="width:453.7pt;height:289.2pt">
            <v:imagedata r:id="rId25" o:title="godishna-radiaciq-po-regioni"/>
          </v:shape>
        </w:pict>
      </w:r>
    </w:p>
    <w:p w:rsidR="00926598" w:rsidRPr="00122292" w:rsidRDefault="00926598" w:rsidP="00926598">
      <w:pPr>
        <w:spacing w:before="120" w:after="0" w:line="240" w:lineRule="auto"/>
        <w:ind w:firstLine="540"/>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Според принципа на усвояване на слънчевата енергия и технологичното развитие, съществуват два основни метода за оползотворяване – </w:t>
      </w:r>
      <w:r w:rsidRPr="00122292">
        <w:rPr>
          <w:rFonts w:ascii="Times New Roman" w:eastAsia="Times New Roman" w:hAnsi="Times New Roman" w:cs="Times New Roman" w:hint="eastAsia"/>
          <w:sz w:val="24"/>
          <w:szCs w:val="24"/>
          <w:lang w:eastAsia="bg-BG"/>
        </w:rPr>
        <w:t>пасивен</w:t>
      </w:r>
      <w:r w:rsidRPr="00122292">
        <w:rPr>
          <w:rFonts w:ascii="Times New Roman" w:eastAsia="Times New Roman" w:hAnsi="Times New Roman" w:cs="Times New Roman"/>
          <w:sz w:val="24"/>
          <w:szCs w:val="24"/>
          <w:lang w:eastAsia="bg-BG"/>
        </w:rPr>
        <w:t xml:space="preserve"> </w:t>
      </w:r>
      <w:r w:rsidRPr="00122292">
        <w:rPr>
          <w:rFonts w:ascii="Times New Roman" w:eastAsia="Times New Roman" w:hAnsi="Times New Roman" w:cs="Times New Roman" w:hint="eastAsia"/>
          <w:sz w:val="24"/>
          <w:szCs w:val="24"/>
          <w:lang w:eastAsia="bg-BG"/>
        </w:rPr>
        <w:t>и</w:t>
      </w:r>
      <w:r w:rsidRPr="00122292">
        <w:rPr>
          <w:rFonts w:ascii="Times New Roman" w:eastAsia="Times New Roman" w:hAnsi="Times New Roman" w:cs="Times New Roman"/>
          <w:sz w:val="24"/>
          <w:szCs w:val="24"/>
          <w:lang w:eastAsia="bg-BG"/>
        </w:rPr>
        <w:t xml:space="preserve"> </w:t>
      </w:r>
      <w:r w:rsidRPr="00122292">
        <w:rPr>
          <w:rFonts w:ascii="Times New Roman" w:eastAsia="Times New Roman" w:hAnsi="Times New Roman" w:cs="Times New Roman" w:hint="eastAsia"/>
          <w:sz w:val="24"/>
          <w:szCs w:val="24"/>
          <w:lang w:eastAsia="bg-BG"/>
        </w:rPr>
        <w:t>активен</w:t>
      </w:r>
      <w:r w:rsidRPr="00122292">
        <w:rPr>
          <w:rFonts w:ascii="Times New Roman" w:eastAsia="Times New Roman" w:hAnsi="Times New Roman" w:cs="Times New Roman"/>
          <w:sz w:val="24"/>
          <w:szCs w:val="24"/>
          <w:lang w:eastAsia="bg-BG"/>
        </w:rPr>
        <w:t>.</w:t>
      </w:r>
    </w:p>
    <w:p w:rsidR="00926598" w:rsidRPr="00122292" w:rsidRDefault="00926598" w:rsidP="00926598">
      <w:pPr>
        <w:spacing w:after="0" w:line="240" w:lineRule="auto"/>
        <w:ind w:firstLine="495"/>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hint="eastAsia"/>
          <w:caps/>
          <w:sz w:val="24"/>
          <w:szCs w:val="24"/>
          <w:lang w:eastAsia="bg-BG"/>
        </w:rPr>
        <w:t>Пасивен</w:t>
      </w:r>
      <w:r w:rsidRPr="00122292">
        <w:rPr>
          <w:rFonts w:ascii="Times New Roman" w:eastAsia="Times New Roman" w:hAnsi="Times New Roman" w:cs="Times New Roman"/>
          <w:caps/>
          <w:sz w:val="24"/>
          <w:szCs w:val="24"/>
          <w:lang w:eastAsia="bg-BG"/>
        </w:rPr>
        <w:t xml:space="preserve"> </w:t>
      </w:r>
      <w:r w:rsidRPr="00122292">
        <w:rPr>
          <w:rFonts w:ascii="Times New Roman" w:eastAsia="Times New Roman" w:hAnsi="Times New Roman" w:cs="Times New Roman" w:hint="eastAsia"/>
          <w:caps/>
          <w:sz w:val="24"/>
          <w:szCs w:val="24"/>
          <w:lang w:eastAsia="bg-BG"/>
        </w:rPr>
        <w:t>метод</w:t>
      </w:r>
      <w:r w:rsidRPr="00122292">
        <w:rPr>
          <w:rFonts w:ascii="Times New Roman" w:eastAsia="Times New Roman" w:hAnsi="Times New Roman" w:cs="Times New Roman"/>
          <w:sz w:val="24"/>
          <w:szCs w:val="24"/>
          <w:lang w:eastAsia="bg-BG"/>
        </w:rPr>
        <w:t xml:space="preserve"> – „Управление” на слънчевата енергия без прилагане на енергопреобразуващи съоръжения. Пасивният метод за оползотворяване на слънчевата енергия, се отнася към определени строително - технически, конструктивни, архитектурни и интериорни решения.</w:t>
      </w:r>
    </w:p>
    <w:p w:rsidR="00926598" w:rsidRPr="00122292" w:rsidRDefault="00926598" w:rsidP="00926598">
      <w:pPr>
        <w:spacing w:after="0" w:line="240" w:lineRule="auto"/>
        <w:ind w:firstLine="495"/>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АКТИВЕН МЕТОД – 1.Осветление; 2. Топлинна енергия; 3. Охлаждане; 4. Ел. Енергия.</w:t>
      </w:r>
    </w:p>
    <w:p w:rsidR="00926598" w:rsidRPr="00122292" w:rsidRDefault="00926598" w:rsidP="00926598">
      <w:pPr>
        <w:spacing w:after="0" w:line="240" w:lineRule="auto"/>
        <w:ind w:firstLine="495"/>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b/>
          <w:sz w:val="24"/>
          <w:szCs w:val="24"/>
          <w:lang w:eastAsia="bg-BG"/>
        </w:rPr>
        <w:t xml:space="preserve">Теоретичният потенциал </w:t>
      </w:r>
      <w:r w:rsidRPr="00122292">
        <w:rPr>
          <w:rFonts w:ascii="Times New Roman" w:eastAsia="Times New Roman" w:hAnsi="Times New Roman" w:cs="Times New Roman"/>
          <w:sz w:val="24"/>
          <w:szCs w:val="24"/>
          <w:lang w:eastAsia="bg-BG"/>
        </w:rPr>
        <w:t xml:space="preserve">на слънчевата енергия се дефинира като средното количество слънчева топлинна енергия, падаща за една година върху един квадратен метър хоризонтална земна повърхност и се изразява в </w:t>
      </w:r>
      <w:r w:rsidRPr="00122292">
        <w:rPr>
          <w:rFonts w:ascii="Times New Roman" w:eastAsia="Times New Roman" w:hAnsi="Times New Roman" w:cs="Times New Roman"/>
          <w:sz w:val="24"/>
          <w:szCs w:val="24"/>
          <w:lang w:val="en-US" w:eastAsia="bg-BG"/>
        </w:rPr>
        <w:t>KWh</w:t>
      </w:r>
      <w:r w:rsidRPr="00122292">
        <w:rPr>
          <w:rFonts w:ascii="Times New Roman" w:eastAsia="Times New Roman" w:hAnsi="Times New Roman" w:cs="Times New Roman"/>
          <w:sz w:val="24"/>
          <w:szCs w:val="24"/>
          <w:lang w:val="ru-RU" w:eastAsia="bg-BG"/>
        </w:rPr>
        <w:t>/</w:t>
      </w:r>
      <w:r w:rsidRPr="00122292">
        <w:rPr>
          <w:rFonts w:ascii="Times New Roman" w:eastAsia="Times New Roman" w:hAnsi="Times New Roman" w:cs="Times New Roman"/>
          <w:sz w:val="24"/>
          <w:szCs w:val="24"/>
          <w:lang w:val="en-US" w:eastAsia="bg-BG"/>
        </w:rPr>
        <w:t>m</w:t>
      </w:r>
      <w:r w:rsidRPr="00122292">
        <w:rPr>
          <w:rFonts w:ascii="Times New Roman" w:eastAsia="Times New Roman" w:hAnsi="Times New Roman" w:cs="Times New Roman"/>
          <w:sz w:val="24"/>
          <w:szCs w:val="24"/>
          <w:vertAlign w:val="superscript"/>
          <w:lang w:val="ru-RU" w:eastAsia="bg-BG"/>
        </w:rPr>
        <w:t>2</w:t>
      </w:r>
      <w:r w:rsidRPr="00122292">
        <w:rPr>
          <w:rFonts w:ascii="Times New Roman" w:eastAsia="Times New Roman" w:hAnsi="Times New Roman" w:cs="Times New Roman"/>
          <w:sz w:val="24"/>
          <w:szCs w:val="24"/>
          <w:lang w:val="ru-RU" w:eastAsia="bg-BG"/>
        </w:rPr>
        <w:t xml:space="preserve">. </w:t>
      </w:r>
      <w:r w:rsidRPr="00122292">
        <w:rPr>
          <w:rFonts w:ascii="Times New Roman" w:eastAsia="Times New Roman" w:hAnsi="Times New Roman" w:cs="Times New Roman"/>
          <w:sz w:val="24"/>
          <w:szCs w:val="24"/>
          <w:lang w:eastAsia="bg-BG"/>
        </w:rPr>
        <w:t>При географски ширини 40</w:t>
      </w:r>
      <w:r w:rsidRPr="00122292">
        <w:rPr>
          <w:rFonts w:ascii="Times New Roman" w:eastAsia="Times New Roman" w:hAnsi="Times New Roman" w:cs="Times New Roman"/>
          <w:sz w:val="24"/>
          <w:szCs w:val="24"/>
          <w:vertAlign w:val="superscript"/>
          <w:lang w:eastAsia="bg-BG"/>
        </w:rPr>
        <w:t>0 –</w:t>
      </w:r>
      <w:r w:rsidRPr="00122292">
        <w:rPr>
          <w:rFonts w:ascii="Times New Roman" w:eastAsia="Times New Roman" w:hAnsi="Times New Roman" w:cs="Times New Roman"/>
          <w:sz w:val="24"/>
          <w:szCs w:val="24"/>
          <w:lang w:eastAsia="bg-BG"/>
        </w:rPr>
        <w:t xml:space="preserve"> 60</w:t>
      </w:r>
      <w:r w:rsidRPr="00122292">
        <w:rPr>
          <w:rFonts w:ascii="Times New Roman" w:eastAsia="Times New Roman" w:hAnsi="Times New Roman" w:cs="Times New Roman"/>
          <w:sz w:val="24"/>
          <w:szCs w:val="24"/>
          <w:vertAlign w:val="superscript"/>
          <w:lang w:eastAsia="bg-BG"/>
        </w:rPr>
        <w:t>0</w:t>
      </w:r>
      <w:r w:rsidRPr="00122292">
        <w:rPr>
          <w:rFonts w:ascii="Times New Roman" w:eastAsia="Times New Roman" w:hAnsi="Times New Roman" w:cs="Times New Roman"/>
          <w:sz w:val="24"/>
          <w:szCs w:val="24"/>
          <w:lang w:eastAsia="bg-BG"/>
        </w:rPr>
        <w:t xml:space="preserve"> върху земната повърхност за един час пада максимално 0,8 – 0,9 </w:t>
      </w:r>
      <w:r w:rsidRPr="00122292">
        <w:rPr>
          <w:rFonts w:ascii="Times New Roman" w:eastAsia="Times New Roman" w:hAnsi="Times New Roman" w:cs="Times New Roman"/>
          <w:sz w:val="24"/>
          <w:szCs w:val="24"/>
          <w:lang w:val="en-US" w:eastAsia="bg-BG"/>
        </w:rPr>
        <w:t>KW</w:t>
      </w:r>
      <w:r w:rsidRPr="00122292">
        <w:rPr>
          <w:rFonts w:ascii="Times New Roman" w:eastAsia="Times New Roman" w:hAnsi="Times New Roman" w:cs="Times New Roman"/>
          <w:sz w:val="24"/>
          <w:szCs w:val="24"/>
          <w:lang w:val="ru-RU" w:eastAsia="bg-BG"/>
        </w:rPr>
        <w:t>/</w:t>
      </w:r>
      <w:r w:rsidRPr="00122292">
        <w:rPr>
          <w:rFonts w:ascii="Times New Roman" w:eastAsia="Times New Roman" w:hAnsi="Times New Roman" w:cs="Times New Roman"/>
          <w:sz w:val="24"/>
          <w:szCs w:val="24"/>
          <w:lang w:val="en-US" w:eastAsia="bg-BG"/>
        </w:rPr>
        <w:t>m</w:t>
      </w:r>
      <w:r w:rsidRPr="00122292">
        <w:rPr>
          <w:rFonts w:ascii="Times New Roman" w:eastAsia="Times New Roman" w:hAnsi="Times New Roman" w:cs="Times New Roman"/>
          <w:sz w:val="24"/>
          <w:szCs w:val="24"/>
          <w:vertAlign w:val="superscript"/>
          <w:lang w:val="ru-RU" w:eastAsia="bg-BG"/>
        </w:rPr>
        <w:t>2</w:t>
      </w:r>
      <w:r w:rsidRPr="00122292">
        <w:rPr>
          <w:rFonts w:ascii="Times New Roman" w:eastAsia="Times New Roman" w:hAnsi="Times New Roman" w:cs="Times New Roman"/>
          <w:sz w:val="24"/>
          <w:szCs w:val="24"/>
          <w:vertAlign w:val="superscript"/>
          <w:lang w:eastAsia="bg-BG"/>
        </w:rPr>
        <w:t xml:space="preserve">  </w:t>
      </w:r>
      <w:r w:rsidRPr="00122292">
        <w:rPr>
          <w:rFonts w:ascii="Times New Roman" w:eastAsia="Times New Roman" w:hAnsi="Times New Roman" w:cs="Times New Roman"/>
          <w:sz w:val="24"/>
          <w:szCs w:val="24"/>
          <w:lang w:eastAsia="bg-BG"/>
        </w:rPr>
        <w:t>и до 1</w:t>
      </w:r>
      <w:r w:rsidRPr="00122292">
        <w:rPr>
          <w:rFonts w:ascii="Times New Roman" w:eastAsia="Times New Roman" w:hAnsi="Times New Roman" w:cs="Times New Roman"/>
          <w:sz w:val="24"/>
          <w:szCs w:val="24"/>
          <w:lang w:val="en-US" w:eastAsia="bg-BG"/>
        </w:rPr>
        <w:t>KW</w:t>
      </w:r>
      <w:r w:rsidRPr="00122292">
        <w:rPr>
          <w:rFonts w:ascii="Times New Roman" w:eastAsia="Times New Roman" w:hAnsi="Times New Roman" w:cs="Times New Roman"/>
          <w:sz w:val="24"/>
          <w:szCs w:val="24"/>
          <w:lang w:val="ru-RU" w:eastAsia="bg-BG"/>
        </w:rPr>
        <w:t>/</w:t>
      </w:r>
      <w:r w:rsidRPr="00122292">
        <w:rPr>
          <w:rFonts w:ascii="Times New Roman" w:eastAsia="Times New Roman" w:hAnsi="Times New Roman" w:cs="Times New Roman"/>
          <w:sz w:val="24"/>
          <w:szCs w:val="24"/>
          <w:lang w:val="en-US" w:eastAsia="bg-BG"/>
        </w:rPr>
        <w:t>m</w:t>
      </w:r>
      <w:r w:rsidRPr="00122292">
        <w:rPr>
          <w:rFonts w:ascii="Times New Roman" w:eastAsia="Times New Roman" w:hAnsi="Times New Roman" w:cs="Times New Roman"/>
          <w:sz w:val="24"/>
          <w:szCs w:val="24"/>
          <w:vertAlign w:val="superscript"/>
          <w:lang w:val="ru-RU" w:eastAsia="bg-BG"/>
        </w:rPr>
        <w:t>2</w:t>
      </w:r>
      <w:r w:rsidRPr="00122292">
        <w:rPr>
          <w:rFonts w:ascii="Times New Roman" w:eastAsia="Times New Roman" w:hAnsi="Times New Roman" w:cs="Times New Roman"/>
          <w:sz w:val="24"/>
          <w:szCs w:val="24"/>
          <w:lang w:eastAsia="bg-BG"/>
        </w:rPr>
        <w:t xml:space="preserve"> за райони, близки до екватора. Ако се използва само о,1% от повърхността на Земята при КПД 5% може да се получи  40 пъти повече енергия, от произвежданата в момента.</w:t>
      </w:r>
    </w:p>
    <w:p w:rsidR="00926598" w:rsidRPr="00122292" w:rsidRDefault="00926598" w:rsidP="00926598">
      <w:pPr>
        <w:spacing w:after="0" w:line="240" w:lineRule="auto"/>
        <w:ind w:firstLine="495"/>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b/>
          <w:sz w:val="24"/>
          <w:szCs w:val="24"/>
          <w:lang w:eastAsia="bg-BG"/>
        </w:rPr>
        <w:t xml:space="preserve">Достъпния потенциал </w:t>
      </w:r>
      <w:r w:rsidRPr="00122292">
        <w:rPr>
          <w:rFonts w:ascii="Times New Roman" w:eastAsia="Times New Roman" w:hAnsi="Times New Roman" w:cs="Times New Roman"/>
          <w:sz w:val="24"/>
          <w:szCs w:val="24"/>
          <w:lang w:eastAsia="bg-BG"/>
        </w:rPr>
        <w:t>на слънчевата енергия се определя след отчитането на редица основни фактори: неравномерно разпределение на енергийните ресурси на слънчевата енергия през отделните сезони на годината; физикогеографски особености на територията; ограничения при строителството и експлоатацията на слънчевите системи в специфични територии, като природни резервати, военни обекти и др.</w:t>
      </w:r>
    </w:p>
    <w:p w:rsidR="00926598" w:rsidRPr="00122292" w:rsidRDefault="00926598" w:rsidP="00926598">
      <w:pPr>
        <w:spacing w:after="0" w:line="240" w:lineRule="auto"/>
        <w:jc w:val="both"/>
        <w:rPr>
          <w:rFonts w:ascii="Times New Roman" w:eastAsia="Times New Roman" w:hAnsi="Times New Roman" w:cs="Times New Roman"/>
          <w:sz w:val="24"/>
          <w:szCs w:val="24"/>
          <w:lang w:val="en-US" w:eastAsia="bg-BG"/>
        </w:rPr>
      </w:pPr>
      <w:r w:rsidRPr="00122292">
        <w:rPr>
          <w:rFonts w:ascii="Times New Roman" w:eastAsia="Times New Roman" w:hAnsi="Times New Roman" w:cs="Times New Roman"/>
          <w:sz w:val="24"/>
          <w:szCs w:val="24"/>
          <w:lang w:eastAsia="bg-BG"/>
        </w:rPr>
        <w:t xml:space="preserve">Фотоволтаичната технология за производство на електрическа енергия от слънчевата радиация води до 40 процентов растеж на пазара в глобален аспект и е на път да се превърне в един от най-значителните икономически отрасли. </w:t>
      </w:r>
      <w:r w:rsidRPr="00122292">
        <w:rPr>
          <w:rFonts w:ascii="Times New Roman" w:eastAsia="Times New Roman" w:hAnsi="Times New Roman" w:cs="Times New Roman"/>
          <w:sz w:val="24"/>
          <w:szCs w:val="24"/>
          <w:lang w:val="ru-RU" w:eastAsia="bg-BG"/>
        </w:rPr>
        <w:t xml:space="preserve">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lastRenderedPageBreak/>
        <w:t xml:space="preserve">При проектиране и изграждане на фотоволтаична инсталация за производство и продажба на електрическа енергия, рискът е премерен. Слънчевата радиация съществува независимо от нашите действия или намерения от една страна, от друга, не е възможно да се изчисли с точност до 1%, какво ще бъде слънцегреенето през следващите 5 или 10 години. Но могат да се предвидят отклоненията му с точност 10 до 12%, което е напълно приемливо и достоверно при проектиране на една фотоволтаична инсталация. Минимизирането на риска се постига посредством: </w:t>
      </w:r>
    </w:p>
    <w:p w:rsidR="00926598" w:rsidRPr="00122292" w:rsidRDefault="00926598" w:rsidP="00926598">
      <w:pPr>
        <w:spacing w:after="0" w:line="240" w:lineRule="auto"/>
        <w:ind w:left="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 използване на подходяща технология, </w:t>
      </w:r>
    </w:p>
    <w:p w:rsidR="00926598" w:rsidRPr="00122292" w:rsidRDefault="00926598" w:rsidP="00926598">
      <w:pPr>
        <w:spacing w:after="0" w:line="240" w:lineRule="auto"/>
        <w:ind w:left="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 използване на сертифицирана носеща конструкция за монтаж на фотоволтаичния генератор, препоръчвана от доставчика на модулите. Такава конструкция е оразмерена така, че най-ниската част на модулите е на 0.8 до 1.2 m над терена, което не позволява натрупване на сняг върху тях. При всички случаи конструкцията трябва да притежава сертификат за статика; </w:t>
      </w:r>
    </w:p>
    <w:p w:rsidR="00926598" w:rsidRPr="00122292" w:rsidRDefault="00926598" w:rsidP="00926598">
      <w:pPr>
        <w:spacing w:after="0" w:line="240" w:lineRule="auto"/>
        <w:ind w:left="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 монтаж на подходящо оразмерена мълниезащита, съобразена с мощността на инсталацията, местните климатични условия и вида на терена; </w:t>
      </w:r>
    </w:p>
    <w:p w:rsidR="00926598" w:rsidRPr="00122292" w:rsidRDefault="00926598" w:rsidP="00926598">
      <w:pPr>
        <w:spacing w:after="0" w:line="240" w:lineRule="auto"/>
        <w:ind w:left="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 изграждане на предпазна ограда около терена с охранителна инсталация и интернет връзка за бързо предаване на информация за възникнали инциденти и дефекти в работата на фотоволтаичния генератор (ФВГ).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Техническият живот дава физическия живот на оборудването, който съгласно данните на фирмата доставчик за фотоволтаичните системи е: при 10 годишна експлоатация ефективността им спада на 90%, а при 25 годишна експлоатация – на 80%. За останалите електронни уреди и кабелите физическият живот е 10 години, за носещите конструкции е 25 години. Икономическият живот представлява периодът, в който проектът носи печалба заложена в предложението за инвестиране.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Оползотворяването на потенциала на ресурса от възобновяема енергия позволява намаляване зависимостта от конвенционални енергийни ресурси и външни доставки, а също и до оптимизиране на общинските разходи. Това позволява пренасочване на ресурси за решаване обществено значими проблеми. Освен икономически ползи, подобна инвестиция ще има и значителен социален ефект. Изграждането на мощности за добив на енергия от слънчевата енергия, позволява максимално ефективното използване на сградите общинска собственост през всички месеци от годината, което подобрява достъпа на населението до културни, социални и административни услуги.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Слънчевото отопление е конкурентно в сравнение с нагряването на вода чрез електричество. Енергийното потребление в бита и услугите може да бъде значително намалено</w:t>
      </w:r>
      <w:r w:rsidR="00391040">
        <w:rPr>
          <w:rFonts w:ascii="Times New Roman" w:eastAsia="Times New Roman" w:hAnsi="Times New Roman" w:cs="Times New Roman"/>
          <w:sz w:val="24"/>
          <w:szCs w:val="24"/>
          <w:lang w:eastAsia="bg-BG"/>
        </w:rPr>
        <w:t xml:space="preserve"> чрез разширено използване на В</w:t>
      </w:r>
      <w:r w:rsidRPr="00122292">
        <w:rPr>
          <w:rFonts w:ascii="Times New Roman" w:eastAsia="Times New Roman" w:hAnsi="Times New Roman" w:cs="Times New Roman"/>
          <w:sz w:val="24"/>
          <w:szCs w:val="24"/>
          <w:lang w:eastAsia="bg-BG"/>
        </w:rPr>
        <w:t>И, предимно слънчева енергия, както в ремонтирани, така и в новопостроени сгради. Слънчеви термични системи за топла вода на обществени обекти както и на стопански обекти могат да намерят широко приложение. Най-достъпни и икономически ефективни са технологиите за преобразуване на слънчевата енергия в топлина, включващи т.н. слънчеви колектори. Предимствата на слънчевите термични инсталации се заключават в следното: произвежда се екологична топлинна енергия и се икономисват конвенционални горива и енергии.</w:t>
      </w:r>
      <w:r w:rsidRPr="00122292">
        <w:rPr>
          <w:rFonts w:ascii="Times New Roman" w:eastAsia="Times New Roman" w:hAnsi="Times New Roman" w:cs="Times New Roman"/>
          <w:sz w:val="24"/>
          <w:szCs w:val="24"/>
          <w:lang w:val="ru-RU" w:eastAsia="bg-BG"/>
        </w:rPr>
        <w:t xml:space="preserve"> </w:t>
      </w:r>
      <w:r w:rsidRPr="00122292">
        <w:rPr>
          <w:rFonts w:ascii="Times New Roman" w:eastAsia="Times New Roman" w:hAnsi="Times New Roman" w:cs="Times New Roman"/>
          <w:sz w:val="24"/>
          <w:szCs w:val="24"/>
          <w:lang w:eastAsia="bg-BG"/>
        </w:rPr>
        <w:t xml:space="preserve">Слънчевите топлинни инсталации са главно за: топла вода в обществени сгради и в домакинствата.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Най – достъпни и икономически ефективни са технологиите за преобразуване на слънчевата енергия в топлина, включващи т.нар. слънчеви колектори. Предимствата на слънчевите термични инсталации се заключват в следното:</w:t>
      </w:r>
    </w:p>
    <w:p w:rsidR="00926598" w:rsidRPr="00122292" w:rsidRDefault="00926598" w:rsidP="00926598">
      <w:pPr>
        <w:numPr>
          <w:ilvl w:val="0"/>
          <w:numId w:val="24"/>
        </w:num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Произвежда се екологична топлинна енергия;</w:t>
      </w:r>
    </w:p>
    <w:p w:rsidR="00926598" w:rsidRPr="00122292" w:rsidRDefault="00926598" w:rsidP="00926598">
      <w:pPr>
        <w:numPr>
          <w:ilvl w:val="0"/>
          <w:numId w:val="24"/>
        </w:num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Икономисват конвенционални горива и енергии;</w:t>
      </w:r>
    </w:p>
    <w:p w:rsidR="00926598" w:rsidRPr="00122292" w:rsidRDefault="00926598" w:rsidP="00926598">
      <w:pPr>
        <w:numPr>
          <w:ilvl w:val="0"/>
          <w:numId w:val="24"/>
        </w:num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lastRenderedPageBreak/>
        <w:t>Могат да се използват в райони, в които доставките на енергии и горива са затруднени.</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Интерес от гледна точка на икономическата ефективност при използване на слънчевите инсталации представлява периодът късна пролет – лято – ранна есен, когато основните фактори, определящи сумарната слънчева радиация в България са най-благоприятни. Основният поток на сумарната слънчева радиация е в часовете около пладне, като повече от 70% от притока на слънчева енергия е в интервала от 9 до 15 часа. За този период може да се приеме осреднена стойност на слънчевото греене около 1 080 h, среден ресурс на слънчевата</w:t>
      </w:r>
      <w:r w:rsidRPr="00122292">
        <w:rPr>
          <w:rFonts w:ascii="Times New Roman" w:eastAsia="Times New Roman" w:hAnsi="Times New Roman" w:cs="Times New Roman"/>
          <w:color w:val="FF0000"/>
          <w:sz w:val="24"/>
          <w:szCs w:val="24"/>
          <w:lang w:eastAsia="bg-BG"/>
        </w:rPr>
        <w:t xml:space="preserve"> </w:t>
      </w:r>
      <w:r w:rsidRPr="00122292">
        <w:rPr>
          <w:rFonts w:ascii="Times New Roman" w:eastAsia="Times New Roman" w:hAnsi="Times New Roman" w:cs="Times New Roman"/>
          <w:sz w:val="24"/>
          <w:szCs w:val="24"/>
          <w:lang w:eastAsia="bg-BG"/>
        </w:rPr>
        <w:t xml:space="preserve">радиация – 1230 kWh/m2.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На фигура 8 е представена възможната за оползотворяване на слънчева енергия при сезонното използване на инсталациите  за периода от месец април до месец октомври. </w:t>
      </w:r>
    </w:p>
    <w:tbl>
      <w:tblPr>
        <w:tblW w:w="6630" w:type="dxa"/>
        <w:jc w:val="center"/>
        <w:tblCellSpacing w:w="28" w:type="dxa"/>
        <w:tblCellMar>
          <w:left w:w="0" w:type="dxa"/>
          <w:right w:w="0" w:type="dxa"/>
        </w:tblCellMar>
        <w:tblLook w:val="04A0"/>
      </w:tblPr>
      <w:tblGrid>
        <w:gridCol w:w="6922"/>
      </w:tblGrid>
      <w:tr w:rsidR="00926598" w:rsidRPr="00122292" w:rsidTr="0048555B">
        <w:trPr>
          <w:trHeight w:val="4182"/>
          <w:tblCellSpacing w:w="28" w:type="dxa"/>
          <w:jc w:val="center"/>
        </w:trPr>
        <w:tc>
          <w:tcPr>
            <w:tcW w:w="0" w:type="auto"/>
            <w:tcMar>
              <w:left w:w="0" w:type="dxa"/>
              <w:right w:w="0" w:type="dxa"/>
            </w:tcMar>
          </w:tcPr>
          <w:p w:rsidR="00926598" w:rsidRPr="00122292" w:rsidRDefault="00926598" w:rsidP="0048555B">
            <w:pPr>
              <w:spacing w:after="0" w:line="240" w:lineRule="auto"/>
              <w:rPr>
                <w:rFonts w:ascii="Times New Roman" w:eastAsia="Times New Roman" w:hAnsi="Times New Roman" w:cs="Arial"/>
                <w:color w:val="FF0000"/>
                <w:sz w:val="24"/>
                <w:szCs w:val="24"/>
                <w:highlight w:val="yellow"/>
                <w:lang w:eastAsia="bg-BG"/>
              </w:rPr>
            </w:pPr>
            <w:r w:rsidRPr="00122292">
              <w:rPr>
                <w:rFonts w:ascii="Times New Roman" w:eastAsia="Times New Roman" w:hAnsi="Times New Roman" w:cs="Arial"/>
                <w:noProof/>
                <w:color w:val="FF0000"/>
                <w:lang w:eastAsia="bg-BG"/>
              </w:rPr>
              <w:drawing>
                <wp:inline distT="0" distB="0" distL="0" distR="0">
                  <wp:extent cx="4305300" cy="2886075"/>
                  <wp:effectExtent l="19050" t="0" r="0" b="0"/>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4305300" cy="2886075"/>
                          </a:xfrm>
                          <a:prstGeom prst="rect">
                            <a:avLst/>
                          </a:prstGeom>
                          <a:noFill/>
                          <a:ln w="9525">
                            <a:noFill/>
                            <a:miter lim="800000"/>
                            <a:headEnd/>
                            <a:tailEnd/>
                          </a:ln>
                        </pic:spPr>
                      </pic:pic>
                    </a:graphicData>
                  </a:graphic>
                </wp:inline>
              </w:drawing>
            </w:r>
          </w:p>
        </w:tc>
      </w:tr>
    </w:tbl>
    <w:p w:rsidR="00926598" w:rsidRPr="00122292" w:rsidRDefault="00926598" w:rsidP="00926598">
      <w:pPr>
        <w:autoSpaceDE w:val="0"/>
        <w:autoSpaceDN w:val="0"/>
        <w:adjustRightInd w:val="0"/>
        <w:spacing w:after="0" w:line="240" w:lineRule="auto"/>
        <w:ind w:firstLine="720"/>
        <w:jc w:val="center"/>
        <w:rPr>
          <w:rFonts w:ascii="Arial" w:eastAsia="Times New Roman" w:hAnsi="Arial" w:cs="Arial"/>
          <w:bCs/>
          <w:i/>
          <w:sz w:val="20"/>
          <w:szCs w:val="20"/>
          <w:lang w:eastAsia="bg-BG"/>
        </w:rPr>
      </w:pPr>
      <w:r w:rsidRPr="00122292">
        <w:rPr>
          <w:rFonts w:ascii="Times New Roman" w:eastAsia="Times New Roman" w:hAnsi="Times New Roman" w:cs="Times New Roman"/>
          <w:b/>
          <w:lang w:val="ru-RU" w:eastAsia="bg-BG"/>
        </w:rPr>
        <w:t xml:space="preserve">Фиг. 8: </w:t>
      </w:r>
      <w:r w:rsidRPr="00122292">
        <w:rPr>
          <w:rFonts w:ascii="Times New Roman" w:eastAsia="Times New Roman" w:hAnsi="Times New Roman" w:cs="Times New Roman"/>
          <w:b/>
          <w:bCs/>
          <w:lang w:val="ru-RU" w:eastAsia="bg-BG"/>
        </w:rPr>
        <w:t>Разпределение на възможната за оползотворяване  слънчева енергия по месеци при сезонна работа на инсталациите</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Резултатите от направените изчисления показват следното: независимо че общината не попада териториално в най-благоприятната зона на слънчево греене, изграждането на такъв тип инсталации е икономически ефективно и е напълно постижимо за реализиране както в краткосрочен, така и в дългосрочен период. Производството на електрическа енергия от слънчеви фотоволтаични системи за България е ограничено поради все още високите капиталови разходи на този вид системи. Резултатите показват още, че от един квадратен метър слънчеви колектори ще се получава 630 kWh топлина за периода от 1 април до 30 септември. Необходимата инвестиция за това е 1,36 лв./kWh. Простият срок на откупуване е: при база природен газ – 14 години, при база дизелово гориво – 6,4 г., при база електроенергия – 7,5 г. Това прави слънчеви фотоволтаични системи силно зависими от преференциални условия и от тази гледна точка инвестиционният интерес към тях в последните години значително нарасна. Като доказателство може да се посочи фактът, че само през 2008 г. към електроенергийната система на страната са присъединени няколко малки PV електроцентрали с инсталирана мощност от 87 kW. За постигането на националната индикативна цел – 11% дял на електрическата енергия произведена от ВЕИ в брутното вътрешно потребление на страната, ФЕЦ ще имат все по-голямо значение.</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lastRenderedPageBreak/>
        <w:t>При създадената правна среда и стимули, въвеждането на фотоволтаичните системи може да бъде разделено на две основни направления:</w:t>
      </w:r>
    </w:p>
    <w:p w:rsidR="00926598" w:rsidRPr="00122292" w:rsidRDefault="00926598" w:rsidP="00926598">
      <w:pPr>
        <w:numPr>
          <w:ilvl w:val="0"/>
          <w:numId w:val="25"/>
        </w:num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изграждане на PV системи до 100 kW за задоволяване нуждите от електроенергия на сгради и стопански обекти;</w:t>
      </w:r>
    </w:p>
    <w:p w:rsidR="00926598" w:rsidRPr="00122292" w:rsidRDefault="00926598" w:rsidP="00926598">
      <w:pPr>
        <w:numPr>
          <w:ilvl w:val="0"/>
          <w:numId w:val="25"/>
        </w:num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изграждане на PV системи за производство, присъединяване и продажба на електроенергия за електроенергийната система на страната.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Генерирането на електроенергия от фотоволтаични слънчеви системи е предмет на проучване, оценка на възможностите за изграждане на този тип системи и оценка на реалните ползи за общината. </w:t>
      </w:r>
    </w:p>
    <w:p w:rsidR="00926598" w:rsidRPr="00122292" w:rsidRDefault="00926598" w:rsidP="00926598">
      <w:pPr>
        <w:autoSpaceDE w:val="0"/>
        <w:autoSpaceDN w:val="0"/>
        <w:adjustRightInd w:val="0"/>
        <w:spacing w:before="120" w:after="120" w:line="240" w:lineRule="auto"/>
        <w:rPr>
          <w:rFonts w:ascii="Times New Roman" w:eastAsia="Times New Roman" w:hAnsi="Times New Roman" w:cs="Times New Roman"/>
          <w:sz w:val="24"/>
          <w:szCs w:val="24"/>
          <w:lang w:eastAsia="bg-BG"/>
        </w:rPr>
      </w:pPr>
      <w:r w:rsidRPr="00122292">
        <w:rPr>
          <w:rFonts w:ascii="Times New Roman" w:eastAsia="Times New Roman" w:hAnsi="Times New Roman" w:cs="Times New Roman"/>
          <w:b/>
          <w:bCs/>
          <w:sz w:val="24"/>
          <w:szCs w:val="24"/>
          <w:lang w:eastAsia="bg-BG"/>
        </w:rPr>
        <w:t xml:space="preserve">6.2. Вятърна енергия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Картата на ветровия потенциал на България показва ниска скорост на</w:t>
      </w:r>
      <w:r>
        <w:rPr>
          <w:rFonts w:ascii="Times New Roman" w:eastAsia="Times New Roman" w:hAnsi="Times New Roman" w:cs="Times New Roman"/>
          <w:sz w:val="24"/>
          <w:szCs w:val="24"/>
          <w:lang w:eastAsia="bg-BG"/>
        </w:rPr>
        <w:t xml:space="preserve"> в</w:t>
      </w:r>
      <w:r w:rsidR="00506DF7">
        <w:rPr>
          <w:rFonts w:ascii="Times New Roman" w:eastAsia="Times New Roman" w:hAnsi="Times New Roman" w:cs="Times New Roman"/>
          <w:sz w:val="24"/>
          <w:szCs w:val="24"/>
          <w:lang w:eastAsia="bg-BG"/>
        </w:rPr>
        <w:t xml:space="preserve">ятъра в района на </w:t>
      </w:r>
      <w:r w:rsidR="00391040">
        <w:rPr>
          <w:rFonts w:ascii="Times New Roman" w:eastAsia="Times New Roman" w:hAnsi="Times New Roman" w:cs="Times New Roman"/>
          <w:sz w:val="24"/>
          <w:szCs w:val="24"/>
          <w:lang w:eastAsia="bg-BG"/>
        </w:rPr>
        <w:t>О</w:t>
      </w:r>
      <w:r w:rsidR="00506DF7">
        <w:rPr>
          <w:rFonts w:ascii="Times New Roman" w:eastAsia="Times New Roman" w:hAnsi="Times New Roman" w:cs="Times New Roman"/>
          <w:sz w:val="24"/>
          <w:szCs w:val="24"/>
          <w:lang w:eastAsia="bg-BG"/>
        </w:rPr>
        <w:t xml:space="preserve">бщина </w:t>
      </w:r>
      <w:r w:rsidR="00391040">
        <w:rPr>
          <w:rFonts w:ascii="Times New Roman" w:eastAsia="Times New Roman" w:hAnsi="Times New Roman" w:cs="Times New Roman"/>
          <w:sz w:val="24"/>
          <w:szCs w:val="24"/>
          <w:lang w:eastAsia="bg-BG"/>
        </w:rPr>
        <w:t>Симеоновград</w:t>
      </w:r>
      <w:r w:rsidRPr="00122292">
        <w:rPr>
          <w:rFonts w:ascii="Times New Roman" w:eastAsia="Times New Roman" w:hAnsi="Times New Roman" w:cs="Times New Roman"/>
          <w:sz w:val="24"/>
          <w:szCs w:val="24"/>
          <w:lang w:eastAsia="bg-BG"/>
        </w:rPr>
        <w:t xml:space="preserve"> - под 4 m/s. Тази средногодишна скорост е първият критерий за оценка на потенциала на района. Вторият такъв е нег</w:t>
      </w:r>
      <w:r w:rsidR="00391040">
        <w:rPr>
          <w:rFonts w:ascii="Times New Roman" w:eastAsia="Times New Roman" w:hAnsi="Times New Roman" w:cs="Times New Roman"/>
          <w:sz w:val="24"/>
          <w:szCs w:val="24"/>
          <w:lang w:eastAsia="bg-BG"/>
        </w:rPr>
        <w:t>овата посока. Картата на Фиг. 9</w:t>
      </w:r>
      <w:r w:rsidRPr="00122292">
        <w:rPr>
          <w:rFonts w:ascii="Times New Roman" w:eastAsia="Times New Roman" w:hAnsi="Times New Roman" w:cs="Times New Roman"/>
          <w:sz w:val="24"/>
          <w:szCs w:val="24"/>
          <w:lang w:eastAsia="bg-BG"/>
        </w:rPr>
        <w:t xml:space="preserve"> е с общ характер и е съставена след продължително проучване в период от 30 години. Теоретично ветровия потенциал на България не е голям, но конкретни планински територии могат да го използват.</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lang w:eastAsia="bg-BG"/>
        </w:rPr>
      </w:pPr>
    </w:p>
    <w:p w:rsidR="00926598" w:rsidRPr="00122292" w:rsidRDefault="00926598" w:rsidP="00926598">
      <w:pPr>
        <w:spacing w:after="0" w:line="240" w:lineRule="auto"/>
        <w:contextualSpacing/>
        <w:jc w:val="center"/>
        <w:rPr>
          <w:rFonts w:ascii="Times New Roman" w:eastAsia="Times New Roman" w:hAnsi="Times New Roman" w:cs="Times New Roman"/>
          <w:sz w:val="24"/>
          <w:szCs w:val="24"/>
          <w:lang w:eastAsia="bg-BG"/>
        </w:rPr>
      </w:pPr>
      <w:r w:rsidRPr="00122292">
        <w:rPr>
          <w:rFonts w:ascii="Times New Roman" w:eastAsia="Times New Roman" w:hAnsi="Times New Roman" w:cs="Times New Roman"/>
          <w:b/>
          <w:lang w:val="ru-RU" w:eastAsia="bg-BG"/>
        </w:rPr>
        <w:t>Фиг. 9: Теоретичен потенциал на вятърната енергия в България</w:t>
      </w:r>
    </w:p>
    <w:p w:rsidR="00926598" w:rsidRPr="00122292" w:rsidRDefault="00926598" w:rsidP="00926598">
      <w:pPr>
        <w:spacing w:after="0" w:line="240" w:lineRule="auto"/>
        <w:contextualSpacing/>
        <w:jc w:val="center"/>
        <w:rPr>
          <w:rFonts w:ascii="Times New Roman" w:eastAsia="Times New Roman" w:hAnsi="Times New Roman" w:cs="Times New Roman"/>
          <w:color w:val="FF0000"/>
          <w:sz w:val="24"/>
          <w:szCs w:val="24"/>
          <w:lang w:eastAsia="bg-BG"/>
        </w:rPr>
      </w:pPr>
      <w:r w:rsidRPr="00122292">
        <w:rPr>
          <w:rFonts w:ascii="Times New Roman" w:eastAsia="Times New Roman" w:hAnsi="Times New Roman" w:cs="Times New Roman"/>
          <w:noProof/>
          <w:color w:val="FF0000"/>
          <w:sz w:val="24"/>
          <w:szCs w:val="24"/>
          <w:lang w:eastAsia="bg-BG"/>
        </w:rPr>
        <w:drawing>
          <wp:inline distT="0" distB="0" distL="0" distR="0">
            <wp:extent cx="3800475" cy="2590800"/>
            <wp:effectExtent l="19050" t="0" r="9525" b="0"/>
            <wp:docPr id="12" name="Картина 13" descr="Image result for ветрови потенциал на бълг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ветрови потенциал на българия"/>
                    <pic:cNvPicPr>
                      <a:picLocks noChangeAspect="1" noChangeArrowheads="1"/>
                    </pic:cNvPicPr>
                  </pic:nvPicPr>
                  <pic:blipFill>
                    <a:blip r:embed="rId27" cstate="print"/>
                    <a:srcRect/>
                    <a:stretch>
                      <a:fillRect/>
                    </a:stretch>
                  </pic:blipFill>
                  <pic:spPr bwMode="auto">
                    <a:xfrm>
                      <a:off x="0" y="0"/>
                      <a:ext cx="3800475" cy="2590800"/>
                    </a:xfrm>
                    <a:prstGeom prst="rect">
                      <a:avLst/>
                    </a:prstGeom>
                    <a:noFill/>
                    <a:ln w="9525">
                      <a:noFill/>
                      <a:miter lim="800000"/>
                      <a:headEnd/>
                      <a:tailEnd/>
                    </a:ln>
                  </pic:spPr>
                </pic:pic>
              </a:graphicData>
            </a:graphic>
          </wp:inline>
        </w:drawing>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Ефективна възможност ли е за производство на електричество вятърната енергия на местно ниво, зависи предимно от географските и климатичните дадености на района.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Преди обмислянето на подобна инициатива е необходимо да бъде направен анализ по следните теми: Какъв е вятърният потенциал на различни височини на потенциалните места на територията на общината? При това играят важна роля топографските условия? Има ли по-високи възвишения, означава че има добри условия за добив на енергия.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На територията на България са обособени четири зони с различен ветрови потенциал, но само две от зоните представляват интерес за индустриално преобразуване на вятърната енергия в електроенергия: 5-7 m/s и &gt;7 m/s.</w:t>
      </w:r>
    </w:p>
    <w:p w:rsidR="00926598" w:rsidRPr="00122292" w:rsidRDefault="00926598" w:rsidP="00926598">
      <w:pPr>
        <w:spacing w:after="0" w:line="240" w:lineRule="auto"/>
        <w:contextualSpacing/>
        <w:jc w:val="both"/>
        <w:rPr>
          <w:rFonts w:ascii="Times New Roman" w:eastAsia="Times New Roman" w:hAnsi="Times New Roman" w:cs="Times New Roman"/>
          <w:color w:val="FF0000"/>
          <w:sz w:val="24"/>
          <w:szCs w:val="24"/>
        </w:rPr>
      </w:pPr>
    </w:p>
    <w:p w:rsidR="00926598" w:rsidRPr="00122292" w:rsidRDefault="00926598" w:rsidP="00926598">
      <w:pPr>
        <w:spacing w:after="0" w:line="240" w:lineRule="auto"/>
        <w:contextualSpacing/>
        <w:jc w:val="center"/>
        <w:rPr>
          <w:rFonts w:ascii="Times New Roman" w:eastAsia="Times New Roman" w:hAnsi="Times New Roman" w:cs="Times New Roman"/>
          <w:b/>
          <w:lang w:val="ru-RU" w:eastAsia="bg-BG"/>
        </w:rPr>
      </w:pPr>
      <w:r w:rsidRPr="00122292">
        <w:rPr>
          <w:rFonts w:ascii="Times New Roman" w:eastAsia="Times New Roman" w:hAnsi="Times New Roman" w:cs="Times New Roman"/>
          <w:b/>
          <w:lang w:val="ru-RU" w:eastAsia="bg-BG"/>
        </w:rPr>
        <w:t>Фиг. 10: Ветрови потенциал на България</w:t>
      </w:r>
    </w:p>
    <w:p w:rsidR="00926598" w:rsidRPr="00122292" w:rsidRDefault="00926598" w:rsidP="00926598">
      <w:pPr>
        <w:spacing w:after="0" w:line="240" w:lineRule="auto"/>
        <w:contextualSpacing/>
        <w:jc w:val="center"/>
        <w:rPr>
          <w:rFonts w:ascii="Times New Roman" w:eastAsia="Times New Roman" w:hAnsi="Times New Roman" w:cs="Times New Roman"/>
          <w:color w:val="FF0000"/>
          <w:sz w:val="24"/>
          <w:szCs w:val="24"/>
        </w:rPr>
      </w:pPr>
      <w:r w:rsidRPr="00122292">
        <w:rPr>
          <w:rFonts w:ascii="Times New Roman" w:eastAsia="Times New Roman" w:hAnsi="Times New Roman" w:cs="Times New Roman"/>
          <w:noProof/>
          <w:color w:val="FF0000"/>
          <w:sz w:val="24"/>
          <w:szCs w:val="24"/>
          <w:lang w:eastAsia="bg-BG"/>
        </w:rPr>
        <w:lastRenderedPageBreak/>
        <w:drawing>
          <wp:inline distT="0" distB="0" distL="0" distR="0">
            <wp:extent cx="4192669" cy="3284855"/>
            <wp:effectExtent l="19050" t="0" r="0" b="0"/>
            <wp:docPr id="13" name="Картина 14" descr="vyat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yatar2"/>
                    <pic:cNvPicPr>
                      <a:picLocks noChangeAspect="1" noChangeArrowheads="1"/>
                    </pic:cNvPicPr>
                  </pic:nvPicPr>
                  <pic:blipFill>
                    <a:blip r:embed="rId28" cstate="print"/>
                    <a:srcRect/>
                    <a:stretch>
                      <a:fillRect/>
                    </a:stretch>
                  </pic:blipFill>
                  <pic:spPr bwMode="auto">
                    <a:xfrm>
                      <a:off x="0" y="0"/>
                      <a:ext cx="4192669" cy="3284855"/>
                    </a:xfrm>
                    <a:prstGeom prst="rect">
                      <a:avLst/>
                    </a:prstGeom>
                    <a:noFill/>
                    <a:ln w="9525">
                      <a:noFill/>
                      <a:miter lim="800000"/>
                      <a:headEnd/>
                      <a:tailEnd/>
                    </a:ln>
                  </pic:spPr>
                </pic:pic>
              </a:graphicData>
            </a:graphic>
          </wp:inline>
        </w:drawing>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Тези зони са с обща площ около 1 430 km2, където средногодишната скорост на вятъра е около и над 6 m/s. Тази стойност е границата за икономическа целесъобразност на проектите за вятърна енергия. Следователно енергийният потенциал на вятъра в България не е голям. Бъдещото развитие в подходящи планински зони и такива при по-ниски скорости на вятъра зависи от прилагането на нови технически решения.</w:t>
      </w:r>
    </w:p>
    <w:p w:rsidR="00926598" w:rsidRPr="00122292" w:rsidRDefault="00926598" w:rsidP="00926598">
      <w:pPr>
        <w:spacing w:before="120" w:after="0" w:line="240" w:lineRule="auto"/>
        <w:ind w:firstLine="720"/>
        <w:jc w:val="both"/>
        <w:rPr>
          <w:rFonts w:ascii="Times New Roman" w:eastAsia="Times New Roman" w:hAnsi="Times New Roman" w:cs="Times New Roman"/>
          <w:sz w:val="24"/>
          <w:szCs w:val="24"/>
          <w:lang w:eastAsia="bg-BG"/>
        </w:rPr>
      </w:pPr>
    </w:p>
    <w:p w:rsidR="00926598" w:rsidRDefault="00926598" w:rsidP="00926598">
      <w:pPr>
        <w:pStyle w:val="a8"/>
        <w:jc w:val="both"/>
        <w:rPr>
          <w:rFonts w:ascii="Times New Roman" w:hAnsi="Times New Roman"/>
          <w:sz w:val="24"/>
          <w:szCs w:val="24"/>
          <w:lang w:eastAsia="bg-BG"/>
        </w:rPr>
      </w:pPr>
      <w:r w:rsidRPr="00122292">
        <w:rPr>
          <w:rFonts w:ascii="Times New Roman" w:hAnsi="Times New Roman"/>
          <w:noProof/>
          <w:color w:val="FF0000"/>
          <w:sz w:val="28"/>
          <w:szCs w:val="28"/>
          <w:lang w:val="bg-BG" w:eastAsia="bg-BG"/>
        </w:rPr>
        <w:drawing>
          <wp:inline distT="0" distB="0" distL="0" distR="0">
            <wp:extent cx="4772025" cy="2524125"/>
            <wp:effectExtent l="19050" t="0" r="9525" b="0"/>
            <wp:docPr id="14"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4772025" cy="2524125"/>
                    </a:xfrm>
                    <a:prstGeom prst="rect">
                      <a:avLst/>
                    </a:prstGeom>
                    <a:noFill/>
                    <a:ln w="9525">
                      <a:noFill/>
                      <a:miter lim="800000"/>
                      <a:headEnd/>
                      <a:tailEnd/>
                    </a:ln>
                  </pic:spPr>
                </pic:pic>
              </a:graphicData>
            </a:graphic>
          </wp:inline>
        </w:drawing>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Продължителността на вятъра със скорост над 2 m/s през зимата и пролетта за Зона А е около 2 000 часа.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Полезен ветрови потенциал, като процент от общия при различна скорост на вятъра: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- 95% при скорост на вятъра 3,5 – 4,0m/s;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- 90% при скорост на вятъра 4,5 – 4,0m/s;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- 86% при скорост на вятъра 5,5 – 4,0m/s;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- 43% при скорост на вятъра 3,5 – 7,5m/s;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lastRenderedPageBreak/>
        <w:t xml:space="preserve">- 52% при скорост на вятъра 4,5 – 11,5m/s;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- 58% при скорост на вятъра 5,5 – 11,5m/s;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Трябва да отбележим, че средногодишната скорост на вятъра не е представителна величина за оценката на вятъра като източник на енергия. За да се направят изводи за енергийните качествата на вятъра, е необходимо да се направи анализ на плътността на въздуха и на турбулентността в около 800 точки от страната. В резултат на данните от направените измервания на височина 10 m над земната повърхност, е извършено райониране на страната по представената картосхема:</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Метеорологичните данни се отнасят за движението на въздушните маси на височина 10 метра над земната повърхност. В последните години производството на ветрогенератори в света е с височини на мачтата над 40 m, което налага определянето на потенциала на вятъра на по-големи височини от повърхността на терена. Мегаватовите вятърни турбини се инсталират на височина над 80 m над терена. За определяне на скоростта на вятъра на по-голяма височина от 10 m е разработена методика от Националния институт по метеорология и хидрология при БАН, използваща математическо моделиране за вероятната скорост на вятъра. За да се добие информация за избор на площадки за изграждане на ветроенергийни централи е необходимо да се проведат детайлни анализи със специализирана апаратура и срок 1-3 години.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Редица фирми в България вече разполагат с апаратура и методика за извършване на оценка за това дали дадена площадка е подходяща за изграждане на вятърна електроцентрала. На тази база може да се определи оптималният брой агрегати и големината им на конкретна площадка. При такава оценка се извършва замерване на скоростта и посоката на вятъра, а също и температурата на въздуха чрез измервателни кули с височина 30, 40 и 50 m. В резултат на проведените измервания се анализират розата на ветровете, турболентността, честотното разпределение на ветровете и средните им стойности по чесове и дни. Използва се математически модел за пресмятане на скоростта на вятъра във височина, изчислява се количеството произведена енергия за определена мощност на генератора и се извършва оптимален избор на ветрогенератор.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След извършен анализ на техническия потенциал на вятърната енергия е установено, че единствено зоните със средногодишна скорост на вятъра над 4 m/s имат значение за промишленото производство на електрическа енергия. Това са само 3,3% от общата площ на страната (нос Калиакра, нос Емине и билото на Стара Планина). Трябва да се отбележи обаче, че развитието на технологиите през последните години дава възможност да се използват мощности при скорости на вятъра 3.0 – 3.5 m/s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Никоя институция към момента в България не разполага с актуални данни за плътността и турбулентността на въздушните потоци на височини над 10 m над земната повърхност. Ето защо данните, които има към момента, не дават възможност да се направи избор на конкретни площадки за вятърни електроцентрали на територията на страната. Необходимо бъдещите инвеститори в централи с вятърна енергия предварително да вложат средства за проучване на потенциалните площадки с професионална апаратура.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Разпределението на максималния ветрови потенциал пряко зависи от характеристиките на вятъра в съответната точка на измерване. Анализите показват, че на височини над 50 m над земната повърхност, ветровият потенциал е 2 пъти по-голям.</w:t>
      </w:r>
    </w:p>
    <w:p w:rsidR="00926598" w:rsidRPr="00122292" w:rsidRDefault="00926598" w:rsidP="00926598">
      <w:pPr>
        <w:spacing w:before="120" w:after="240" w:line="240" w:lineRule="auto"/>
        <w:contextualSpacing/>
        <w:jc w:val="center"/>
        <w:rPr>
          <w:rFonts w:ascii="Times New Roman" w:eastAsia="Times New Roman" w:hAnsi="Times New Roman" w:cs="Times New Roman"/>
          <w:b/>
          <w:color w:val="FF0000"/>
          <w:lang w:val="ru-RU" w:eastAsia="bg-BG"/>
        </w:rPr>
      </w:pPr>
    </w:p>
    <w:p w:rsidR="00926598" w:rsidRPr="00122292" w:rsidRDefault="00926598" w:rsidP="00926598">
      <w:pPr>
        <w:spacing w:after="0" w:line="240" w:lineRule="auto"/>
        <w:contextualSpacing/>
        <w:jc w:val="center"/>
        <w:rPr>
          <w:rFonts w:ascii="Times New Roman" w:eastAsia="Times New Roman" w:hAnsi="Times New Roman" w:cs="Times New Roman"/>
          <w:b/>
          <w:lang w:val="ru-RU" w:eastAsia="bg-BG"/>
        </w:rPr>
      </w:pPr>
      <w:r w:rsidRPr="00122292">
        <w:rPr>
          <w:rFonts w:ascii="Times New Roman" w:eastAsia="Times New Roman" w:hAnsi="Times New Roman" w:cs="Times New Roman"/>
          <w:b/>
          <w:lang w:val="ru-RU" w:eastAsia="bg-BG"/>
        </w:rPr>
        <w:t>Таблица 26: Достъпен потенциал на вятърната енергия</w:t>
      </w:r>
    </w:p>
    <w:p w:rsidR="00926598" w:rsidRPr="00122292" w:rsidRDefault="00926598" w:rsidP="00926598">
      <w:pPr>
        <w:spacing w:before="120" w:after="240" w:line="240" w:lineRule="auto"/>
        <w:contextualSpacing/>
        <w:jc w:val="center"/>
        <w:rPr>
          <w:rFonts w:ascii="Times New Roman" w:eastAsia="Times New Roman" w:hAnsi="Times New Roman" w:cs="Times New Roman"/>
          <w:b/>
          <w:color w:val="FF0000"/>
          <w:lang w:val="ru-RU" w:eastAsia="bg-BG"/>
        </w:rPr>
      </w:pPr>
    </w:p>
    <w:tbl>
      <w:tblPr>
        <w:tblW w:w="0" w:type="auto"/>
        <w:jc w:val="center"/>
        <w:tblLayout w:type="fixed"/>
        <w:tblCellMar>
          <w:left w:w="10" w:type="dxa"/>
          <w:right w:w="10" w:type="dxa"/>
        </w:tblCellMar>
        <w:tblLook w:val="0000"/>
      </w:tblPr>
      <w:tblGrid>
        <w:gridCol w:w="2246"/>
        <w:gridCol w:w="3278"/>
        <w:gridCol w:w="3402"/>
      </w:tblGrid>
      <w:tr w:rsidR="00926598" w:rsidRPr="00122292" w:rsidTr="0048555B">
        <w:trPr>
          <w:trHeight w:hRule="exact" w:val="469"/>
          <w:jc w:val="center"/>
        </w:trPr>
        <w:tc>
          <w:tcPr>
            <w:tcW w:w="2246" w:type="dxa"/>
            <w:tcBorders>
              <w:top w:val="single" w:sz="4" w:space="0" w:color="auto"/>
              <w:left w:val="single" w:sz="4" w:space="0" w:color="auto"/>
            </w:tcBorders>
            <w:shd w:val="clear" w:color="auto" w:fill="BDD6EE"/>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color w:val="000000"/>
                <w:sz w:val="20"/>
                <w:szCs w:val="20"/>
                <w:lang w:eastAsia="bg-BG" w:bidi="bg-BG"/>
              </w:rPr>
              <w:lastRenderedPageBreak/>
              <w:t>КЛАС</w:t>
            </w:r>
          </w:p>
        </w:tc>
        <w:tc>
          <w:tcPr>
            <w:tcW w:w="3278" w:type="dxa"/>
            <w:tcBorders>
              <w:top w:val="single" w:sz="4" w:space="0" w:color="auto"/>
              <w:left w:val="single" w:sz="4" w:space="0" w:color="auto"/>
            </w:tcBorders>
            <w:shd w:val="clear" w:color="auto" w:fill="BDD6EE"/>
            <w:vAlign w:val="center"/>
          </w:tcPr>
          <w:p w:rsidR="00926598" w:rsidRPr="00122292" w:rsidRDefault="00926598" w:rsidP="0048555B">
            <w:pPr>
              <w:spacing w:after="0" w:line="254"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color w:val="000000"/>
                <w:sz w:val="20"/>
                <w:szCs w:val="20"/>
                <w:lang w:eastAsia="bg-BG" w:bidi="bg-BG"/>
              </w:rPr>
              <w:t>Степен на използваемост на терена, %</w:t>
            </w:r>
          </w:p>
        </w:tc>
        <w:tc>
          <w:tcPr>
            <w:tcW w:w="3402" w:type="dxa"/>
            <w:tcBorders>
              <w:top w:val="single" w:sz="4" w:space="0" w:color="auto"/>
              <w:left w:val="single" w:sz="4" w:space="0" w:color="auto"/>
              <w:right w:val="single" w:sz="4" w:space="0" w:color="auto"/>
            </w:tcBorders>
            <w:shd w:val="clear" w:color="auto" w:fill="BDD6EE"/>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color w:val="000000"/>
                <w:sz w:val="20"/>
                <w:szCs w:val="20"/>
                <w:lang w:eastAsia="bg-BG" w:bidi="bg-BG"/>
              </w:rPr>
              <w:t xml:space="preserve">Достъпни ресурси, </w:t>
            </w:r>
            <w:r w:rsidRPr="00122292">
              <w:rPr>
                <w:rFonts w:ascii="Arial Narrow" w:eastAsia="Arial Narrow" w:hAnsi="Arial Narrow" w:cs="Arial Narrow"/>
                <w:b/>
                <w:color w:val="000000"/>
                <w:sz w:val="20"/>
                <w:szCs w:val="20"/>
                <w:lang w:val="en-US" w:bidi="en-US"/>
              </w:rPr>
              <w:t>GWh</w:t>
            </w:r>
          </w:p>
        </w:tc>
      </w:tr>
      <w:tr w:rsidR="00926598" w:rsidRPr="00122292" w:rsidTr="0048555B">
        <w:trPr>
          <w:trHeight w:hRule="exact" w:val="331"/>
          <w:jc w:val="center"/>
        </w:trPr>
        <w:tc>
          <w:tcPr>
            <w:tcW w:w="2246" w:type="dxa"/>
            <w:tcBorders>
              <w:top w:val="single" w:sz="4" w:space="0" w:color="auto"/>
              <w:left w:val="single" w:sz="4" w:space="0" w:color="auto"/>
              <w:bottom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0</w:t>
            </w:r>
          </w:p>
        </w:tc>
        <w:tc>
          <w:tcPr>
            <w:tcW w:w="3278" w:type="dxa"/>
            <w:tcBorders>
              <w:top w:val="single" w:sz="4" w:space="0" w:color="auto"/>
              <w:left w:val="single" w:sz="4" w:space="0" w:color="auto"/>
              <w:bottom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49.3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926598" w:rsidRPr="00122292" w:rsidRDefault="00926598" w:rsidP="0048555B">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1 615</w:t>
            </w:r>
          </w:p>
        </w:tc>
      </w:tr>
      <w:tr w:rsidR="00926598" w:rsidRPr="00122292" w:rsidTr="0048555B">
        <w:trPr>
          <w:trHeight w:hRule="exact" w:val="331"/>
          <w:jc w:val="center"/>
        </w:trPr>
        <w:tc>
          <w:tcPr>
            <w:tcW w:w="2246" w:type="dxa"/>
            <w:tcBorders>
              <w:top w:val="single" w:sz="4" w:space="0" w:color="auto"/>
              <w:left w:val="single" w:sz="4" w:space="0" w:color="auto"/>
              <w:bottom w:val="single" w:sz="4" w:space="0" w:color="auto"/>
              <w:right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1</w:t>
            </w:r>
          </w:p>
        </w:tc>
        <w:tc>
          <w:tcPr>
            <w:tcW w:w="3278" w:type="dxa"/>
            <w:tcBorders>
              <w:top w:val="single" w:sz="4" w:space="0" w:color="auto"/>
              <w:left w:val="single" w:sz="4" w:space="0" w:color="auto"/>
              <w:bottom w:val="single" w:sz="4" w:space="0" w:color="auto"/>
              <w:right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62.9</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926598" w:rsidRPr="00122292" w:rsidRDefault="00926598" w:rsidP="0048555B">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18 522</w:t>
            </w:r>
          </w:p>
        </w:tc>
      </w:tr>
      <w:tr w:rsidR="00926598" w:rsidRPr="00122292" w:rsidTr="0048555B">
        <w:trPr>
          <w:trHeight w:hRule="exact" w:val="336"/>
          <w:jc w:val="center"/>
        </w:trPr>
        <w:tc>
          <w:tcPr>
            <w:tcW w:w="2246" w:type="dxa"/>
            <w:tcBorders>
              <w:top w:val="single" w:sz="4" w:space="0" w:color="auto"/>
              <w:left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2</w:t>
            </w:r>
          </w:p>
        </w:tc>
        <w:tc>
          <w:tcPr>
            <w:tcW w:w="3278" w:type="dxa"/>
            <w:tcBorders>
              <w:top w:val="single" w:sz="4" w:space="0" w:color="auto"/>
              <w:left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76.5</w:t>
            </w:r>
          </w:p>
        </w:tc>
        <w:tc>
          <w:tcPr>
            <w:tcW w:w="3402" w:type="dxa"/>
            <w:tcBorders>
              <w:top w:val="single" w:sz="4" w:space="0" w:color="auto"/>
              <w:left w:val="single" w:sz="4" w:space="0" w:color="auto"/>
              <w:right w:val="single" w:sz="4" w:space="0" w:color="auto"/>
            </w:tcBorders>
            <w:shd w:val="clear" w:color="auto" w:fill="FFFFFF"/>
            <w:vAlign w:val="center"/>
          </w:tcPr>
          <w:p w:rsidR="00926598" w:rsidRPr="00122292" w:rsidRDefault="00926598" w:rsidP="0048555B">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12 229</w:t>
            </w:r>
          </w:p>
        </w:tc>
      </w:tr>
      <w:tr w:rsidR="00926598" w:rsidRPr="00122292" w:rsidTr="0048555B">
        <w:trPr>
          <w:trHeight w:hRule="exact" w:val="336"/>
          <w:jc w:val="center"/>
        </w:trPr>
        <w:tc>
          <w:tcPr>
            <w:tcW w:w="2246" w:type="dxa"/>
            <w:tcBorders>
              <w:top w:val="single" w:sz="4" w:space="0" w:color="auto"/>
              <w:left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3</w:t>
            </w:r>
          </w:p>
        </w:tc>
        <w:tc>
          <w:tcPr>
            <w:tcW w:w="3278" w:type="dxa"/>
            <w:tcBorders>
              <w:top w:val="single" w:sz="4" w:space="0" w:color="auto"/>
              <w:left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57.3</w:t>
            </w:r>
          </w:p>
        </w:tc>
        <w:tc>
          <w:tcPr>
            <w:tcW w:w="3402" w:type="dxa"/>
            <w:tcBorders>
              <w:top w:val="single" w:sz="4" w:space="0" w:color="auto"/>
              <w:left w:val="single" w:sz="4" w:space="0" w:color="auto"/>
              <w:right w:val="single" w:sz="4" w:space="0" w:color="auto"/>
            </w:tcBorders>
            <w:shd w:val="clear" w:color="auto" w:fill="FFFFFF"/>
            <w:vAlign w:val="center"/>
          </w:tcPr>
          <w:p w:rsidR="00926598" w:rsidRPr="00122292" w:rsidRDefault="00926598" w:rsidP="0048555B">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12 504</w:t>
            </w:r>
          </w:p>
        </w:tc>
      </w:tr>
      <w:tr w:rsidR="00926598" w:rsidRPr="00122292" w:rsidTr="0048555B">
        <w:trPr>
          <w:trHeight w:hRule="exact" w:val="326"/>
          <w:jc w:val="center"/>
        </w:trPr>
        <w:tc>
          <w:tcPr>
            <w:tcW w:w="2246" w:type="dxa"/>
            <w:tcBorders>
              <w:top w:val="single" w:sz="4" w:space="0" w:color="auto"/>
              <w:left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4</w:t>
            </w:r>
          </w:p>
        </w:tc>
        <w:tc>
          <w:tcPr>
            <w:tcW w:w="3278" w:type="dxa"/>
            <w:tcBorders>
              <w:top w:val="single" w:sz="4" w:space="0" w:color="auto"/>
              <w:left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31.0</w:t>
            </w:r>
          </w:p>
        </w:tc>
        <w:tc>
          <w:tcPr>
            <w:tcW w:w="3402" w:type="dxa"/>
            <w:tcBorders>
              <w:top w:val="single" w:sz="4" w:space="0" w:color="auto"/>
              <w:left w:val="single" w:sz="4" w:space="0" w:color="auto"/>
              <w:right w:val="single" w:sz="4" w:space="0" w:color="auto"/>
            </w:tcBorders>
            <w:shd w:val="clear" w:color="auto" w:fill="FFFFFF"/>
            <w:vAlign w:val="center"/>
          </w:tcPr>
          <w:p w:rsidR="00926598" w:rsidRPr="00122292" w:rsidRDefault="00926598" w:rsidP="0048555B">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2 542</w:t>
            </w:r>
          </w:p>
        </w:tc>
      </w:tr>
      <w:tr w:rsidR="00926598" w:rsidRPr="00122292" w:rsidTr="0048555B">
        <w:trPr>
          <w:trHeight w:hRule="exact" w:val="514"/>
          <w:jc w:val="center"/>
        </w:trPr>
        <w:tc>
          <w:tcPr>
            <w:tcW w:w="2246" w:type="dxa"/>
            <w:tcBorders>
              <w:top w:val="single" w:sz="4" w:space="0" w:color="auto"/>
              <w:left w:val="single" w:sz="4" w:space="0" w:color="auto"/>
            </w:tcBorders>
            <w:shd w:val="clear" w:color="auto" w:fill="F7CAAC"/>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color w:val="000000"/>
                <w:sz w:val="20"/>
                <w:szCs w:val="20"/>
                <w:lang w:eastAsia="bg-BG" w:bidi="bg-BG"/>
              </w:rPr>
              <w:t>КЛАС</w:t>
            </w:r>
          </w:p>
        </w:tc>
        <w:tc>
          <w:tcPr>
            <w:tcW w:w="3278" w:type="dxa"/>
            <w:tcBorders>
              <w:top w:val="single" w:sz="4" w:space="0" w:color="auto"/>
              <w:left w:val="single" w:sz="4" w:space="0" w:color="auto"/>
            </w:tcBorders>
            <w:shd w:val="clear" w:color="auto" w:fill="F7CAAC"/>
            <w:vAlign w:val="center"/>
          </w:tcPr>
          <w:p w:rsidR="00926598" w:rsidRPr="00122292" w:rsidRDefault="00926598" w:rsidP="0048555B">
            <w:pPr>
              <w:spacing w:after="0" w:line="254"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color w:val="000000"/>
                <w:sz w:val="20"/>
                <w:szCs w:val="20"/>
                <w:lang w:eastAsia="bg-BG" w:bidi="bg-BG"/>
              </w:rPr>
              <w:t>Степен на използваемост на терена, %</w:t>
            </w:r>
          </w:p>
        </w:tc>
        <w:tc>
          <w:tcPr>
            <w:tcW w:w="3402" w:type="dxa"/>
            <w:tcBorders>
              <w:top w:val="single" w:sz="4" w:space="0" w:color="auto"/>
              <w:left w:val="single" w:sz="4" w:space="0" w:color="auto"/>
              <w:right w:val="single" w:sz="4" w:space="0" w:color="auto"/>
            </w:tcBorders>
            <w:shd w:val="clear" w:color="auto" w:fill="F7CAAC"/>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color w:val="000000"/>
                <w:sz w:val="20"/>
                <w:szCs w:val="20"/>
                <w:lang w:eastAsia="bg-BG" w:bidi="bg-BG"/>
              </w:rPr>
              <w:t xml:space="preserve">Достъпни ресурси. </w:t>
            </w:r>
            <w:r w:rsidRPr="00122292">
              <w:rPr>
                <w:rFonts w:ascii="Arial Narrow" w:eastAsia="Arial Narrow" w:hAnsi="Arial Narrow" w:cs="Arial Narrow"/>
                <w:b/>
                <w:color w:val="000000"/>
                <w:sz w:val="20"/>
                <w:szCs w:val="20"/>
                <w:lang w:val="en-US" w:bidi="en-US"/>
              </w:rPr>
              <w:t>GWh</w:t>
            </w:r>
          </w:p>
        </w:tc>
      </w:tr>
      <w:tr w:rsidR="00926598" w:rsidRPr="00122292" w:rsidTr="0048555B">
        <w:trPr>
          <w:trHeight w:hRule="exact" w:val="331"/>
          <w:jc w:val="center"/>
        </w:trPr>
        <w:tc>
          <w:tcPr>
            <w:tcW w:w="2246" w:type="dxa"/>
            <w:tcBorders>
              <w:top w:val="single" w:sz="4" w:space="0" w:color="auto"/>
              <w:left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5</w:t>
            </w:r>
          </w:p>
        </w:tc>
        <w:tc>
          <w:tcPr>
            <w:tcW w:w="3278" w:type="dxa"/>
            <w:tcBorders>
              <w:top w:val="single" w:sz="4" w:space="0" w:color="auto"/>
              <w:left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32.5</w:t>
            </w:r>
          </w:p>
        </w:tc>
        <w:tc>
          <w:tcPr>
            <w:tcW w:w="3402" w:type="dxa"/>
            <w:tcBorders>
              <w:top w:val="single" w:sz="4" w:space="0" w:color="auto"/>
              <w:left w:val="single" w:sz="4" w:space="0" w:color="auto"/>
              <w:right w:val="single" w:sz="4" w:space="0" w:color="auto"/>
            </w:tcBorders>
            <w:shd w:val="clear" w:color="auto" w:fill="FFFFFF"/>
            <w:vAlign w:val="center"/>
          </w:tcPr>
          <w:p w:rsidR="00926598" w:rsidRPr="00122292" w:rsidRDefault="00926598" w:rsidP="0048555B">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1 200</w:t>
            </w:r>
          </w:p>
        </w:tc>
      </w:tr>
      <w:tr w:rsidR="00926598" w:rsidRPr="00122292" w:rsidTr="0048555B">
        <w:trPr>
          <w:trHeight w:hRule="exact" w:val="336"/>
          <w:jc w:val="center"/>
        </w:trPr>
        <w:tc>
          <w:tcPr>
            <w:tcW w:w="2246" w:type="dxa"/>
            <w:tcBorders>
              <w:top w:val="single" w:sz="4" w:space="0" w:color="auto"/>
              <w:left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6</w:t>
            </w:r>
          </w:p>
        </w:tc>
        <w:tc>
          <w:tcPr>
            <w:tcW w:w="3278" w:type="dxa"/>
            <w:tcBorders>
              <w:top w:val="single" w:sz="4" w:space="0" w:color="auto"/>
              <w:left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28.4</w:t>
            </w:r>
          </w:p>
        </w:tc>
        <w:tc>
          <w:tcPr>
            <w:tcW w:w="3402" w:type="dxa"/>
            <w:tcBorders>
              <w:top w:val="single" w:sz="4" w:space="0" w:color="auto"/>
              <w:left w:val="single" w:sz="4" w:space="0" w:color="auto"/>
              <w:right w:val="single" w:sz="4" w:space="0" w:color="auto"/>
            </w:tcBorders>
            <w:shd w:val="clear" w:color="auto" w:fill="FFFFFF"/>
            <w:vAlign w:val="center"/>
          </w:tcPr>
          <w:p w:rsidR="00926598" w:rsidRPr="00122292" w:rsidRDefault="00926598" w:rsidP="0048555B">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1 715</w:t>
            </w:r>
          </w:p>
        </w:tc>
      </w:tr>
      <w:tr w:rsidR="00926598" w:rsidRPr="00122292" w:rsidTr="0048555B">
        <w:trPr>
          <w:trHeight w:hRule="exact" w:val="326"/>
          <w:jc w:val="center"/>
        </w:trPr>
        <w:tc>
          <w:tcPr>
            <w:tcW w:w="2246" w:type="dxa"/>
            <w:tcBorders>
              <w:top w:val="single" w:sz="4" w:space="0" w:color="auto"/>
              <w:left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7</w:t>
            </w:r>
          </w:p>
        </w:tc>
        <w:tc>
          <w:tcPr>
            <w:tcW w:w="3278" w:type="dxa"/>
            <w:tcBorders>
              <w:top w:val="single" w:sz="4" w:space="0" w:color="auto"/>
              <w:left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86.4</w:t>
            </w:r>
          </w:p>
        </w:tc>
        <w:tc>
          <w:tcPr>
            <w:tcW w:w="3402" w:type="dxa"/>
            <w:tcBorders>
              <w:top w:val="single" w:sz="4" w:space="0" w:color="auto"/>
              <w:left w:val="single" w:sz="4" w:space="0" w:color="auto"/>
              <w:right w:val="single" w:sz="4" w:space="0" w:color="auto"/>
            </w:tcBorders>
            <w:shd w:val="clear" w:color="auto" w:fill="FFFFFF"/>
            <w:vAlign w:val="center"/>
          </w:tcPr>
          <w:p w:rsidR="00926598" w:rsidRPr="00122292" w:rsidRDefault="00926598" w:rsidP="0048555B">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3 872</w:t>
            </w:r>
          </w:p>
        </w:tc>
      </w:tr>
      <w:tr w:rsidR="00926598" w:rsidRPr="00122292" w:rsidTr="0048555B">
        <w:trPr>
          <w:trHeight w:hRule="exact" w:val="331"/>
          <w:jc w:val="center"/>
        </w:trPr>
        <w:tc>
          <w:tcPr>
            <w:tcW w:w="2246" w:type="dxa"/>
            <w:tcBorders>
              <w:top w:val="single" w:sz="4" w:space="0" w:color="auto"/>
              <w:left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8</w:t>
            </w:r>
          </w:p>
        </w:tc>
        <w:tc>
          <w:tcPr>
            <w:tcW w:w="3278" w:type="dxa"/>
            <w:tcBorders>
              <w:top w:val="single" w:sz="4" w:space="0" w:color="auto"/>
              <w:left w:val="single" w:sz="4" w:space="0" w:color="auto"/>
            </w:tcBorders>
            <w:shd w:val="clear" w:color="auto" w:fill="FFFFFF"/>
            <w:vAlign w:val="center"/>
          </w:tcPr>
          <w:p w:rsidR="00926598" w:rsidRPr="00122292" w:rsidRDefault="00926598" w:rsidP="0048555B">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25.0</w:t>
            </w:r>
          </w:p>
        </w:tc>
        <w:tc>
          <w:tcPr>
            <w:tcW w:w="3402" w:type="dxa"/>
            <w:tcBorders>
              <w:top w:val="single" w:sz="4" w:space="0" w:color="auto"/>
              <w:left w:val="single" w:sz="4" w:space="0" w:color="auto"/>
              <w:right w:val="single" w:sz="4" w:space="0" w:color="auto"/>
            </w:tcBorders>
            <w:shd w:val="clear" w:color="auto" w:fill="FFFFFF"/>
            <w:vAlign w:val="center"/>
          </w:tcPr>
          <w:p w:rsidR="00926598" w:rsidRPr="00122292" w:rsidRDefault="00926598" w:rsidP="0048555B">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8 057</w:t>
            </w:r>
          </w:p>
        </w:tc>
      </w:tr>
      <w:tr w:rsidR="00926598" w:rsidRPr="00122292" w:rsidTr="0048555B">
        <w:trPr>
          <w:trHeight w:hRule="exact" w:val="372"/>
          <w:jc w:val="center"/>
        </w:trPr>
        <w:tc>
          <w:tcPr>
            <w:tcW w:w="2246" w:type="dxa"/>
            <w:tcBorders>
              <w:top w:val="single" w:sz="4" w:space="0" w:color="auto"/>
              <w:left w:val="single" w:sz="4" w:space="0" w:color="auto"/>
              <w:bottom w:val="single" w:sz="4" w:space="0" w:color="auto"/>
            </w:tcBorders>
            <w:shd w:val="clear" w:color="auto" w:fill="FFE599"/>
            <w:vAlign w:val="center"/>
          </w:tcPr>
          <w:p w:rsidR="00926598" w:rsidRPr="00122292" w:rsidRDefault="00926598" w:rsidP="0048555B">
            <w:pPr>
              <w:spacing w:after="0" w:line="200" w:lineRule="exact"/>
              <w:jc w:val="center"/>
              <w:rPr>
                <w:rFonts w:ascii="Times New Roman" w:eastAsia="Times New Roman" w:hAnsi="Times New Roman" w:cs="Times New Roman"/>
                <w:b/>
                <w:sz w:val="20"/>
                <w:szCs w:val="20"/>
                <w:lang w:eastAsia="bg-BG"/>
              </w:rPr>
            </w:pPr>
            <w:r w:rsidRPr="00122292">
              <w:rPr>
                <w:rFonts w:ascii="Arial Narrow" w:eastAsia="Arial Narrow" w:hAnsi="Arial Narrow" w:cs="Arial Narrow"/>
                <w:b/>
                <w:color w:val="000000"/>
                <w:sz w:val="20"/>
                <w:szCs w:val="20"/>
                <w:lang w:eastAsia="bg-BG" w:bidi="bg-BG"/>
              </w:rPr>
              <w:t>Общо</w:t>
            </w:r>
          </w:p>
        </w:tc>
        <w:tc>
          <w:tcPr>
            <w:tcW w:w="3278" w:type="dxa"/>
            <w:tcBorders>
              <w:top w:val="single" w:sz="4" w:space="0" w:color="auto"/>
              <w:left w:val="single" w:sz="4" w:space="0" w:color="auto"/>
              <w:bottom w:val="single" w:sz="4" w:space="0" w:color="auto"/>
            </w:tcBorders>
            <w:shd w:val="clear" w:color="auto" w:fill="FFE599"/>
            <w:vAlign w:val="center"/>
          </w:tcPr>
          <w:p w:rsidR="00926598" w:rsidRPr="00122292" w:rsidRDefault="00926598" w:rsidP="0048555B">
            <w:pPr>
              <w:spacing w:after="0" w:line="240" w:lineRule="auto"/>
              <w:jc w:val="center"/>
              <w:rPr>
                <w:rFonts w:ascii="Times New Roman" w:eastAsia="Times New Roman" w:hAnsi="Times New Roman" w:cs="Times New Roman"/>
                <w:b/>
                <w:sz w:val="20"/>
                <w:szCs w:val="20"/>
                <w:lang w:eastAsia="bg-BG"/>
              </w:rPr>
            </w:pPr>
          </w:p>
        </w:tc>
        <w:tc>
          <w:tcPr>
            <w:tcW w:w="3402" w:type="dxa"/>
            <w:tcBorders>
              <w:top w:val="single" w:sz="4" w:space="0" w:color="auto"/>
              <w:left w:val="single" w:sz="4" w:space="0" w:color="auto"/>
              <w:bottom w:val="single" w:sz="4" w:space="0" w:color="auto"/>
              <w:right w:val="single" w:sz="4" w:space="0" w:color="auto"/>
            </w:tcBorders>
            <w:shd w:val="clear" w:color="auto" w:fill="FFE599"/>
            <w:vAlign w:val="center"/>
          </w:tcPr>
          <w:p w:rsidR="00926598" w:rsidRPr="00122292" w:rsidRDefault="00926598" w:rsidP="0048555B">
            <w:pPr>
              <w:spacing w:after="0" w:line="254" w:lineRule="exact"/>
              <w:ind w:right="95"/>
              <w:jc w:val="center"/>
              <w:rPr>
                <w:rFonts w:ascii="Times New Roman" w:eastAsia="Times New Roman" w:hAnsi="Times New Roman" w:cs="Times New Roman"/>
                <w:b/>
                <w:sz w:val="20"/>
                <w:szCs w:val="20"/>
                <w:lang w:eastAsia="bg-BG"/>
              </w:rPr>
            </w:pPr>
            <w:r w:rsidRPr="00122292">
              <w:rPr>
                <w:rFonts w:ascii="Arial Narrow" w:eastAsia="Arial Narrow" w:hAnsi="Arial Narrow" w:cs="Arial Narrow"/>
                <w:b/>
                <w:color w:val="000000"/>
                <w:sz w:val="20"/>
                <w:szCs w:val="20"/>
                <w:lang w:eastAsia="bg-BG" w:bidi="bg-BG"/>
              </w:rPr>
              <w:t xml:space="preserve">62 256 (5 354 </w:t>
            </w:r>
            <w:r w:rsidRPr="00122292">
              <w:rPr>
                <w:rFonts w:ascii="Arial Narrow" w:eastAsia="Arial Narrow" w:hAnsi="Arial Narrow" w:cs="Arial Narrow"/>
                <w:b/>
                <w:color w:val="000000"/>
                <w:sz w:val="20"/>
                <w:szCs w:val="20"/>
                <w:lang w:val="en-US" w:bidi="en-US"/>
              </w:rPr>
              <w:t>ktoe)</w:t>
            </w:r>
          </w:p>
        </w:tc>
      </w:tr>
    </w:tbl>
    <w:p w:rsidR="00DF6597" w:rsidRDefault="00DF6597" w:rsidP="00926598">
      <w:pPr>
        <w:spacing w:after="0" w:line="240" w:lineRule="auto"/>
        <w:ind w:firstLine="720"/>
        <w:contextualSpacing/>
        <w:jc w:val="both"/>
        <w:rPr>
          <w:rFonts w:ascii="Times New Roman" w:eastAsia="Times New Roman" w:hAnsi="Times New Roman" w:cs="Times New Roman"/>
          <w:b/>
          <w:i/>
          <w:sz w:val="24"/>
          <w:szCs w:val="24"/>
        </w:rPr>
      </w:pPr>
    </w:p>
    <w:p w:rsidR="00926598" w:rsidRPr="00122292" w:rsidRDefault="00926598" w:rsidP="00926598">
      <w:pPr>
        <w:spacing w:after="0" w:line="240" w:lineRule="auto"/>
        <w:ind w:firstLine="720"/>
        <w:contextualSpacing/>
        <w:jc w:val="both"/>
        <w:rPr>
          <w:rFonts w:ascii="Times New Roman" w:eastAsia="Times New Roman" w:hAnsi="Times New Roman" w:cs="Times New Roman"/>
          <w:b/>
          <w:i/>
          <w:sz w:val="24"/>
          <w:szCs w:val="24"/>
        </w:rPr>
      </w:pPr>
      <w:r w:rsidRPr="00122292">
        <w:rPr>
          <w:rFonts w:ascii="Times New Roman" w:eastAsia="Times New Roman" w:hAnsi="Times New Roman" w:cs="Times New Roman"/>
          <w:b/>
          <w:i/>
          <w:sz w:val="24"/>
          <w:szCs w:val="24"/>
        </w:rPr>
        <w:t xml:space="preserve">Забележка към Таблица 26: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1. Достъпният енергиен потенциал на вятърната енергия се определя след отчитането на следните основни фактори: силно затрудненото построяване и експлоатация на ветрови съоръжения в урбанизираните територии, резервати, военни бази и др. специфични територии; неравномерното разпределение на енергийния ресурс на вятъра през отделните сезони на годината; физикогеографските особености на територията на страната; техническите изисквания за инсталиране на ветрогенераторни мощност.</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2. Степента на използваемост на терена се определя като среден % от използваемостта на терена.</w:t>
      </w:r>
    </w:p>
    <w:p w:rsidR="00926598" w:rsidRPr="00122292" w:rsidRDefault="00926598" w:rsidP="00926598">
      <w:pPr>
        <w:numPr>
          <w:ilvl w:val="0"/>
          <w:numId w:val="26"/>
        </w:numPr>
        <w:spacing w:after="0" w:line="240" w:lineRule="auto"/>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Клас 0-1 - характерен за района на Предбалкана, западна Тракия и долините на р. Струма и р. Места. </w:t>
      </w:r>
    </w:p>
    <w:p w:rsidR="00926598" w:rsidRPr="00122292" w:rsidRDefault="00926598" w:rsidP="00926598">
      <w:pPr>
        <w:numPr>
          <w:ilvl w:val="0"/>
          <w:numId w:val="26"/>
        </w:numPr>
        <w:spacing w:after="0" w:line="240" w:lineRule="auto"/>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Клас 2 - характерен за района на Дунавското крайбрежие и Айтоското поле. </w:t>
      </w:r>
    </w:p>
    <w:p w:rsidR="00926598" w:rsidRPr="00122292" w:rsidRDefault="00926598" w:rsidP="00926598">
      <w:pPr>
        <w:numPr>
          <w:ilvl w:val="0"/>
          <w:numId w:val="26"/>
        </w:numPr>
        <w:spacing w:after="0" w:line="240" w:lineRule="auto"/>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Клас 3 - характерен за Добруджанското плато и средно високите части на планините. </w:t>
      </w:r>
    </w:p>
    <w:p w:rsidR="00926598" w:rsidRPr="00122292" w:rsidRDefault="00926598" w:rsidP="00926598">
      <w:pPr>
        <w:numPr>
          <w:ilvl w:val="0"/>
          <w:numId w:val="26"/>
        </w:numPr>
        <w:spacing w:after="0" w:line="240" w:lineRule="auto"/>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Клас 5-6 - Черноморското крайбрежие и високите части на планините </w:t>
      </w:r>
    </w:p>
    <w:p w:rsidR="00926598" w:rsidRPr="00122292" w:rsidRDefault="00926598" w:rsidP="00926598">
      <w:pPr>
        <w:numPr>
          <w:ilvl w:val="0"/>
          <w:numId w:val="26"/>
        </w:numPr>
        <w:spacing w:after="0" w:line="240" w:lineRule="auto"/>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Клас 7 - района на нос Калиакра и нос Емине и билата на планинските възвишения над 2000 m надморска височина </w:t>
      </w:r>
    </w:p>
    <w:p w:rsidR="00926598" w:rsidRPr="00122292" w:rsidRDefault="00926598" w:rsidP="00926598">
      <w:pPr>
        <w:numPr>
          <w:ilvl w:val="0"/>
          <w:numId w:val="26"/>
        </w:numPr>
        <w:spacing w:after="0" w:line="240" w:lineRule="auto"/>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Клас 8 - високопланинските върхове. </w:t>
      </w:r>
    </w:p>
    <w:p w:rsidR="00926598" w:rsidRPr="00122292" w:rsidRDefault="00926598" w:rsidP="00926598">
      <w:pPr>
        <w:spacing w:after="0" w:line="250" w:lineRule="exact"/>
        <w:ind w:left="360" w:firstLine="348"/>
        <w:rPr>
          <w:rFonts w:ascii="Times New Roman" w:eastAsia="Times New Roman" w:hAnsi="Times New Roman" w:cs="Times New Roman"/>
          <w:b/>
          <w:sz w:val="24"/>
          <w:szCs w:val="24"/>
          <w:lang w:eastAsia="bg-BG" w:bidi="bg-BG"/>
        </w:rPr>
      </w:pPr>
    </w:p>
    <w:p w:rsidR="00926598" w:rsidRPr="00122292" w:rsidRDefault="00926598" w:rsidP="00926598">
      <w:pPr>
        <w:spacing w:after="0" w:line="250" w:lineRule="exact"/>
        <w:ind w:left="360" w:firstLine="348"/>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sz w:val="24"/>
          <w:szCs w:val="24"/>
          <w:lang w:eastAsia="bg-BG" w:bidi="bg-BG"/>
        </w:rPr>
        <w:t>Община</w:t>
      </w:r>
      <w:r w:rsidR="00391040">
        <w:rPr>
          <w:rFonts w:ascii="Times New Roman" w:eastAsia="Times New Roman" w:hAnsi="Times New Roman" w:cs="Times New Roman"/>
          <w:b/>
          <w:sz w:val="24"/>
          <w:szCs w:val="24"/>
          <w:lang w:eastAsia="bg-BG" w:bidi="bg-BG"/>
        </w:rPr>
        <w:t xml:space="preserve"> Симеоновград</w:t>
      </w:r>
      <w:r w:rsidRPr="00122292">
        <w:rPr>
          <w:rFonts w:ascii="Times New Roman" w:eastAsia="Times New Roman" w:hAnsi="Times New Roman" w:cs="Times New Roman"/>
          <w:b/>
          <w:sz w:val="24"/>
          <w:szCs w:val="24"/>
          <w:lang w:eastAsia="bg-BG" w:bidi="bg-BG"/>
        </w:rPr>
        <w:t xml:space="preserve"> попада в зона на ветрови потенциал със следните характеристики:</w:t>
      </w:r>
    </w:p>
    <w:p w:rsidR="00926598" w:rsidRPr="00122292" w:rsidRDefault="00926598" w:rsidP="00926598">
      <w:pPr>
        <w:numPr>
          <w:ilvl w:val="0"/>
          <w:numId w:val="26"/>
        </w:numPr>
        <w:spacing w:after="0" w:line="250" w:lineRule="exact"/>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sz w:val="24"/>
          <w:szCs w:val="24"/>
          <w:lang w:eastAsia="bg-BG" w:bidi="bg-BG"/>
        </w:rPr>
        <w:t xml:space="preserve">Средногодишна скорост на вятъра. 2,6 - 5,7 </w:t>
      </w:r>
      <w:r w:rsidRPr="00122292">
        <w:rPr>
          <w:rFonts w:ascii="Times New Roman" w:eastAsia="Times New Roman" w:hAnsi="Times New Roman" w:cs="Times New Roman"/>
          <w:b/>
          <w:sz w:val="24"/>
          <w:szCs w:val="24"/>
          <w:lang w:val="en-US" w:bidi="en-US"/>
        </w:rPr>
        <w:t>m/s;</w:t>
      </w:r>
    </w:p>
    <w:p w:rsidR="00926598" w:rsidRPr="00122292" w:rsidRDefault="00926598" w:rsidP="00926598">
      <w:pPr>
        <w:numPr>
          <w:ilvl w:val="0"/>
          <w:numId w:val="26"/>
        </w:numPr>
        <w:spacing w:after="0" w:line="250" w:lineRule="exact"/>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sz w:val="24"/>
          <w:szCs w:val="24"/>
          <w:lang w:eastAsia="bg-BG" w:bidi="bg-BG"/>
        </w:rPr>
        <w:t xml:space="preserve">Плътност: 100-150 </w:t>
      </w:r>
      <w:r w:rsidRPr="00122292">
        <w:rPr>
          <w:rFonts w:ascii="Times New Roman" w:eastAsia="Times New Roman" w:hAnsi="Times New Roman" w:cs="Times New Roman"/>
          <w:b/>
          <w:sz w:val="24"/>
          <w:szCs w:val="24"/>
          <w:lang w:val="en-US" w:bidi="en-US"/>
        </w:rPr>
        <w:t>W/m</w:t>
      </w:r>
      <w:r w:rsidRPr="00122292">
        <w:rPr>
          <w:rFonts w:ascii="Times New Roman" w:eastAsia="Times New Roman" w:hAnsi="Times New Roman" w:cs="Times New Roman"/>
          <w:b/>
          <w:sz w:val="24"/>
          <w:szCs w:val="24"/>
          <w:vertAlign w:val="superscript"/>
          <w:lang w:val="en-US" w:bidi="en-US"/>
        </w:rPr>
        <w:t>2</w:t>
      </w:r>
      <w:r w:rsidRPr="00122292">
        <w:rPr>
          <w:rFonts w:ascii="Times New Roman" w:eastAsia="Times New Roman" w:hAnsi="Times New Roman" w:cs="Times New Roman"/>
          <w:b/>
          <w:sz w:val="24"/>
          <w:szCs w:val="24"/>
          <w:lang w:val="en-US" w:bidi="en-US"/>
        </w:rPr>
        <w:t xml:space="preserve">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Възможността за усвояване на достъпния потенциал на вятърната енергия зависи от икономическите оценки на инвестициите и експлоатационните разходи по поддръжка на технологиите за трансформирането й. Бъдещото развитие на вятърната енергетика в подходящи планински зони и такива при по-ниски скорости на вятъра ще зависи и от прилагането на нови технически решения. Развитието на вятърните технологии през последните години, дава възможности да се използват генериращи мощности при скорости на вятъра 3–3,5 m/s. Малките вятърни генератори са добра инвестиция за собственици на къщи, ферми, оранжерии, както и за малкия и среден </w:t>
      </w:r>
      <w:r w:rsidRPr="00122292">
        <w:rPr>
          <w:rFonts w:ascii="Times New Roman" w:eastAsia="Times New Roman" w:hAnsi="Times New Roman" w:cs="Times New Roman"/>
          <w:sz w:val="24"/>
          <w:szCs w:val="24"/>
        </w:rPr>
        <w:lastRenderedPageBreak/>
        <w:t xml:space="preserve">бизнес. В доклада “2004, Survey of Energy Resources” на Световния енергиен съвет (The World Energy Council) се посочва, че у нас могат да бъдат инсталирани следните примерни мощности: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В зона на малък ветрови потенциал могат да бъдат инсталирани вятърни генератори с мощности от няколко до няколко десетки kW. Възможно е евентуално включване на самостоятелни много-лопаткови генератори за трансформиране на вятърна енергия и на PV-хибридни (фотоволтаични) системи за водни помпи. Разположението на тези съоръжения е най-подходящо в зона с малък ветрови потенциал на онези места, където плътността на енергийния поток дори е под 100 W/m2.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Зона на среден ветрови потенциал: могат да бъдат инсталирани 3 лопаткови турбини с инсталирана мощност от няколко десетки kW до МW. В тази зона плътността на енергийния поток е между 100 и 200 W/m2.</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Зона на голям ветрови потенциал: могат да бъдат инсталирани 2 или 3 лопаткови турбини, с мощност от няколко стотици kW до няколко MW. Тези съоръжения обикновено са решетъчно свързани вятърни централи. Височината на стълба (кулата) е между 50 и 100 m, но може да бъде и по-висока, в зависимост от дължината на лопатките.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Като цяло, ветроенергийният потенциал на България не е голям. Оценките са, че около 1400 km2 площ има средногодишна скорост на вятъра над 6,5 m/s, която всъщност е праг за икономическа целесъобразност на проект за ветрова енергия. Следователно зоните, където е най-удачно разработването на подобни проекти в България са само някои райони в планинските области и северното крайбрежие.</w:t>
      </w:r>
    </w:p>
    <w:p w:rsidR="00926598" w:rsidRPr="00122292" w:rsidRDefault="00926598" w:rsidP="00926598">
      <w:pPr>
        <w:autoSpaceDE w:val="0"/>
        <w:autoSpaceDN w:val="0"/>
        <w:adjustRightInd w:val="0"/>
        <w:spacing w:before="120" w:after="120" w:line="240" w:lineRule="auto"/>
        <w:rPr>
          <w:rFonts w:ascii="Times New Roman" w:eastAsia="Times New Roman" w:hAnsi="Times New Roman" w:cs="Times New Roman"/>
          <w:b/>
          <w:bCs/>
          <w:sz w:val="24"/>
          <w:szCs w:val="24"/>
          <w:lang w:eastAsia="bg-BG"/>
        </w:rPr>
      </w:pPr>
      <w:r w:rsidRPr="00F22025">
        <w:rPr>
          <w:rFonts w:ascii="Times New Roman" w:eastAsia="Times New Roman" w:hAnsi="Times New Roman" w:cs="Times New Roman"/>
          <w:b/>
          <w:bCs/>
          <w:sz w:val="24"/>
          <w:szCs w:val="24"/>
          <w:lang w:eastAsia="bg-BG"/>
        </w:rPr>
        <w:t>6.3. Водна енергия</w:t>
      </w:r>
      <w:r w:rsidRPr="00122292">
        <w:rPr>
          <w:rFonts w:ascii="Times New Roman" w:eastAsia="Times New Roman" w:hAnsi="Times New Roman" w:cs="Times New Roman"/>
          <w:b/>
          <w:bCs/>
          <w:sz w:val="24"/>
          <w:szCs w:val="24"/>
          <w:lang w:eastAsia="bg-BG"/>
        </w:rPr>
        <w:t xml:space="preserve">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Водата все още е най-използваният възобновяем енергиен източник у нас, въпреки наблюдавания интерес към оползотворяване на слънчевата, вятърната, геотермалната енергия и биомасата. Страната ни разполага с дългогодишни традиции при производството на електроенергия от водноелектрически централи, а в настоящия момент редица икономически и екологични фактори насочват голяма част от предприемачите към инвестиции в този сектор и най-вече в малки и микро ВЕЦ-ове. Сред причините за повишения инвестиционен интерес към изграждането на централи с мощности до 10 000 kW са дългият период на експлоатация на съоръженията и ниските разходи, свързани с производството и поддръжката, както и сигурността на инвестицията, макар и при относително дълъг срок на откупуване. Предимство се явява и фактът, че малките ВЕЦ-ове на течащи води не използват предварително резервирани водни обеми, като така се избягва изграждането на язовирна стена и оформянето</w:t>
      </w:r>
      <w:r w:rsidRPr="00122292">
        <w:rPr>
          <w:rFonts w:ascii="Times New Roman" w:eastAsia="Times New Roman" w:hAnsi="Times New Roman" w:cs="Times New Roman"/>
          <w:color w:val="FF0000"/>
          <w:sz w:val="24"/>
          <w:szCs w:val="24"/>
        </w:rPr>
        <w:t xml:space="preserve"> </w:t>
      </w:r>
      <w:r w:rsidRPr="00122292">
        <w:rPr>
          <w:rFonts w:ascii="Times New Roman" w:eastAsia="Times New Roman" w:hAnsi="Times New Roman" w:cs="Times New Roman"/>
          <w:sz w:val="24"/>
          <w:szCs w:val="24"/>
        </w:rPr>
        <w:t xml:space="preserve">на язовирно езеро. Енергийният потенциал на водния ресурс, който се използва за производство на електроенергия от ВЕЦ е силно зависим от сезонните и климатични условия. Оценката на ресурса се свежда до определяне на водните количества(m3/s).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lang w:eastAsia="bg-BG"/>
        </w:rPr>
        <w:t>Производството на електрическа енергия от ВЕИ в България е почти изцяло базирано на използването на водния потенциал на страната</w:t>
      </w:r>
      <w:r w:rsidRPr="00122292">
        <w:rPr>
          <w:rFonts w:ascii="Times New Roman" w:eastAsia="Times New Roman" w:hAnsi="Times New Roman" w:cs="Times New Roman"/>
          <w:sz w:val="24"/>
          <w:szCs w:val="24"/>
        </w:rPr>
        <w:t>. Поради това то е силно зависимо от падналите валежи през годината и в периода 1997 г. – 2008 г. варира от 1733 GWh до 4338 GWh. През последните години оползотворяването на хидроенергийния потенциал в страната е насочено към изграждането на малки водноелектрически централи (МВЕЦ).</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Разграничаването на малки, мини и микро водноелектрически централи е условно и се използва най-вече от експертите в бранша, въпреки че е прието в почти всички страни по света. Класифицирането се извършва на база инсталирана мощност. В категорията малки ВЕЦ спадат централи с инсталирана мощност равна или по-малка от </w:t>
      </w:r>
      <w:r w:rsidRPr="00122292">
        <w:rPr>
          <w:rFonts w:ascii="Times New Roman" w:eastAsia="Times New Roman" w:hAnsi="Times New Roman" w:cs="Times New Roman"/>
          <w:sz w:val="24"/>
          <w:szCs w:val="24"/>
        </w:rPr>
        <w:lastRenderedPageBreak/>
        <w:t>10 МW, мини ВЕЦ се наричат централите с мощност от 500 до 2000 kW, а микро ВЕЦ - до 500 kW.</w:t>
      </w:r>
    </w:p>
    <w:p w:rsidR="00926598" w:rsidRPr="00122292" w:rsidRDefault="00926598" w:rsidP="00926598">
      <w:pPr>
        <w:autoSpaceDE w:val="0"/>
        <w:autoSpaceDN w:val="0"/>
        <w:adjustRightInd w:val="0"/>
        <w:spacing w:before="120" w:after="120" w:line="240" w:lineRule="auto"/>
        <w:rPr>
          <w:rFonts w:ascii="Times New Roman" w:eastAsia="MS Mincho" w:hAnsi="Times New Roman" w:cs="Times New Roman"/>
          <w:b/>
          <w:bCs/>
          <w:sz w:val="24"/>
          <w:szCs w:val="24"/>
          <w:lang w:eastAsia="bg-BG"/>
        </w:rPr>
      </w:pPr>
      <w:r w:rsidRPr="00122292">
        <w:rPr>
          <w:rFonts w:ascii="Times New Roman" w:eastAsia="MS Mincho" w:hAnsi="Times New Roman" w:cs="Times New Roman"/>
          <w:b/>
          <w:bCs/>
          <w:sz w:val="24"/>
          <w:szCs w:val="24"/>
          <w:lang w:eastAsia="bg-BG"/>
        </w:rPr>
        <w:t xml:space="preserve">6.4. Геотермална енергия </w:t>
      </w:r>
    </w:p>
    <w:p w:rsidR="00926598" w:rsidRPr="00122292"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122292">
        <w:rPr>
          <w:rFonts w:ascii="Times New Roman" w:eastAsia="MS Mincho" w:hAnsi="Times New Roman" w:cs="Times New Roman"/>
          <w:sz w:val="24"/>
          <w:szCs w:val="24"/>
          <w:lang w:eastAsia="bg-BG"/>
        </w:rPr>
        <w:t xml:space="preserve">Геотермалната </w:t>
      </w:r>
      <w:r w:rsidRPr="00122292">
        <w:rPr>
          <w:rFonts w:ascii="Times New Roman" w:eastAsia="Times New Roman" w:hAnsi="Times New Roman" w:cs="Times New Roman"/>
          <w:sz w:val="24"/>
          <w:szCs w:val="24"/>
          <w:lang w:eastAsia="bg-BG"/>
        </w:rPr>
        <w:t>енергия включва: топлината на термалните води, водната пара, нагретите скали намиращи се на по-голяма дълбочина. Енергийният потенциал на термалните води се определя от оползотворения дебит и реализираната температурна разлика (охлаждане) на водата. Различните автори на изследвания на геотермалния потенциал, в зависимост от</w:t>
      </w:r>
      <w:r w:rsidRPr="00122292">
        <w:rPr>
          <w:rFonts w:ascii="Times New Roman" w:eastAsia="Times New Roman" w:hAnsi="Times New Roman" w:cs="Times New Roman"/>
          <w:sz w:val="24"/>
          <w:szCs w:val="24"/>
          <w:lang w:val="ru-RU" w:eastAsia="bg-BG"/>
        </w:rPr>
        <w:t xml:space="preserve"> използваните методи за оценка и направени предвиждания, посочват различни стойности на геотермалния потенциал в две направления: потенциал за електропроизводство и потенциал за директно използване на топлинната енергия.</w:t>
      </w:r>
    </w:p>
    <w:p w:rsidR="00926598" w:rsidRPr="00122292" w:rsidRDefault="00926598" w:rsidP="00926598">
      <w:pPr>
        <w:spacing w:after="0" w:line="240" w:lineRule="auto"/>
        <w:ind w:firstLine="360"/>
        <w:jc w:val="both"/>
        <w:rPr>
          <w:rFonts w:ascii="Times New Roman" w:eastAsia="Times New Roman" w:hAnsi="Times New Roman" w:cs="Times New Roman"/>
          <w:sz w:val="24"/>
          <w:szCs w:val="24"/>
          <w:lang w:val="ru-RU" w:eastAsia="bg-BG"/>
        </w:rPr>
      </w:pPr>
      <w:r w:rsidRPr="00122292">
        <w:rPr>
          <w:rFonts w:ascii="Times New Roman" w:eastAsia="Times New Roman" w:hAnsi="Times New Roman" w:cs="Times New Roman"/>
          <w:sz w:val="24"/>
          <w:szCs w:val="24"/>
          <w:lang w:val="ru-RU" w:eastAsia="bg-BG"/>
        </w:rPr>
        <w:t>По експертни оценки възможният за използване в настоящия момент световен геотермален потенциал е съответно: ~ 2000 TWh</w:t>
      </w:r>
      <w:r w:rsidRPr="00122292">
        <w:rPr>
          <w:rFonts w:ascii="Times New Roman" w:eastAsia="Times New Roman" w:hAnsi="Times New Roman" w:cs="Times New Roman"/>
          <w:sz w:val="24"/>
          <w:szCs w:val="24"/>
          <w:lang w:eastAsia="bg-BG"/>
        </w:rPr>
        <w:t xml:space="preserve"> </w:t>
      </w:r>
      <w:r w:rsidRPr="00122292">
        <w:rPr>
          <w:rFonts w:ascii="Times New Roman" w:eastAsia="Times New Roman" w:hAnsi="Times New Roman" w:cs="Times New Roman"/>
          <w:sz w:val="24"/>
          <w:szCs w:val="24"/>
          <w:lang w:val="ru-RU" w:eastAsia="bg-BG"/>
        </w:rPr>
        <w:t>(172 Mtoe</w:t>
      </w:r>
      <w:r w:rsidRPr="00122292">
        <w:rPr>
          <w:rFonts w:ascii="Times New Roman" w:eastAsia="Times New Roman" w:hAnsi="Times New Roman" w:cs="Times New Roman"/>
          <w:sz w:val="24"/>
          <w:szCs w:val="24"/>
          <w:lang w:eastAsia="bg-BG"/>
        </w:rPr>
        <w:t xml:space="preserve">) </w:t>
      </w:r>
      <w:r w:rsidRPr="00122292">
        <w:rPr>
          <w:rFonts w:ascii="Times New Roman" w:eastAsia="Times New Roman" w:hAnsi="Times New Roman" w:cs="Times New Roman"/>
          <w:sz w:val="24"/>
          <w:szCs w:val="24"/>
          <w:lang w:val="ru-RU" w:eastAsia="bg-BG"/>
        </w:rPr>
        <w:t>годишно за електропроизводство и ~ 600 Mtoe</w:t>
      </w:r>
      <w:r w:rsidRPr="00122292">
        <w:rPr>
          <w:rFonts w:ascii="Times New Roman" w:eastAsia="Times New Roman" w:hAnsi="Times New Roman" w:cs="Times New Roman"/>
          <w:sz w:val="24"/>
          <w:szCs w:val="24"/>
          <w:lang w:eastAsia="bg-BG"/>
        </w:rPr>
        <w:t xml:space="preserve"> </w:t>
      </w:r>
      <w:r w:rsidRPr="00122292">
        <w:rPr>
          <w:rFonts w:ascii="Times New Roman" w:eastAsia="Times New Roman" w:hAnsi="Times New Roman" w:cs="Times New Roman"/>
          <w:sz w:val="24"/>
          <w:szCs w:val="24"/>
          <w:lang w:val="ru-RU" w:eastAsia="bg-BG"/>
        </w:rPr>
        <w:t>годишно за директно получаване на топлинна енергия.</w:t>
      </w:r>
    </w:p>
    <w:p w:rsidR="00926598" w:rsidRPr="00122292" w:rsidRDefault="00926598" w:rsidP="00926598">
      <w:pPr>
        <w:spacing w:after="0" w:line="240" w:lineRule="auto"/>
        <w:ind w:firstLine="360"/>
        <w:jc w:val="both"/>
        <w:rPr>
          <w:rFonts w:ascii="Times New Roman" w:eastAsia="Times New Roman" w:hAnsi="Times New Roman" w:cs="Times New Roman"/>
          <w:sz w:val="24"/>
          <w:szCs w:val="24"/>
          <w:lang w:val="ru-RU" w:eastAsia="bg-BG"/>
        </w:rPr>
      </w:pPr>
      <w:r w:rsidRPr="00122292">
        <w:rPr>
          <w:rFonts w:ascii="Times New Roman" w:eastAsia="Times New Roman" w:hAnsi="Times New Roman" w:cs="Times New Roman"/>
          <w:sz w:val="24"/>
          <w:szCs w:val="24"/>
          <w:lang w:val="ru-RU" w:eastAsia="bg-BG"/>
        </w:rPr>
        <w:t>В общото световно енергийно производство от геотермални източници Европа има дял от 10% за електроенергия и около 50% от топлинното производство. Очакваното нарастване на получената енергия от геотермални източници за Европа до 2020 г. е около 40 пъти за производство на електроенергия и около 20 пъти за производство на топлинна енергия.</w:t>
      </w:r>
    </w:p>
    <w:p w:rsidR="00926598" w:rsidRPr="00122292" w:rsidRDefault="00926598" w:rsidP="00926598">
      <w:pPr>
        <w:spacing w:after="0" w:line="240" w:lineRule="auto"/>
        <w:ind w:firstLine="360"/>
        <w:jc w:val="both"/>
        <w:rPr>
          <w:rFonts w:ascii="Times New Roman" w:eastAsia="Times New Roman" w:hAnsi="Times New Roman" w:cs="Times New Roman"/>
          <w:sz w:val="24"/>
          <w:szCs w:val="24"/>
          <w:lang w:val="ru-RU" w:eastAsia="bg-BG"/>
        </w:rPr>
      </w:pPr>
      <w:r w:rsidRPr="00122292">
        <w:rPr>
          <w:rFonts w:ascii="Times New Roman" w:eastAsia="Times New Roman" w:hAnsi="Times New Roman" w:cs="Times New Roman"/>
          <w:sz w:val="24"/>
          <w:szCs w:val="24"/>
          <w:lang w:val="ru-RU" w:eastAsia="bg-BG"/>
        </w:rPr>
        <w:t>Освен използването на геотермалната енергия от подземните водоизточници все повече навлиза технологията на термопомпите. Високата ефективност на използване на земно и водно-свързаните термопомпи се очаква да определи нарастващият им ръст на използване до над 11% годишно. Оползотворяването на геотермалната енергия, изграждането на геотермални централи и/или централизирани отоплителни системи, изисква значителни първоначални инвестиции за изследвания, сондажи, енергийни съоръжения, спомагателно оборудване и разпределителни мрежи. Производствените разходи за електроенергия и топлинна енергия са по-ниски от тези при конвенционалните технологии. Същественото е, че коефициента на използване на геотермалния източник може да надхвърли 90%, което е недостижимо при другите технологии. Амортизационният период на съоръженията е около 30 години, докато използването на енергоизточника може да продължи векове. За осъществяването на такива проекти е подходящо да се използват ПЧП.</w:t>
      </w:r>
    </w:p>
    <w:p w:rsidR="00926598" w:rsidRPr="00122292" w:rsidRDefault="00926598" w:rsidP="00926598">
      <w:pPr>
        <w:autoSpaceDE w:val="0"/>
        <w:autoSpaceDN w:val="0"/>
        <w:adjustRightInd w:val="0"/>
        <w:spacing w:after="0" w:line="240" w:lineRule="auto"/>
        <w:rPr>
          <w:rFonts w:ascii="Times New Roman" w:eastAsia="MS Mincho" w:hAnsi="Times New Roman" w:cs="Times New Roman"/>
          <w:color w:val="FF0000"/>
          <w:sz w:val="24"/>
          <w:szCs w:val="24"/>
          <w:lang w:eastAsia="bg-BG"/>
        </w:rPr>
      </w:pPr>
    </w:p>
    <w:p w:rsidR="00926598" w:rsidRPr="00122292" w:rsidRDefault="00926598" w:rsidP="00926598">
      <w:pPr>
        <w:autoSpaceDE w:val="0"/>
        <w:autoSpaceDN w:val="0"/>
        <w:adjustRightInd w:val="0"/>
        <w:spacing w:after="0" w:line="240" w:lineRule="auto"/>
        <w:rPr>
          <w:rFonts w:ascii="Times New Roman" w:eastAsia="MS Mincho" w:hAnsi="Times New Roman" w:cs="Times New Roman"/>
          <w:sz w:val="24"/>
          <w:szCs w:val="24"/>
          <w:lang w:eastAsia="bg-BG"/>
        </w:rPr>
      </w:pPr>
      <w:r w:rsidRPr="00122292">
        <w:rPr>
          <w:rFonts w:ascii="Times New Roman" w:eastAsia="MS Mincho" w:hAnsi="Times New Roman" w:cs="Times New Roman"/>
          <w:b/>
          <w:bCs/>
          <w:sz w:val="24"/>
          <w:szCs w:val="24"/>
          <w:lang w:eastAsia="bg-BG"/>
        </w:rPr>
        <w:t xml:space="preserve">6.5. Енергия от биомаса </w:t>
      </w:r>
    </w:p>
    <w:p w:rsidR="00926598" w:rsidRDefault="00391040" w:rsidP="00926598">
      <w:pPr>
        <w:spacing w:before="120" w:after="0" w:line="240" w:lineRule="auto"/>
        <w:ind w:firstLine="72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От всички В</w:t>
      </w:r>
      <w:r w:rsidR="00926598" w:rsidRPr="00122292">
        <w:rPr>
          <w:rFonts w:ascii="Times New Roman" w:eastAsia="Times New Roman" w:hAnsi="Times New Roman" w:cs="Times New Roman"/>
          <w:sz w:val="24"/>
          <w:szCs w:val="24"/>
          <w:lang w:eastAsia="bg-BG"/>
        </w:rPr>
        <w:t>И най-голям неизползван технически достъпен енергиен потенциал има биомасата. Оценката на потенциала от биомаса изисква изключително внимателен и предпазлив подход тъй като става дума за ресурси които имат ограничен прираст и много други ценни приложения, включително осигуряване прехраната на хората 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енергийни култури отглеждани на пустеещи земи и т.н. Обобщени данни за потенциала и приложението на източниците на биомаса в България са дадени в Националната дългосрочна програма за насърчаване използването на би</w:t>
      </w:r>
      <w:r w:rsidR="00926598">
        <w:rPr>
          <w:rFonts w:ascii="Times New Roman" w:eastAsia="Times New Roman" w:hAnsi="Times New Roman" w:cs="Times New Roman"/>
          <w:sz w:val="24"/>
          <w:szCs w:val="24"/>
          <w:lang w:eastAsia="bg-BG"/>
        </w:rPr>
        <w:t>омасата за периода 2008-2020 г.</w:t>
      </w:r>
    </w:p>
    <w:p w:rsidR="00926598" w:rsidRPr="00122292" w:rsidRDefault="00926598" w:rsidP="00926598">
      <w:pPr>
        <w:spacing w:before="120" w:after="120" w:line="240" w:lineRule="auto"/>
        <w:jc w:val="center"/>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lang w:val="ru-RU" w:eastAsia="bg-BG"/>
        </w:rPr>
        <w:t>Таблица 27:  Потенциал на биомаса в България</w:t>
      </w:r>
    </w:p>
    <w:tbl>
      <w:tblPr>
        <w:tblW w:w="88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875"/>
        <w:gridCol w:w="1612"/>
        <w:gridCol w:w="1192"/>
        <w:gridCol w:w="1193"/>
      </w:tblGrid>
      <w:tr w:rsidR="00926598" w:rsidRPr="00122292" w:rsidTr="0048555B">
        <w:trPr>
          <w:trHeight w:val="275"/>
          <w:jc w:val="center"/>
        </w:trPr>
        <w:tc>
          <w:tcPr>
            <w:tcW w:w="4875" w:type="dxa"/>
            <w:vMerge w:val="restart"/>
            <w:shd w:val="clear" w:color="auto" w:fill="BDD6EE"/>
            <w:vAlign w:val="center"/>
          </w:tcPr>
          <w:p w:rsidR="00926598" w:rsidRPr="00122292" w:rsidRDefault="00926598" w:rsidP="0048555B">
            <w:pPr>
              <w:spacing w:after="0" w:line="240" w:lineRule="auto"/>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sz w:val="24"/>
                <w:szCs w:val="24"/>
                <w:lang w:eastAsia="bg-BG"/>
              </w:rPr>
              <w:t>Вид отпадък</w:t>
            </w:r>
          </w:p>
        </w:tc>
        <w:tc>
          <w:tcPr>
            <w:tcW w:w="3997" w:type="dxa"/>
            <w:gridSpan w:val="3"/>
            <w:shd w:val="clear" w:color="auto" w:fill="BDD6EE"/>
            <w:vAlign w:val="center"/>
          </w:tcPr>
          <w:p w:rsidR="00926598" w:rsidRPr="00122292" w:rsidRDefault="00926598" w:rsidP="0048555B">
            <w:pPr>
              <w:spacing w:after="0" w:line="240" w:lineRule="auto"/>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sz w:val="24"/>
                <w:szCs w:val="24"/>
                <w:lang w:eastAsia="bg-BG"/>
              </w:rPr>
              <w:t>ПОТЕНЦИАЛ</w:t>
            </w:r>
          </w:p>
        </w:tc>
      </w:tr>
      <w:tr w:rsidR="00926598" w:rsidRPr="00122292" w:rsidTr="0048555B">
        <w:trPr>
          <w:trHeight w:val="139"/>
          <w:jc w:val="center"/>
        </w:trPr>
        <w:tc>
          <w:tcPr>
            <w:tcW w:w="4875" w:type="dxa"/>
            <w:vMerge/>
            <w:shd w:val="clear" w:color="auto" w:fill="auto"/>
            <w:vAlign w:val="center"/>
          </w:tcPr>
          <w:p w:rsidR="00926598" w:rsidRPr="00122292" w:rsidRDefault="00926598" w:rsidP="0048555B">
            <w:pPr>
              <w:spacing w:after="0" w:line="240" w:lineRule="auto"/>
              <w:jc w:val="both"/>
              <w:rPr>
                <w:rFonts w:ascii="Times New Roman" w:eastAsia="Times New Roman" w:hAnsi="Times New Roman" w:cs="Times New Roman"/>
                <w:b/>
                <w:sz w:val="24"/>
                <w:szCs w:val="24"/>
                <w:lang w:eastAsia="bg-BG"/>
              </w:rPr>
            </w:pPr>
          </w:p>
        </w:tc>
        <w:tc>
          <w:tcPr>
            <w:tcW w:w="1612" w:type="dxa"/>
            <w:shd w:val="clear" w:color="auto" w:fill="FFE599"/>
            <w:vAlign w:val="center"/>
          </w:tcPr>
          <w:p w:rsidR="00926598" w:rsidRPr="00122292" w:rsidRDefault="00926598" w:rsidP="0048555B">
            <w:pPr>
              <w:spacing w:after="0" w:line="240" w:lineRule="auto"/>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sz w:val="24"/>
                <w:szCs w:val="24"/>
                <w:lang w:eastAsia="bg-BG"/>
              </w:rPr>
              <w:t xml:space="preserve">Общ </w:t>
            </w:r>
          </w:p>
        </w:tc>
        <w:tc>
          <w:tcPr>
            <w:tcW w:w="2384" w:type="dxa"/>
            <w:gridSpan w:val="2"/>
            <w:shd w:val="clear" w:color="auto" w:fill="FFE599"/>
            <w:vAlign w:val="center"/>
          </w:tcPr>
          <w:p w:rsidR="00926598" w:rsidRPr="00122292" w:rsidRDefault="00926598" w:rsidP="0048555B">
            <w:pPr>
              <w:spacing w:after="0" w:line="240" w:lineRule="auto"/>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sz w:val="24"/>
                <w:szCs w:val="24"/>
                <w:lang w:eastAsia="bg-BG"/>
              </w:rPr>
              <w:t xml:space="preserve">Неизползван </w:t>
            </w:r>
          </w:p>
        </w:tc>
      </w:tr>
      <w:tr w:rsidR="00926598" w:rsidRPr="00122292" w:rsidTr="0048555B">
        <w:trPr>
          <w:trHeight w:val="246"/>
          <w:jc w:val="center"/>
        </w:trPr>
        <w:tc>
          <w:tcPr>
            <w:tcW w:w="4875" w:type="dxa"/>
            <w:shd w:val="clear" w:color="auto" w:fill="auto"/>
            <w:vAlign w:val="center"/>
          </w:tcPr>
          <w:p w:rsidR="00926598" w:rsidRPr="00122292" w:rsidRDefault="00926598" w:rsidP="0048555B">
            <w:pPr>
              <w:spacing w:after="0" w:line="240" w:lineRule="auto"/>
              <w:jc w:val="both"/>
              <w:rPr>
                <w:rFonts w:ascii="Times New Roman" w:eastAsia="Times New Roman" w:hAnsi="Times New Roman" w:cs="Times New Roman"/>
                <w:sz w:val="24"/>
                <w:szCs w:val="24"/>
                <w:lang w:eastAsia="bg-BG"/>
              </w:rPr>
            </w:pPr>
          </w:p>
        </w:tc>
        <w:tc>
          <w:tcPr>
            <w:tcW w:w="1612" w:type="dxa"/>
            <w:shd w:val="clear" w:color="auto" w:fill="auto"/>
            <w:vAlign w:val="center"/>
          </w:tcPr>
          <w:p w:rsidR="00926598" w:rsidRPr="00122292" w:rsidRDefault="00926598" w:rsidP="0048555B">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ktoe</w:t>
            </w:r>
          </w:p>
        </w:tc>
        <w:tc>
          <w:tcPr>
            <w:tcW w:w="1192" w:type="dxa"/>
            <w:shd w:val="clear" w:color="auto" w:fill="auto"/>
            <w:vAlign w:val="center"/>
          </w:tcPr>
          <w:p w:rsidR="00926598" w:rsidRPr="00122292" w:rsidRDefault="00926598" w:rsidP="0048555B">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ktoe</w:t>
            </w:r>
          </w:p>
        </w:tc>
        <w:tc>
          <w:tcPr>
            <w:tcW w:w="1192" w:type="dxa"/>
            <w:shd w:val="clear" w:color="auto" w:fill="auto"/>
            <w:vAlign w:val="center"/>
          </w:tcPr>
          <w:p w:rsidR="00926598" w:rsidRPr="00122292" w:rsidRDefault="00926598" w:rsidP="0048555B">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w:t>
            </w:r>
          </w:p>
        </w:tc>
      </w:tr>
      <w:tr w:rsidR="00926598" w:rsidRPr="00122292" w:rsidTr="0048555B">
        <w:trPr>
          <w:trHeight w:val="246"/>
          <w:jc w:val="center"/>
        </w:trPr>
        <w:tc>
          <w:tcPr>
            <w:tcW w:w="4875" w:type="dxa"/>
            <w:shd w:val="clear" w:color="auto" w:fill="auto"/>
            <w:vAlign w:val="center"/>
          </w:tcPr>
          <w:p w:rsidR="00926598" w:rsidRPr="00122292" w:rsidRDefault="00926598" w:rsidP="0048555B">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Дървесина</w:t>
            </w:r>
          </w:p>
        </w:tc>
        <w:tc>
          <w:tcPr>
            <w:tcW w:w="1612" w:type="dxa"/>
            <w:shd w:val="clear" w:color="auto" w:fill="auto"/>
            <w:vAlign w:val="center"/>
          </w:tcPr>
          <w:p w:rsidR="00926598" w:rsidRPr="00122292" w:rsidRDefault="00926598" w:rsidP="0048555B">
            <w:pPr>
              <w:spacing w:after="0" w:line="240" w:lineRule="auto"/>
              <w:ind w:right="383"/>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1 110</w:t>
            </w:r>
          </w:p>
        </w:tc>
        <w:tc>
          <w:tcPr>
            <w:tcW w:w="1192" w:type="dxa"/>
            <w:shd w:val="clear" w:color="auto" w:fill="auto"/>
            <w:vAlign w:val="center"/>
          </w:tcPr>
          <w:p w:rsidR="00926598" w:rsidRPr="00122292" w:rsidRDefault="00926598" w:rsidP="0048555B">
            <w:pPr>
              <w:spacing w:after="0" w:line="240" w:lineRule="auto"/>
              <w:ind w:right="404"/>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510</w:t>
            </w:r>
          </w:p>
        </w:tc>
        <w:tc>
          <w:tcPr>
            <w:tcW w:w="1192" w:type="dxa"/>
            <w:shd w:val="clear" w:color="auto" w:fill="auto"/>
            <w:vAlign w:val="center"/>
          </w:tcPr>
          <w:p w:rsidR="00926598" w:rsidRPr="00122292" w:rsidRDefault="00926598" w:rsidP="0048555B">
            <w:pPr>
              <w:spacing w:after="0" w:line="240" w:lineRule="auto"/>
              <w:ind w:right="432"/>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46</w:t>
            </w:r>
          </w:p>
        </w:tc>
      </w:tr>
      <w:tr w:rsidR="00926598" w:rsidRPr="00122292" w:rsidTr="0048555B">
        <w:trPr>
          <w:trHeight w:val="246"/>
          <w:jc w:val="center"/>
        </w:trPr>
        <w:tc>
          <w:tcPr>
            <w:tcW w:w="4875" w:type="dxa"/>
            <w:shd w:val="clear" w:color="auto" w:fill="auto"/>
            <w:vAlign w:val="center"/>
          </w:tcPr>
          <w:p w:rsidR="00926598" w:rsidRPr="00122292" w:rsidRDefault="00926598" w:rsidP="0048555B">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Отпадъци от индустрията</w:t>
            </w:r>
          </w:p>
        </w:tc>
        <w:tc>
          <w:tcPr>
            <w:tcW w:w="1612" w:type="dxa"/>
            <w:shd w:val="clear" w:color="auto" w:fill="auto"/>
            <w:vAlign w:val="center"/>
          </w:tcPr>
          <w:p w:rsidR="00926598" w:rsidRPr="00122292" w:rsidRDefault="00926598" w:rsidP="0048555B">
            <w:pPr>
              <w:spacing w:after="0" w:line="240" w:lineRule="auto"/>
              <w:ind w:right="383"/>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77</w:t>
            </w:r>
          </w:p>
        </w:tc>
        <w:tc>
          <w:tcPr>
            <w:tcW w:w="1192" w:type="dxa"/>
            <w:shd w:val="clear" w:color="auto" w:fill="auto"/>
            <w:vAlign w:val="center"/>
          </w:tcPr>
          <w:p w:rsidR="00926598" w:rsidRPr="00122292" w:rsidRDefault="00926598" w:rsidP="0048555B">
            <w:pPr>
              <w:spacing w:after="0" w:line="240" w:lineRule="auto"/>
              <w:ind w:right="404"/>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23</w:t>
            </w:r>
          </w:p>
        </w:tc>
        <w:tc>
          <w:tcPr>
            <w:tcW w:w="1192" w:type="dxa"/>
            <w:shd w:val="clear" w:color="auto" w:fill="auto"/>
            <w:vAlign w:val="center"/>
          </w:tcPr>
          <w:p w:rsidR="00926598" w:rsidRPr="00122292" w:rsidRDefault="00926598" w:rsidP="0048555B">
            <w:pPr>
              <w:spacing w:after="0" w:line="240" w:lineRule="auto"/>
              <w:ind w:right="432"/>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30</w:t>
            </w:r>
          </w:p>
        </w:tc>
      </w:tr>
      <w:tr w:rsidR="00926598" w:rsidRPr="00122292" w:rsidTr="0048555B">
        <w:trPr>
          <w:trHeight w:val="246"/>
          <w:jc w:val="center"/>
        </w:trPr>
        <w:tc>
          <w:tcPr>
            <w:tcW w:w="4875" w:type="dxa"/>
            <w:shd w:val="clear" w:color="auto" w:fill="auto"/>
            <w:vAlign w:val="center"/>
          </w:tcPr>
          <w:p w:rsidR="00926598" w:rsidRPr="00122292" w:rsidRDefault="00926598" w:rsidP="0048555B">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Селскостопански растителни отпадъци</w:t>
            </w:r>
          </w:p>
        </w:tc>
        <w:tc>
          <w:tcPr>
            <w:tcW w:w="1612" w:type="dxa"/>
            <w:shd w:val="clear" w:color="auto" w:fill="auto"/>
            <w:vAlign w:val="center"/>
          </w:tcPr>
          <w:p w:rsidR="00926598" w:rsidRPr="00122292" w:rsidRDefault="00926598" w:rsidP="0048555B">
            <w:pPr>
              <w:spacing w:after="0" w:line="240" w:lineRule="auto"/>
              <w:ind w:right="383"/>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1 000</w:t>
            </w:r>
          </w:p>
        </w:tc>
        <w:tc>
          <w:tcPr>
            <w:tcW w:w="1192" w:type="dxa"/>
            <w:shd w:val="clear" w:color="auto" w:fill="auto"/>
            <w:vAlign w:val="center"/>
          </w:tcPr>
          <w:p w:rsidR="00926598" w:rsidRPr="00122292" w:rsidRDefault="00926598" w:rsidP="0048555B">
            <w:pPr>
              <w:spacing w:after="0" w:line="240" w:lineRule="auto"/>
              <w:ind w:right="404"/>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1 000</w:t>
            </w:r>
          </w:p>
        </w:tc>
        <w:tc>
          <w:tcPr>
            <w:tcW w:w="1192" w:type="dxa"/>
            <w:shd w:val="clear" w:color="auto" w:fill="auto"/>
            <w:vAlign w:val="center"/>
          </w:tcPr>
          <w:p w:rsidR="00926598" w:rsidRPr="00122292" w:rsidRDefault="00926598" w:rsidP="0048555B">
            <w:pPr>
              <w:spacing w:after="0" w:line="240" w:lineRule="auto"/>
              <w:ind w:right="432"/>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100</w:t>
            </w:r>
          </w:p>
        </w:tc>
      </w:tr>
      <w:tr w:rsidR="00926598" w:rsidRPr="00122292" w:rsidTr="0048555B">
        <w:trPr>
          <w:trHeight w:val="246"/>
          <w:jc w:val="center"/>
        </w:trPr>
        <w:tc>
          <w:tcPr>
            <w:tcW w:w="4875" w:type="dxa"/>
            <w:shd w:val="clear" w:color="auto" w:fill="auto"/>
            <w:vAlign w:val="center"/>
          </w:tcPr>
          <w:p w:rsidR="00926598" w:rsidRPr="00122292" w:rsidRDefault="00926598" w:rsidP="0048555B">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Селскостопански животински отпадъци</w:t>
            </w:r>
          </w:p>
        </w:tc>
        <w:tc>
          <w:tcPr>
            <w:tcW w:w="1612" w:type="dxa"/>
            <w:shd w:val="clear" w:color="auto" w:fill="auto"/>
            <w:vAlign w:val="center"/>
          </w:tcPr>
          <w:p w:rsidR="00926598" w:rsidRPr="00122292" w:rsidRDefault="00926598" w:rsidP="0048555B">
            <w:pPr>
              <w:spacing w:after="0" w:line="240" w:lineRule="auto"/>
              <w:ind w:right="383"/>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320</w:t>
            </w:r>
          </w:p>
        </w:tc>
        <w:tc>
          <w:tcPr>
            <w:tcW w:w="1192" w:type="dxa"/>
            <w:shd w:val="clear" w:color="auto" w:fill="auto"/>
            <w:vAlign w:val="center"/>
          </w:tcPr>
          <w:p w:rsidR="00926598" w:rsidRPr="00122292" w:rsidRDefault="00926598" w:rsidP="0048555B">
            <w:pPr>
              <w:spacing w:after="0" w:line="240" w:lineRule="auto"/>
              <w:ind w:right="404"/>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320</w:t>
            </w:r>
          </w:p>
        </w:tc>
        <w:tc>
          <w:tcPr>
            <w:tcW w:w="1192" w:type="dxa"/>
            <w:shd w:val="clear" w:color="auto" w:fill="auto"/>
            <w:vAlign w:val="center"/>
          </w:tcPr>
          <w:p w:rsidR="00926598" w:rsidRPr="00122292" w:rsidRDefault="00926598" w:rsidP="0048555B">
            <w:pPr>
              <w:spacing w:after="0" w:line="240" w:lineRule="auto"/>
              <w:ind w:right="432"/>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100</w:t>
            </w:r>
          </w:p>
        </w:tc>
      </w:tr>
      <w:tr w:rsidR="00926598" w:rsidRPr="00122292" w:rsidTr="0048555B">
        <w:trPr>
          <w:trHeight w:val="246"/>
          <w:jc w:val="center"/>
        </w:trPr>
        <w:tc>
          <w:tcPr>
            <w:tcW w:w="4875" w:type="dxa"/>
            <w:shd w:val="clear" w:color="auto" w:fill="auto"/>
            <w:vAlign w:val="center"/>
          </w:tcPr>
          <w:p w:rsidR="00926598" w:rsidRPr="00122292" w:rsidRDefault="00926598" w:rsidP="0048555B">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Сметищен газ</w:t>
            </w:r>
          </w:p>
        </w:tc>
        <w:tc>
          <w:tcPr>
            <w:tcW w:w="1612" w:type="dxa"/>
            <w:shd w:val="clear" w:color="auto" w:fill="auto"/>
            <w:vAlign w:val="center"/>
          </w:tcPr>
          <w:p w:rsidR="00926598" w:rsidRPr="00122292" w:rsidRDefault="00926598" w:rsidP="0048555B">
            <w:pPr>
              <w:spacing w:after="0" w:line="240" w:lineRule="auto"/>
              <w:ind w:right="383"/>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68</w:t>
            </w:r>
          </w:p>
        </w:tc>
        <w:tc>
          <w:tcPr>
            <w:tcW w:w="1192" w:type="dxa"/>
            <w:shd w:val="clear" w:color="auto" w:fill="auto"/>
            <w:vAlign w:val="center"/>
          </w:tcPr>
          <w:p w:rsidR="00926598" w:rsidRPr="00122292" w:rsidRDefault="00926598" w:rsidP="0048555B">
            <w:pPr>
              <w:spacing w:after="0" w:line="240" w:lineRule="auto"/>
              <w:ind w:right="404"/>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68</w:t>
            </w:r>
          </w:p>
        </w:tc>
        <w:tc>
          <w:tcPr>
            <w:tcW w:w="1192" w:type="dxa"/>
            <w:shd w:val="clear" w:color="auto" w:fill="auto"/>
            <w:vAlign w:val="center"/>
          </w:tcPr>
          <w:p w:rsidR="00926598" w:rsidRPr="00122292" w:rsidRDefault="00926598" w:rsidP="0048555B">
            <w:pPr>
              <w:spacing w:after="0" w:line="240" w:lineRule="auto"/>
              <w:ind w:right="432"/>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100</w:t>
            </w:r>
          </w:p>
        </w:tc>
      </w:tr>
      <w:tr w:rsidR="00926598" w:rsidRPr="00122292" w:rsidTr="0048555B">
        <w:trPr>
          <w:trHeight w:val="246"/>
          <w:jc w:val="center"/>
        </w:trPr>
        <w:tc>
          <w:tcPr>
            <w:tcW w:w="4875" w:type="dxa"/>
            <w:shd w:val="clear" w:color="auto" w:fill="auto"/>
            <w:vAlign w:val="center"/>
          </w:tcPr>
          <w:p w:rsidR="00926598" w:rsidRPr="00122292" w:rsidRDefault="00926598" w:rsidP="0048555B">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Рапицово масло и отпадни мазнини</w:t>
            </w:r>
          </w:p>
        </w:tc>
        <w:tc>
          <w:tcPr>
            <w:tcW w:w="1612" w:type="dxa"/>
            <w:shd w:val="clear" w:color="auto" w:fill="auto"/>
            <w:vAlign w:val="center"/>
          </w:tcPr>
          <w:p w:rsidR="00926598" w:rsidRPr="00122292" w:rsidRDefault="00926598" w:rsidP="0048555B">
            <w:pPr>
              <w:spacing w:after="0" w:line="240" w:lineRule="auto"/>
              <w:ind w:right="383"/>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117</w:t>
            </w:r>
          </w:p>
        </w:tc>
        <w:tc>
          <w:tcPr>
            <w:tcW w:w="1192" w:type="dxa"/>
            <w:shd w:val="clear" w:color="auto" w:fill="auto"/>
            <w:vAlign w:val="center"/>
          </w:tcPr>
          <w:p w:rsidR="00926598" w:rsidRPr="00122292" w:rsidRDefault="00926598" w:rsidP="0048555B">
            <w:pPr>
              <w:spacing w:after="0" w:line="240" w:lineRule="auto"/>
              <w:ind w:right="404"/>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117</w:t>
            </w:r>
          </w:p>
        </w:tc>
        <w:tc>
          <w:tcPr>
            <w:tcW w:w="1192" w:type="dxa"/>
            <w:shd w:val="clear" w:color="auto" w:fill="auto"/>
            <w:vAlign w:val="center"/>
          </w:tcPr>
          <w:p w:rsidR="00926598" w:rsidRPr="00122292" w:rsidRDefault="00926598" w:rsidP="0048555B">
            <w:pPr>
              <w:spacing w:after="0" w:line="240" w:lineRule="auto"/>
              <w:ind w:right="432"/>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100</w:t>
            </w:r>
          </w:p>
        </w:tc>
      </w:tr>
      <w:tr w:rsidR="00926598" w:rsidRPr="00122292" w:rsidTr="0048555B">
        <w:trPr>
          <w:trHeight w:val="49"/>
          <w:jc w:val="center"/>
        </w:trPr>
        <w:tc>
          <w:tcPr>
            <w:tcW w:w="4875" w:type="dxa"/>
            <w:shd w:val="clear" w:color="auto" w:fill="F7CAAC"/>
            <w:vAlign w:val="center"/>
          </w:tcPr>
          <w:p w:rsidR="00926598" w:rsidRPr="00122292" w:rsidRDefault="00926598" w:rsidP="0048555B">
            <w:pPr>
              <w:spacing w:after="0" w:line="240" w:lineRule="auto"/>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lang w:eastAsia="bg-BG"/>
              </w:rPr>
              <w:t>Общо</w:t>
            </w:r>
          </w:p>
        </w:tc>
        <w:tc>
          <w:tcPr>
            <w:tcW w:w="1612" w:type="dxa"/>
            <w:shd w:val="clear" w:color="auto" w:fill="F7CAAC"/>
            <w:vAlign w:val="center"/>
          </w:tcPr>
          <w:p w:rsidR="00926598" w:rsidRPr="00122292" w:rsidRDefault="00926598" w:rsidP="0048555B">
            <w:pPr>
              <w:spacing w:after="0" w:line="240" w:lineRule="auto"/>
              <w:ind w:right="383"/>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lang w:eastAsia="bg-BG"/>
              </w:rPr>
              <w:t>2 692</w:t>
            </w:r>
          </w:p>
        </w:tc>
        <w:tc>
          <w:tcPr>
            <w:tcW w:w="1192" w:type="dxa"/>
            <w:shd w:val="clear" w:color="auto" w:fill="F7CAAC"/>
            <w:vAlign w:val="center"/>
          </w:tcPr>
          <w:p w:rsidR="00926598" w:rsidRPr="00122292" w:rsidRDefault="00926598" w:rsidP="0048555B">
            <w:pPr>
              <w:spacing w:after="0" w:line="240" w:lineRule="auto"/>
              <w:ind w:right="404"/>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lang w:eastAsia="bg-BG"/>
              </w:rPr>
              <w:t>2 038</w:t>
            </w:r>
          </w:p>
        </w:tc>
        <w:tc>
          <w:tcPr>
            <w:tcW w:w="1192" w:type="dxa"/>
            <w:shd w:val="clear" w:color="auto" w:fill="F7CAAC"/>
            <w:vAlign w:val="center"/>
          </w:tcPr>
          <w:p w:rsidR="00926598" w:rsidRPr="00122292" w:rsidRDefault="00926598" w:rsidP="0048555B">
            <w:pPr>
              <w:spacing w:after="0" w:line="240" w:lineRule="auto"/>
              <w:ind w:right="432"/>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lang w:eastAsia="bg-BG"/>
              </w:rPr>
              <w:t>76</w:t>
            </w:r>
          </w:p>
        </w:tc>
      </w:tr>
    </w:tbl>
    <w:p w:rsidR="00926598" w:rsidRPr="00122292" w:rsidRDefault="00926598" w:rsidP="00926598">
      <w:pPr>
        <w:spacing w:after="0" w:line="240" w:lineRule="auto"/>
        <w:rPr>
          <w:rFonts w:ascii="Times New Roman" w:eastAsia="Times New Roman" w:hAnsi="Times New Roman" w:cs="Times New Roman"/>
          <w:color w:val="FF0000"/>
          <w:sz w:val="24"/>
          <w:szCs w:val="24"/>
          <w:lang w:eastAsia="bg-BG"/>
        </w:rPr>
      </w:pPr>
    </w:p>
    <w:p w:rsidR="00926598" w:rsidRPr="00122292" w:rsidRDefault="00926598" w:rsidP="00926598">
      <w:pPr>
        <w:spacing w:after="120" w:line="240" w:lineRule="auto"/>
        <w:jc w:val="center"/>
        <w:rPr>
          <w:rFonts w:ascii="Times New Roman" w:eastAsia="Times New Roman" w:hAnsi="Times New Roman" w:cs="Times New Roman"/>
          <w:sz w:val="24"/>
          <w:szCs w:val="24"/>
          <w:lang w:eastAsia="bg-BG"/>
        </w:rPr>
      </w:pPr>
      <w:r w:rsidRPr="00122292">
        <w:rPr>
          <w:rFonts w:ascii="Times New Roman" w:eastAsia="Times New Roman" w:hAnsi="Times New Roman" w:cs="Times New Roman"/>
          <w:b/>
          <w:lang w:val="ru-RU" w:eastAsia="bg-BG"/>
        </w:rPr>
        <w:t>Фиг. 12: Съотношение между инвестиции и производителност за отделнитевидове източници на енергия</w:t>
      </w:r>
    </w:p>
    <w:p w:rsidR="00926598" w:rsidRPr="00122292" w:rsidRDefault="00926598" w:rsidP="00926598">
      <w:pPr>
        <w:spacing w:after="0" w:line="240" w:lineRule="auto"/>
        <w:jc w:val="center"/>
        <w:rPr>
          <w:rFonts w:ascii="Times New Roman" w:eastAsia="Times New Roman" w:hAnsi="Times New Roman" w:cs="Times New Roman"/>
          <w:color w:val="FF0000"/>
          <w:sz w:val="24"/>
          <w:szCs w:val="24"/>
          <w:lang w:eastAsia="bg-BG"/>
        </w:rPr>
      </w:pPr>
      <w:r w:rsidRPr="00122292">
        <w:rPr>
          <w:rFonts w:ascii="Times New Roman" w:eastAsia="Times New Roman" w:hAnsi="Times New Roman" w:cs="Arial"/>
          <w:noProof/>
          <w:color w:val="FF0000"/>
          <w:sz w:val="20"/>
          <w:szCs w:val="24"/>
          <w:lang w:eastAsia="bg-BG"/>
        </w:rPr>
        <w:drawing>
          <wp:inline distT="0" distB="0" distL="0" distR="0">
            <wp:extent cx="4680094" cy="2081261"/>
            <wp:effectExtent l="0" t="0" r="6350" b="14605"/>
            <wp:docPr id="15"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26598" w:rsidRPr="00122292" w:rsidRDefault="00926598" w:rsidP="00926598">
      <w:pPr>
        <w:keepNext/>
        <w:spacing w:before="120"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Използването на биомаса се счита за правилна стъпка в посока намаляване на пагубното антропогенно въздействие, което модерната цивилизация оказва върху планетата. Биомасата е ключов възобновяем ресурс в световен мащаб. За добиването й не е необходимо изсичане на дървета, а се използва дървесният отпадък. За ¾ от хората, живеещи в развиващите се страни, биомасата е най-важният източник на енергия, който им позволява да съчетаят грижата за околната среда с тази за собствения им комфорт. </w:t>
      </w:r>
    </w:p>
    <w:p w:rsidR="00926598" w:rsidRPr="00122292" w:rsidRDefault="00926598" w:rsidP="00926598">
      <w:pPr>
        <w:keepNext/>
        <w:spacing w:after="0" w:line="240" w:lineRule="auto"/>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ab/>
        <w:t>Технологиите за биомаса използват възобновяеми ресурси за произвеждане на цяла гама от различни видове продукти, свързани с енергията, включително електричество, течни, твърди и газообразни горива, химикали и други материали.</w:t>
      </w:r>
      <w:r w:rsidRPr="00122292">
        <w:rPr>
          <w:rFonts w:ascii="Times New Roman" w:eastAsia="Times New Roman" w:hAnsi="Times New Roman" w:cs="Times New Roman"/>
          <w:bCs/>
          <w:iCs/>
          <w:sz w:val="24"/>
          <w:szCs w:val="24"/>
          <w:lang w:val="en-US"/>
        </w:rPr>
        <w:t xml:space="preserve"> </w:t>
      </w:r>
      <w:r w:rsidRPr="00122292">
        <w:rPr>
          <w:rFonts w:ascii="Times New Roman" w:eastAsia="Times New Roman" w:hAnsi="Times New Roman" w:cs="Times New Roman"/>
          <w:bCs/>
          <w:iCs/>
          <w:sz w:val="24"/>
          <w:szCs w:val="24"/>
        </w:rPr>
        <w:t>Дървесината, най-големият източник на биоенергия, се е използвала хиляди години за производство на топлина. Но има и много други видове биомаса – като дървесина, растения, остатъци от селското стопанство и лесовъдството, както и органичните компоненти на битови и индустриални отпадъци – те могат да бъдат използвани за производството на горива, химикали и енергия. В бъдеще, ресурсите на биомаса може да бъдат възстановявани чрез култивиране на енергийни реколти, като бързорастящи дървета и треви, наречени суровина за биомаса.</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Енергийният потенциал на биомасата в първоначално енергийно потребление се предоставя почти на 100% на крайния потребител, тъй като липсват загубите при преобразуване, пренос и дистрибуция, характерни за други горива и енергии. Делът на биомасата в крайно енергийно потребление към момента е близък до дела на природния газ. Оценката на потенциала от биомаса изисква изключително внимателен и предпазлив подход тъй като става дума за ресурси, които имат ограничен прираст и много други ценни приложения, включително осигуряване прехраната на хората и кислорода за атмосферата. Затова подходът е да се включват в потенциала само </w:t>
      </w:r>
      <w:r w:rsidRPr="00122292">
        <w:rPr>
          <w:rFonts w:ascii="Times New Roman" w:eastAsia="Times New Roman" w:hAnsi="Times New Roman" w:cs="Times New Roman"/>
          <w:bCs/>
          <w:iCs/>
          <w:sz w:val="24"/>
          <w:szCs w:val="24"/>
        </w:rPr>
        <w:lastRenderedPageBreak/>
        <w:t>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както и енергийни култури, отглеждани на пустеещи земи и т.н.</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България притежава значителен потенциал на отпадна и малоценна биомаса (над 2 Mtoe), която сега не се оползотворява и може да се използва за енергийни цели. Технико-икономическият анализ показва, че използването на биомаса в бита и за производство на топлинна енергия е конкурентоспособен възобновяем източник на традиционните горива, с изключение на въглищата, и има значителни екологични предимства пред всички традиционни горива. Използването на биомасата за производство на електроенергия отстъпва по икономически показатели на вносните и евтините местни въглища, ядрената и водната енергия.</w:t>
      </w:r>
      <w:r w:rsidRPr="00122292">
        <w:rPr>
          <w:rFonts w:ascii="Times New Roman" w:eastAsia="Times New Roman" w:hAnsi="Times New Roman" w:cs="Times New Roman"/>
          <w:bCs/>
          <w:iCs/>
          <w:sz w:val="24"/>
          <w:szCs w:val="24"/>
          <w:lang w:val="en-US"/>
        </w:rPr>
        <w:t xml:space="preserve"> </w:t>
      </w:r>
      <w:r w:rsidRPr="00122292">
        <w:rPr>
          <w:rFonts w:ascii="Times New Roman" w:eastAsia="Times New Roman" w:hAnsi="Times New Roman" w:cs="Times New Roman"/>
          <w:bCs/>
          <w:iCs/>
          <w:sz w:val="24"/>
          <w:szCs w:val="24"/>
        </w:rPr>
        <w:t>Неизползваните отпадъци от дърводобива и малоценната дървесина, която сега се губи без да се използва могат да бъдат усвоени само след раздробяване на трески или преработване в дървесни брикети или пелети след пресоване и изсушаване. Производството на трески има значително по-ниски разходи от производството на брикети и пелети, при което се изисква предварително подсушаване на дървесината и e необходима енергия за пресоване.</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Голям неизползван потенциал имат селскостопанските растителни отпадъци. За балиране и транспорт на сламата има подходяща технология. Необходимото оборудване в голяма степен е налице и днес не се използва с пълния си капацитет. Засега няма опит и специализирано оборудване за събиране, уплътняване и транспорт на стъбла от царевица, слънчоглед и др., но този проблем може да бъде решен в кратки срокове без големи разходи.</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За отпадъците от лозята и овощните градини може да се използва оборудването, което ще надробява отпадъците от горското стопанство.</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Производството и вноса на съоръжения за преработка на биомаса с цел по</w:t>
      </w:r>
      <w:r w:rsidRPr="00122292">
        <w:rPr>
          <w:rFonts w:ascii="Times New Roman" w:eastAsia="Times New Roman" w:hAnsi="Times New Roman" w:cs="Times New Roman"/>
          <w:bCs/>
          <w:iCs/>
          <w:sz w:val="24"/>
          <w:szCs w:val="24"/>
        </w:rPr>
        <w:softHyphen/>
        <w:t>нататъшното й използване за енергийни цели трябва да бъде стимулирано по всички възможни начини от държавата.</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Биомасата е естествен продукт на фотосинтезата, която се извършва във всички растения</w:t>
      </w:r>
      <w:r w:rsidRPr="00122292">
        <w:rPr>
          <w:rFonts w:ascii="Times New Roman" w:eastAsia="Times New Roman" w:hAnsi="Times New Roman" w:cs="Times New Roman"/>
          <w:bCs/>
          <w:iCs/>
          <w:color w:val="FF0000"/>
          <w:sz w:val="24"/>
          <w:szCs w:val="24"/>
        </w:rPr>
        <w:t xml:space="preserve"> </w:t>
      </w:r>
      <w:r w:rsidRPr="00122292">
        <w:rPr>
          <w:rFonts w:ascii="Times New Roman" w:eastAsia="Times New Roman" w:hAnsi="Times New Roman" w:cs="Times New Roman"/>
          <w:bCs/>
          <w:iCs/>
          <w:sz w:val="24"/>
          <w:szCs w:val="24"/>
        </w:rPr>
        <w:t xml:space="preserve">под въздействито на слънчевато греене. Затова тя е продукт на Слънцето и дотолкова, доколкото то огрява Земята периодично, то биомасата е напълно самовъзобновяващ се източник на енергия. И по специално отпадъчната биомаса е безплатен и един от важните алтернативни източници на енергия. У нас се оценява, че тъкмо биомасата има най-голям енергиен потенциал, в сравнение с всички други енергийни източници. С развиването на дърводобива и дървообработването у нас дървесните отпадъци могат все по-широко да се ползват като екогорива. Дървесната биомаса може естествено да се възобновява. При съвременните технологии и машини отпадъчната биомаса се превърне в индустриални горива, каквито са каменните въглища, нефтът, природният газ. </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Една от най-бързо развиващите се технологии, която не изисква големи капиталовложения е производството на брикети и пелети. Брикетите и пелетите са продукти, получени чрез пресоване на раздробена отпадъчна биомаса без свързващо вещество. В редица европейски страни са изградени заводи за производство на брикети и пелети от отпадъчна биомаса независимо от произхода й. </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Като суровина за производството на брикети и пелети служат: </w:t>
      </w:r>
    </w:p>
    <w:p w:rsidR="00926598" w:rsidRPr="00122292" w:rsidRDefault="00926598" w:rsidP="00926598">
      <w:pPr>
        <w:numPr>
          <w:ilvl w:val="0"/>
          <w:numId w:val="27"/>
        </w:numPr>
        <w:autoSpaceDE w:val="0"/>
        <w:autoSpaceDN w:val="0"/>
        <w:adjustRightInd w:val="0"/>
        <w:spacing w:after="0" w:line="240" w:lineRule="auto"/>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от дърводобива - вършина, клони, кора, маломерни и нестандартни обли материали, суха и паднала маса, материали, добивани при отгледните сечи, и др. </w:t>
      </w:r>
    </w:p>
    <w:p w:rsidR="00926598" w:rsidRPr="00122292" w:rsidRDefault="00926598" w:rsidP="00926598">
      <w:pPr>
        <w:numPr>
          <w:ilvl w:val="0"/>
          <w:numId w:val="27"/>
        </w:numPr>
        <w:autoSpaceDE w:val="0"/>
        <w:autoSpaceDN w:val="0"/>
        <w:adjustRightInd w:val="0"/>
        <w:spacing w:after="0" w:line="240" w:lineRule="auto"/>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от дървообработването - трици, стърготини, талаш, капаци, изрезки, малки парчета и др.; от целулозно-хартиената промишленост - стърготини, кора, отпадъчна хартия и др.; </w:t>
      </w:r>
    </w:p>
    <w:p w:rsidR="00926598" w:rsidRPr="00122292" w:rsidRDefault="00926598" w:rsidP="00926598">
      <w:pPr>
        <w:numPr>
          <w:ilvl w:val="0"/>
          <w:numId w:val="27"/>
        </w:numPr>
        <w:autoSpaceDE w:val="0"/>
        <w:autoSpaceDN w:val="0"/>
        <w:adjustRightInd w:val="0"/>
        <w:spacing w:after="0" w:line="240" w:lineRule="auto"/>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lastRenderedPageBreak/>
        <w:t xml:space="preserve">от селското стопанство - слама, слънчогледови стъбла, лозови пръчки, клони от овощните дървета и др. </w:t>
      </w:r>
    </w:p>
    <w:p w:rsidR="00926598" w:rsidRPr="00122292" w:rsidRDefault="00926598" w:rsidP="00926598">
      <w:pPr>
        <w:autoSpaceDE w:val="0"/>
        <w:autoSpaceDN w:val="0"/>
        <w:adjustRightInd w:val="0"/>
        <w:spacing w:after="0" w:line="240" w:lineRule="auto"/>
        <w:ind w:left="360"/>
        <w:jc w:val="both"/>
        <w:rPr>
          <w:rFonts w:ascii="Times New Roman" w:eastAsia="Times New Roman" w:hAnsi="Times New Roman" w:cs="Times New Roman"/>
          <w:bCs/>
          <w:iCs/>
          <w:sz w:val="24"/>
          <w:szCs w:val="24"/>
        </w:rPr>
      </w:pPr>
    </w:p>
    <w:p w:rsidR="00926598" w:rsidRPr="00122292" w:rsidRDefault="00926598" w:rsidP="00926598">
      <w:pPr>
        <w:keepNext/>
        <w:spacing w:after="0" w:line="240" w:lineRule="auto"/>
        <w:ind w:firstLine="708"/>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Качествата на твърдите горива се определя главно от тяхната калоричност и пепелно съдържание. Под калоричност се разбира количеството топлина, което се отделя при изгарянето на 1 кг гориво.</w:t>
      </w:r>
    </w:p>
    <w:p w:rsidR="00926598" w:rsidRPr="00122292" w:rsidRDefault="00926598" w:rsidP="00926598">
      <w:pPr>
        <w:keepNext/>
        <w:spacing w:after="0" w:line="240" w:lineRule="auto"/>
        <w:ind w:firstLine="708"/>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За да бъде транспортирана произведената енергия от биомаса до потребителите е нужно да бъде изградена допълнителна мрежа за пренос на топлинна енергия. </w:t>
      </w:r>
    </w:p>
    <w:p w:rsidR="00926598" w:rsidRPr="00122292" w:rsidRDefault="00926598" w:rsidP="00926598">
      <w:pPr>
        <w:keepNext/>
        <w:spacing w:after="0" w:line="240" w:lineRule="auto"/>
        <w:ind w:firstLine="708"/>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Рентабилността зависи от наличието на суровина. До каква степен е рентабилно използването на биомаса на местно ниво, зависи до голяма степен от това, дали суровините са в достатъчно количество и ценово достъпни за набавяне. Основни доставчици на суровина могат да бъдат горски стопанства, дъскорезници и мебелната индустрия. Въпроси и изисквания за инсталация за биомаса: </w:t>
      </w:r>
    </w:p>
    <w:p w:rsidR="00926598" w:rsidRPr="00122292" w:rsidRDefault="00926598" w:rsidP="00926598">
      <w:pPr>
        <w:keepNext/>
        <w:spacing w:after="0" w:line="240" w:lineRule="auto"/>
        <w:ind w:firstLine="709"/>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Има ли в околността достатъчно твърда биомаса и предимно дървен отпадъчен материал? Кой ще бъде доставчика на оборудването?</w:t>
      </w:r>
    </w:p>
    <w:p w:rsidR="00926598" w:rsidRPr="00122292" w:rsidRDefault="00926598" w:rsidP="00926598">
      <w:pPr>
        <w:keepNext/>
        <w:spacing w:after="0" w:line="240" w:lineRule="auto"/>
        <w:ind w:firstLine="709"/>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Годно ли е местоположението по отношение на инфраструктурата за редовните доставки? </w:t>
      </w:r>
    </w:p>
    <w:p w:rsidR="00926598" w:rsidRPr="00122292" w:rsidRDefault="00926598" w:rsidP="00926598">
      <w:pPr>
        <w:keepNext/>
        <w:spacing w:after="0" w:line="240" w:lineRule="auto"/>
        <w:ind w:firstLine="709"/>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Ще натовари ли доставката на суровината трафика в населеното място и ще бъде ли пречка за жителите? </w:t>
      </w:r>
    </w:p>
    <w:p w:rsidR="00926598" w:rsidRDefault="00926598" w:rsidP="00926598">
      <w:pPr>
        <w:keepNext/>
        <w:spacing w:after="0" w:line="240" w:lineRule="auto"/>
        <w:ind w:firstLine="709"/>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Има ли изградена топло преносна мрежа и има ли достатъчно запитвания за присъединяване към нея? </w:t>
      </w:r>
    </w:p>
    <w:p w:rsidR="00926598" w:rsidRPr="00D0397E" w:rsidRDefault="00926598" w:rsidP="00926598">
      <w:pPr>
        <w:keepNext/>
        <w:spacing w:after="0" w:line="240" w:lineRule="auto"/>
        <w:ind w:firstLine="709"/>
        <w:jc w:val="both"/>
        <w:outlineLvl w:val="1"/>
        <w:rPr>
          <w:rFonts w:ascii="Times New Roman" w:eastAsia="Times New Roman" w:hAnsi="Times New Roman" w:cs="Times New Roman"/>
          <w:bCs/>
          <w:iCs/>
          <w:sz w:val="24"/>
          <w:szCs w:val="24"/>
        </w:rPr>
      </w:pPr>
    </w:p>
    <w:p w:rsidR="00926598" w:rsidRPr="00122292" w:rsidRDefault="00926598" w:rsidP="00926598">
      <w:pPr>
        <w:autoSpaceDE w:val="0"/>
        <w:autoSpaceDN w:val="0"/>
        <w:adjustRightInd w:val="0"/>
        <w:spacing w:after="0" w:line="240" w:lineRule="auto"/>
        <w:rPr>
          <w:rFonts w:ascii="Times New Roman" w:eastAsia="Times New Roman" w:hAnsi="Times New Roman" w:cs="Times New Roman"/>
          <w:b/>
          <w:sz w:val="24"/>
          <w:szCs w:val="24"/>
          <w:lang w:eastAsia="bg-BG"/>
        </w:rPr>
      </w:pPr>
      <w:r w:rsidRPr="00122292">
        <w:rPr>
          <w:rFonts w:ascii="Times New Roman" w:eastAsia="MS Mincho" w:hAnsi="Times New Roman" w:cs="Times New Roman"/>
          <w:b/>
          <w:sz w:val="24"/>
          <w:szCs w:val="24"/>
          <w:lang w:eastAsia="bg-BG"/>
        </w:rPr>
        <w:t xml:space="preserve">6.6. </w:t>
      </w:r>
      <w:r w:rsidRPr="00122292">
        <w:rPr>
          <w:rFonts w:ascii="Times New Roman" w:eastAsia="Times New Roman" w:hAnsi="Times New Roman" w:cs="Times New Roman"/>
          <w:b/>
          <w:sz w:val="24"/>
          <w:szCs w:val="24"/>
          <w:lang w:eastAsia="bg-BG"/>
        </w:rPr>
        <w:t>Използв</w:t>
      </w:r>
      <w:r w:rsidR="00391040">
        <w:rPr>
          <w:rFonts w:ascii="Times New Roman" w:eastAsia="Times New Roman" w:hAnsi="Times New Roman" w:cs="Times New Roman"/>
          <w:b/>
          <w:sz w:val="24"/>
          <w:szCs w:val="24"/>
          <w:lang w:eastAsia="bg-BG"/>
        </w:rPr>
        <w:t>ане на биогорива и енергия от В</w:t>
      </w:r>
      <w:r w:rsidRPr="00122292">
        <w:rPr>
          <w:rFonts w:ascii="Times New Roman" w:eastAsia="Times New Roman" w:hAnsi="Times New Roman" w:cs="Times New Roman"/>
          <w:b/>
          <w:sz w:val="24"/>
          <w:szCs w:val="24"/>
          <w:lang w:eastAsia="bg-BG"/>
        </w:rPr>
        <w:t>И в транспорта</w:t>
      </w:r>
    </w:p>
    <w:p w:rsidR="00926598" w:rsidRPr="00122292" w:rsidRDefault="00926598" w:rsidP="00926598">
      <w:pPr>
        <w:spacing w:before="120" w:after="0" w:line="240" w:lineRule="auto"/>
        <w:ind w:firstLine="706"/>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Обобщени данни за потенциала и възможностите за производство и използване на биогорива в България са дадени в Националната дългосрочна програма за насърчаване потреблението на биогорива в транспортния сектор за периода 2008-2020 г.</w:t>
      </w:r>
    </w:p>
    <w:p w:rsidR="00926598" w:rsidRPr="00122292" w:rsidRDefault="00926598" w:rsidP="00926598">
      <w:pPr>
        <w:spacing w:after="0" w:line="240" w:lineRule="auto"/>
        <w:ind w:left="495" w:firstLine="213"/>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За производство на биогаз могат да се използват животински и растителни земеделски </w:t>
      </w:r>
    </w:p>
    <w:p w:rsidR="00926598" w:rsidRPr="00122292" w:rsidRDefault="00926598" w:rsidP="00926598">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отпадъци, но енергийното оползотворяване на последните е по-ефективно чрез директното им изгаряне. Съществен недостатък при производството на биогаз е необходимостта от сравнително висока температура за ферментацията на отпадъците, 30-40°С. Това налага спиране работата на ферментаторите или използване на значителна част от произведения газ за подгряването им през студения период на годината, когато има най-голяма нужда от произвеждания газ.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Производството на биогаз в ЕС, през 2003 г. достига 3 219 ktoe. При запазване на съществуващата тенденция, се очаква, през 2010 г., производството на биогаз да достигне 5300 ktoe, което е около 3 пъти по-малко от целта набелязана в Бялата книга. </w:t>
      </w:r>
    </w:p>
    <w:p w:rsidR="00926598" w:rsidRPr="00122292" w:rsidRDefault="00926598" w:rsidP="00926598">
      <w:pPr>
        <w:spacing w:after="0" w:line="240" w:lineRule="auto"/>
        <w:ind w:firstLine="360"/>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Основните бариери пред производството на биогаз са: </w:t>
      </w:r>
    </w:p>
    <w:p w:rsidR="00926598" w:rsidRPr="00122292" w:rsidRDefault="00926598" w:rsidP="00926598">
      <w:pPr>
        <w:numPr>
          <w:ilvl w:val="0"/>
          <w:numId w:val="28"/>
        </w:num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Значителните  инвестиции  за  изграждането на съвременни инсталации, достигащи до 4000-5000 €/kWh(e) в ЕС, при производство на електроенергия;</w:t>
      </w:r>
    </w:p>
    <w:p w:rsidR="00926598" w:rsidRPr="00122292" w:rsidRDefault="00926598" w:rsidP="00926598">
      <w:pPr>
        <w:numPr>
          <w:ilvl w:val="0"/>
          <w:numId w:val="28"/>
        </w:num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Намиране пазар на произвежданите вторични продукти (торове);</w:t>
      </w:r>
    </w:p>
    <w:p w:rsidR="00926598" w:rsidRPr="00122292" w:rsidRDefault="00926598" w:rsidP="00926598">
      <w:pPr>
        <w:numPr>
          <w:ilvl w:val="0"/>
          <w:numId w:val="28"/>
        </w:num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Неефективна работа през зимата.</w:t>
      </w:r>
    </w:p>
    <w:p w:rsidR="00926598" w:rsidRPr="00122292" w:rsidRDefault="00926598" w:rsidP="00926598">
      <w:pPr>
        <w:shd w:val="clear" w:color="auto" w:fill="FFFFFF"/>
        <w:spacing w:before="100" w:beforeAutospacing="1" w:after="100" w:afterAutospacing="1"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За разлика от други възобновяеми източници на енергия, биомасата може да се превръща директно в течни горива за транспортните ни нужди. Двата най-разпространени вида биогорива са етанола и биодизела. Етанолът, който е алкохол, се получава от ферментирането на всяка биомаса, богата на въглехидрати, като царевицата, чрез процес подобен на този на получаването на бира. Той се използва </w:t>
      </w:r>
      <w:r w:rsidRPr="00122292">
        <w:rPr>
          <w:rFonts w:ascii="Times New Roman" w:eastAsia="Times New Roman" w:hAnsi="Times New Roman" w:cs="Times New Roman"/>
          <w:sz w:val="24"/>
          <w:szCs w:val="24"/>
          <w:lang w:eastAsia="bg-BG"/>
        </w:rPr>
        <w:lastRenderedPageBreak/>
        <w:t>предимно като добавка към горивото за намаляване на въглеродния моно-оксид на превозното средство и други емисии, които причиняват смог. Биодизелът, който е вид естер, се получава от растителни масла, животински мазнини, водорасли, или дори рециклирани готварски мазнини. Той може да се използва като добавка към дизела за намаляване на емисиите на превозното средство или във чистата му форма като гориво.</w:t>
      </w:r>
    </w:p>
    <w:p w:rsidR="00926598" w:rsidRPr="00122292" w:rsidRDefault="00926598" w:rsidP="00926598">
      <w:pPr>
        <w:shd w:val="clear" w:color="auto" w:fill="FFFFFF"/>
        <w:spacing w:before="100" w:beforeAutospacing="1" w:after="100" w:afterAutospacing="1"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Топлината може да се използва за химическото конвертиране на биомасата в горивно масло, което може да се използва като петрол за генериране на електричество. Биомасата може също така да се гори директно за производството на пара за електричество или за други производствени процеси. В един работещ завод, парата се улавя от турбина, а генератор я конвертира в електричество. В дървесната и хартиена промишленост, дървения скрап понякога директно се поема от парните котли за произвеждането на пара за производствените процеси ии за отоплението на сградите им. Някои заводи, които се захранват с въглища, използват биомасата като допълнителен източник на енергия във високоефективни парни котли за значително намаляване на емисиите.</w:t>
      </w:r>
    </w:p>
    <w:p w:rsidR="00926598" w:rsidRPr="00122292" w:rsidRDefault="00926598" w:rsidP="00926598">
      <w:pPr>
        <w:shd w:val="clear" w:color="auto" w:fill="FFFFFF"/>
        <w:spacing w:before="100" w:beforeAutospacing="1" w:after="100" w:afterAutospacing="1" w:line="240" w:lineRule="auto"/>
        <w:ind w:firstLine="360"/>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Може да бъде произведен дори газ от биомаса за генериране на електричество. Системите за газификация използват високи температури за обръщане на биомасата в газ (смес от водород, въглероден моно-оксид и метан). Газът задвижва турбина, която е подобна на двигателя на реактивния самолет, с тази разлика, че тя завърта електрически генератор, вместо перките на самолета. От разлагането на биомасата в сметищата също се произвежда газ – метан, който може да се гори в </w:t>
      </w:r>
      <w:hyperlink r:id="rId31" w:tooltip="Парен котел" w:history="1">
        <w:r w:rsidRPr="00122292">
          <w:rPr>
            <w:rFonts w:ascii="Times New Roman" w:eastAsia="Times New Roman" w:hAnsi="Times New Roman" w:cs="Times New Roman"/>
            <w:sz w:val="24"/>
            <w:szCs w:val="24"/>
            <w:lang w:eastAsia="bg-BG"/>
          </w:rPr>
          <w:t>парен котел</w:t>
        </w:r>
      </w:hyperlink>
      <w:r w:rsidRPr="00122292">
        <w:rPr>
          <w:rFonts w:ascii="Times New Roman" w:eastAsia="Times New Roman" w:hAnsi="Times New Roman" w:cs="Times New Roman"/>
          <w:sz w:val="24"/>
          <w:szCs w:val="24"/>
          <w:lang w:eastAsia="bg-BG"/>
        </w:rPr>
        <w:t> за произвеждането на пара за генериране на електричество или за промишлени цели.</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Все още на биогоривата се гледа като на алтернатива на конвенционалните горива. Но постоянно нарастващите цени на изкопаемите горива, тяхната практическа изчерпаемост и глобалните цели за намаляване емисиите на парникови газове и опазване на околната среда, поставят биогоривата на една нова позиция – горивa на бъдещето. Те се получават чрез обработка на биомаса, която от своя страна е възобновяем източник. Биогоривата могат да заместят директно изкопаемите горива в транспортния сектор и да се интегрират в системата за снабдяване с горива. </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sz w:val="24"/>
          <w:szCs w:val="24"/>
          <w:lang w:eastAsia="bg-BG" w:bidi="bn-IN"/>
        </w:rPr>
      </w:pPr>
      <w:r w:rsidRPr="00122292">
        <w:rPr>
          <w:rFonts w:ascii="Times New Roman" w:eastAsia="Times New Roman" w:hAnsi="Times New Roman" w:cs="Times New Roman"/>
          <w:b/>
          <w:sz w:val="24"/>
          <w:szCs w:val="24"/>
          <w:lang w:eastAsia="bg-BG" w:bidi="bn-IN"/>
        </w:rPr>
        <w:t>Биодизел</w:t>
      </w:r>
      <w:r w:rsidRPr="00122292">
        <w:rPr>
          <w:rFonts w:ascii="Times New Roman" w:eastAsia="Times New Roman" w:hAnsi="Times New Roman" w:cs="Times New Roman"/>
          <w:sz w:val="24"/>
          <w:szCs w:val="24"/>
          <w:lang w:eastAsia="bg-BG" w:bidi="bn-IN"/>
        </w:rPr>
        <w:t xml:space="preserve"> е гориво, произведено от биологични ресурси различни от нефт. Биодизел може да се произвежда от растителни масла (в зависимост местонахождението на производството това, което е традиционна култура за континента за Южна и Северна Америка от соя, за Европа от рапица и слънчоглед, за Азия от кокос) или животински мазнини и се използва в автомобилни и други двигатели. Това е най-перспективното и екологично чисто гориво. Биодизел се произвежда също и от използвани мазнини.</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sz w:val="24"/>
          <w:szCs w:val="24"/>
          <w:lang w:eastAsia="bg-BG" w:bidi="bn-IN"/>
        </w:rPr>
      </w:pPr>
      <w:r w:rsidRPr="00122292">
        <w:rPr>
          <w:rFonts w:ascii="Times New Roman" w:eastAsia="Times New Roman" w:hAnsi="Times New Roman" w:cs="Times New Roman"/>
          <w:sz w:val="24"/>
          <w:szCs w:val="24"/>
          <w:lang w:eastAsia="bg-BG" w:bidi="bn-IN"/>
        </w:rPr>
        <w:t>Биодизелът може да се използва като чист биодизел (означение В100) или може да се смесва с петродизел в различни съотношения за повечето модерни дизелови мотори.Най-популярната смеска е 30/70. Като 30% е Биодизелът а 70% е петродизел. Чистият биодизел (В100) може да бъде наливан директно в резервоара за гориво. Както и петродизела, биодизелът през зимата се продава с добавки предпазващи горивото от замръзване.</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sz w:val="24"/>
          <w:szCs w:val="24"/>
          <w:lang w:eastAsia="bg-BG" w:bidi="bn-IN"/>
        </w:rPr>
      </w:pPr>
      <w:r w:rsidRPr="00122292">
        <w:rPr>
          <w:rFonts w:ascii="Times New Roman" w:eastAsia="Times New Roman" w:hAnsi="Times New Roman" w:cs="Times New Roman"/>
          <w:b/>
          <w:bCs/>
          <w:sz w:val="24"/>
          <w:szCs w:val="24"/>
          <w:lang w:eastAsia="bg-BG" w:bidi="bn-IN"/>
        </w:rPr>
        <w:t xml:space="preserve">Биоетанол </w:t>
      </w:r>
      <w:r w:rsidRPr="00122292">
        <w:rPr>
          <w:rFonts w:ascii="Times New Roman" w:eastAsia="Times New Roman" w:hAnsi="Times New Roman" w:cs="Times New Roman"/>
          <w:sz w:val="24"/>
          <w:szCs w:val="24"/>
          <w:lang w:eastAsia="bg-BG" w:bidi="bn-IN"/>
        </w:rPr>
        <w:t xml:space="preserve">представлява биогориво в течно агрегатно състояние, получено от растителна маса чрез процес на ферментация на въглехидрати (например брашно от зърнени култури, картофено нишесте, захарно цвекло и захарна тръстика). Произвежда се от царевица, ечемик, захарна тръстика и др. Предимствата на биоетанола са, че той е възобновяем енергиен източник, даво по-добри резултати чрез високото число на </w:t>
      </w:r>
      <w:r w:rsidRPr="00122292">
        <w:rPr>
          <w:rFonts w:ascii="Times New Roman" w:eastAsia="Times New Roman" w:hAnsi="Times New Roman" w:cs="Times New Roman"/>
          <w:sz w:val="24"/>
          <w:szCs w:val="24"/>
          <w:lang w:eastAsia="bg-BG" w:bidi="bn-IN"/>
        </w:rPr>
        <w:lastRenderedPageBreak/>
        <w:t>октана и ефективната работа на</w:t>
      </w:r>
      <w:r w:rsidRPr="00122292">
        <w:rPr>
          <w:rFonts w:ascii="Times New Roman" w:eastAsia="Times New Roman" w:hAnsi="Times New Roman" w:cs="Times New Roman"/>
          <w:color w:val="FF0000"/>
          <w:sz w:val="24"/>
          <w:szCs w:val="24"/>
          <w:lang w:eastAsia="bg-BG" w:bidi="bn-IN"/>
        </w:rPr>
        <w:t xml:space="preserve"> </w:t>
      </w:r>
      <w:r w:rsidRPr="00122292">
        <w:rPr>
          <w:rFonts w:ascii="Times New Roman" w:eastAsia="Times New Roman" w:hAnsi="Times New Roman" w:cs="Times New Roman"/>
          <w:sz w:val="24"/>
          <w:szCs w:val="24"/>
          <w:lang w:eastAsia="bg-BG" w:bidi="bn-IN"/>
        </w:rPr>
        <w:t xml:space="preserve">двигателя. Намалява вредните емисии отделяни в атмосферата и запазва образуването на озон. Биоетанола е без токсични съставни части и без съдържание на сяра и има безотпадно производство. В специална европейска директива, която има за цел да увеличи използването на биогорива в страните от общността е предвидено, че всички страни членки трябва да увеличат използването на биогорива до 5.75% от общата си консумация на горива до </w:t>
      </w:r>
      <w:smartTag w:uri="urn:schemas-microsoft-com:office:smarttags" w:element="metricconverter">
        <w:smartTagPr>
          <w:attr w:name="ProductID" w:val="2010 г"/>
        </w:smartTagPr>
        <w:r w:rsidRPr="00122292">
          <w:rPr>
            <w:rFonts w:ascii="Times New Roman" w:eastAsia="Times New Roman" w:hAnsi="Times New Roman" w:cs="Times New Roman"/>
            <w:sz w:val="24"/>
            <w:szCs w:val="24"/>
            <w:lang w:eastAsia="bg-BG" w:bidi="bn-IN"/>
          </w:rPr>
          <w:t>2010 г</w:t>
        </w:r>
      </w:smartTag>
      <w:r w:rsidRPr="00122292">
        <w:rPr>
          <w:rFonts w:ascii="Times New Roman" w:eastAsia="Times New Roman" w:hAnsi="Times New Roman" w:cs="Times New Roman"/>
          <w:sz w:val="24"/>
          <w:szCs w:val="24"/>
          <w:lang w:eastAsia="bg-BG" w:bidi="bn-IN"/>
        </w:rPr>
        <w:t xml:space="preserve">. Освен това в ЕС действа и регламент с препоръчителен характер, който предвижда от </w:t>
      </w:r>
      <w:smartTag w:uri="urn:schemas-microsoft-com:office:smarttags" w:element="metricconverter">
        <w:smartTagPr>
          <w:attr w:name="ProductID" w:val="2007 г"/>
        </w:smartTagPr>
        <w:r w:rsidRPr="00122292">
          <w:rPr>
            <w:rFonts w:ascii="Times New Roman" w:eastAsia="Times New Roman" w:hAnsi="Times New Roman" w:cs="Times New Roman"/>
            <w:sz w:val="24"/>
            <w:szCs w:val="24"/>
            <w:lang w:eastAsia="bg-BG" w:bidi="bn-IN"/>
          </w:rPr>
          <w:t>2007 г</w:t>
        </w:r>
      </w:smartTag>
      <w:r w:rsidRPr="00122292">
        <w:rPr>
          <w:rFonts w:ascii="Times New Roman" w:eastAsia="Times New Roman" w:hAnsi="Times New Roman" w:cs="Times New Roman"/>
          <w:sz w:val="24"/>
          <w:szCs w:val="24"/>
          <w:lang w:eastAsia="bg-BG" w:bidi="bn-IN"/>
        </w:rPr>
        <w:t xml:space="preserve">. петролните рафинерии да закупуват биоетанол и да го смесват с традиционния бензин в съотношение 2% към 98%.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bidi="bn-IN"/>
        </w:rPr>
      </w:pPr>
      <w:r w:rsidRPr="00122292">
        <w:rPr>
          <w:rFonts w:ascii="Times New Roman" w:eastAsia="Times New Roman" w:hAnsi="Times New Roman" w:cs="Times New Roman"/>
          <w:b/>
          <w:sz w:val="24"/>
          <w:szCs w:val="24"/>
          <w:lang w:eastAsia="bg-BG" w:bidi="bn-IN"/>
        </w:rPr>
        <w:t>Чисти растителни масла</w:t>
      </w:r>
      <w:r w:rsidRPr="00122292">
        <w:rPr>
          <w:rFonts w:ascii="Times New Roman" w:eastAsia="Times New Roman" w:hAnsi="Times New Roman" w:cs="Times New Roman"/>
          <w:sz w:val="24"/>
          <w:szCs w:val="24"/>
          <w:lang w:eastAsia="bg-BG" w:bidi="bn-IN"/>
        </w:rPr>
        <w:t xml:space="preserve"> се добиват от маслодайни култури като рапица, слънчоглед, соя и палми. Маслата се добиват механично или чрез химически разтворители от маслодайни семена. Големия вискозитет, слабата термална и хидролитична стабилност и ниското цетаново число са типични характеристики на растителните масла, което прави използването им в системи за преобразуване на енергия по-трудно. Затова растителните масла се подлагат на естерификация и се получава биодизел, който се използва в немодифицирани двигатели.</w:t>
      </w:r>
    </w:p>
    <w:p w:rsidR="00926598" w:rsidRPr="00122292" w:rsidRDefault="00926598" w:rsidP="00926598">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bidi="bn-IN"/>
        </w:rPr>
        <w:t xml:space="preserve">Въпреки това, в сравнение с биодизела чистите растителни масла предлагат предимството на по-ниските разходи и по-добрия енергиен баланс (по-малко потребление на енергия при производствения процес). Затова съществуват примери за използване на не-естерифицирано растително масло в модифицирани </w:t>
      </w:r>
      <w:r w:rsidRPr="00122292">
        <w:rPr>
          <w:rFonts w:ascii="Times New Roman" w:eastAsia="Times New Roman" w:hAnsi="Times New Roman" w:cs="Times New Roman"/>
          <w:sz w:val="24"/>
          <w:szCs w:val="24"/>
          <w:lang w:eastAsia="bg-BG"/>
        </w:rPr>
        <w:t>дизелови двигатели.</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
          <w:sz w:val="24"/>
          <w:szCs w:val="24"/>
        </w:rPr>
        <w:t xml:space="preserve">Сметищен газ -  </w:t>
      </w:r>
      <w:r w:rsidRPr="00122292">
        <w:rPr>
          <w:rFonts w:ascii="Times New Roman" w:eastAsia="Times New Roman" w:hAnsi="Times New Roman" w:cs="Times New Roman"/>
          <w:sz w:val="24"/>
          <w:szCs w:val="24"/>
        </w:rPr>
        <w:t xml:space="preserve">добивът му </w:t>
      </w:r>
      <w:r w:rsidRPr="00122292">
        <w:rPr>
          <w:rFonts w:ascii="Times New Roman" w:eastAsia="Times New Roman" w:hAnsi="Times New Roman" w:cs="Times New Roman"/>
          <w:bCs/>
          <w:iCs/>
          <w:sz w:val="24"/>
          <w:szCs w:val="24"/>
        </w:rPr>
        <w:t xml:space="preserve">е възможен само в големи и модерни сметища. Сметищата са най-големият източник на метан, произведен вследствие дейността на човека. Метанът е един от най-силните парникови газове с 21 пъти по-голям ефект върху глобалното затопляне в сравнение с въглеродния двуокис за 100-годишен времеви хоризонт и неговото изгаряне намалява вредното въздействие на сметищата върху околната среда. Ефектът от изгарянето на метан се изразява и в заместване на произволните на нефта горива. Оползотворяването на сметищен газ води до намаляване на миризмата в районите около сметището и намаляване на опасността от образуване на експлозивни смеси в затворени пространства (най-вече сградите на самото сметище). Не е за пренебрегване и икономическият ефект от оползотворяването на газа, изразен в производство на енергия и създаване на работни места.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С увеличаване броя и размерите на сметищата се увеличава и технически използваемия потенциал на сметищен газ. От друга страна в по-далечна перспектива, след 30-50 години е възможно намаляване количеството на депонираните отпадъци с развитие на технологиите за рециклиране, компостиране и т.н. на отпадъците. Трябва също така да се отчита, че намаляване количествата на сметищен газ започва 10-15 години след намаляване количеството на депонираните отпадъци. Енергийното оползотворяване на сметищния газ (съдържащ 50-55% метан) има голям ефект за намаляване емисиите на парникови газове.</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Сметищният газ се образува в резултат на бактериологичното разлагане на органичната компонента на битовите отпадъци в четири фази: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I. Първа фаза – аеробно разграждане. Аеробни бактерии използват наличния кислород за разделяне на дэлгите въглеводородни вериги; </w:t>
      </w:r>
    </w:p>
    <w:p w:rsidR="00926598" w:rsidRPr="00122292" w:rsidRDefault="00926598" w:rsidP="00926598">
      <w:pPr>
        <w:keepNext/>
        <w:spacing w:after="0" w:line="240" w:lineRule="auto"/>
        <w:ind w:firstLine="708"/>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II. Втора фаза – киселинна фаза. След изчерпване на количествата кислород процесът на разграждане става анаеробен и бактериите преобразуват продуктите от предишната фаза в оцетна, млечна и мравчена киселина и алкохоли като метанол и етанол; </w:t>
      </w:r>
    </w:p>
    <w:p w:rsidR="00926598" w:rsidRPr="00122292" w:rsidRDefault="00926598" w:rsidP="00926598">
      <w:pPr>
        <w:keepNext/>
        <w:spacing w:after="0" w:line="240" w:lineRule="auto"/>
        <w:ind w:firstLine="708"/>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III. Трета фаза – метанова фаза. Тя настъпва когато определени анаеробни бактерии</w:t>
      </w:r>
      <w:r w:rsidR="00DF6597">
        <w:rPr>
          <w:rFonts w:ascii="Times New Roman" w:eastAsia="Times New Roman" w:hAnsi="Times New Roman" w:cs="Times New Roman"/>
          <w:bCs/>
          <w:iCs/>
          <w:sz w:val="24"/>
          <w:szCs w:val="24"/>
        </w:rPr>
        <w:t xml:space="preserve"> </w:t>
      </w:r>
      <w:r w:rsidRPr="00122292">
        <w:rPr>
          <w:rFonts w:ascii="Times New Roman" w:eastAsia="Times New Roman" w:hAnsi="Times New Roman" w:cs="Times New Roman"/>
          <w:bCs/>
          <w:iCs/>
          <w:sz w:val="24"/>
          <w:szCs w:val="24"/>
        </w:rPr>
        <w:t>започнат да използват органичните киселини от предишната фаза и формират</w:t>
      </w:r>
      <w:r w:rsidR="00DF6597">
        <w:rPr>
          <w:rFonts w:ascii="Times New Roman" w:eastAsia="Times New Roman" w:hAnsi="Times New Roman" w:cs="Times New Roman"/>
          <w:bCs/>
          <w:iCs/>
          <w:sz w:val="24"/>
          <w:szCs w:val="24"/>
        </w:rPr>
        <w:t xml:space="preserve"> </w:t>
      </w:r>
      <w:r w:rsidR="00DF6597">
        <w:rPr>
          <w:rFonts w:ascii="Times New Roman" w:eastAsia="Times New Roman" w:hAnsi="Times New Roman" w:cs="Times New Roman"/>
          <w:bCs/>
          <w:iCs/>
          <w:sz w:val="24"/>
          <w:szCs w:val="24"/>
        </w:rPr>
        <w:lastRenderedPageBreak/>
        <w:t>а</w:t>
      </w:r>
      <w:r w:rsidRPr="00122292">
        <w:rPr>
          <w:rFonts w:ascii="Times New Roman" w:eastAsia="Times New Roman" w:hAnsi="Times New Roman" w:cs="Times New Roman"/>
          <w:bCs/>
          <w:iCs/>
          <w:sz w:val="24"/>
          <w:szCs w:val="24"/>
        </w:rPr>
        <w:t xml:space="preserve">цетати, което води до намаляване на киселинността. Появават се бактерии, които произвеждат метан. </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IV. Четвърта фаза – същинска метанова фаза. Тя започва, когато отделянето на сметищен газ достигне относително постоянно ниво и трае повече от 20 години след затваряне на сметището. </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Метанът е токсичен газ и има задушаващо действие. Скоростта и количествата на отделяне на сметищен газ зависят от: </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Морфологичният състав на сметта - колкото по-голяма е органичната компонента в сметта, толкова повече сметнщен газ се отделя. </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Възраст на отпадъка - по-скоро положените отпадъци отделят повече газ. Върховата стойност на отделен газ обикновено се достига след 5-та до 7-та година от полагането на сметта. </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Присъствие на кислород - метанът започва да се произвежда едва след като се изчерпят количествата кислород в тялото на сметта. Сметта трябва да се компресира добре и да не се разравя след нейното полагане. </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Съдържание на влага - съдържанието на влага интензнфицира процеса на биологично разграждане. Оптималното влагосъдържание е 40-50%. </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Температура - през лятото се наблюдава леко увеличаване на количествата отделян газ, а през зимата то леко намалява. </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Използването на сметищен газ като биологично гориво може да бъде икономически ефективно при определени условия. </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Използването на биогорива и енергия от възобновяеми източници в транспорта на тер</w:t>
      </w:r>
      <w:r w:rsidR="001A0381">
        <w:rPr>
          <w:rFonts w:ascii="Times New Roman" w:eastAsia="Times New Roman" w:hAnsi="Times New Roman" w:cs="Times New Roman"/>
          <w:sz w:val="24"/>
          <w:szCs w:val="24"/>
          <w:lang w:eastAsia="bg-BG"/>
        </w:rPr>
        <w:t>иторията на О</w:t>
      </w:r>
      <w:r w:rsidR="00266461">
        <w:rPr>
          <w:rFonts w:ascii="Times New Roman" w:eastAsia="Times New Roman" w:hAnsi="Times New Roman" w:cs="Times New Roman"/>
          <w:sz w:val="24"/>
          <w:szCs w:val="24"/>
          <w:lang w:eastAsia="bg-BG"/>
        </w:rPr>
        <w:t xml:space="preserve">бщина </w:t>
      </w:r>
      <w:r w:rsidR="001A0381">
        <w:rPr>
          <w:rFonts w:ascii="Times New Roman" w:eastAsia="Times New Roman" w:hAnsi="Times New Roman" w:cs="Times New Roman"/>
          <w:sz w:val="24"/>
          <w:szCs w:val="24"/>
          <w:lang w:eastAsia="bg-BG"/>
        </w:rPr>
        <w:t>Симеоновград</w:t>
      </w:r>
      <w:r w:rsidRPr="00122292">
        <w:rPr>
          <w:rFonts w:ascii="Times New Roman" w:eastAsia="Times New Roman" w:hAnsi="Times New Roman" w:cs="Times New Roman"/>
          <w:sz w:val="24"/>
          <w:szCs w:val="24"/>
          <w:lang w:eastAsia="bg-BG"/>
        </w:rPr>
        <w:t xml:space="preserve"> е в съответствие с</w:t>
      </w:r>
      <w:r w:rsidRPr="00122292">
        <w:rPr>
          <w:rFonts w:ascii="Times New Roman" w:eastAsia="Times New Roman" w:hAnsi="Times New Roman" w:cs="Times New Roman"/>
          <w:sz w:val="24"/>
          <w:szCs w:val="24"/>
          <w:lang w:val="ru-RU" w:eastAsia="bg-BG"/>
        </w:rPr>
        <w:t xml:space="preserve"> </w:t>
      </w:r>
      <w:r w:rsidRPr="00122292">
        <w:rPr>
          <w:rFonts w:ascii="Times New Roman" w:eastAsia="Times New Roman" w:hAnsi="Times New Roman" w:cs="Times New Roman"/>
          <w:sz w:val="24"/>
          <w:szCs w:val="24"/>
          <w:lang w:eastAsia="bg-BG"/>
        </w:rPr>
        <w:t xml:space="preserve">разпоредбите на Закона за енергията от възобновяеми източници, </w:t>
      </w:r>
      <w:r w:rsidR="001A0381">
        <w:rPr>
          <w:rFonts w:ascii="Times New Roman" w:eastAsia="Times New Roman" w:hAnsi="Times New Roman" w:cs="Times New Roman"/>
          <w:sz w:val="24"/>
          <w:szCs w:val="24"/>
          <w:lang w:eastAsia="bg-BG"/>
        </w:rPr>
        <w:t xml:space="preserve">съгласно чиито изисквания </w:t>
      </w:r>
      <w:r w:rsidRPr="00122292">
        <w:rPr>
          <w:rFonts w:ascii="Times New Roman" w:eastAsia="Times New Roman" w:hAnsi="Times New Roman" w:cs="Times New Roman"/>
          <w:sz w:val="24"/>
          <w:szCs w:val="24"/>
          <w:lang w:eastAsia="bg-BG"/>
        </w:rPr>
        <w:t>горивата за дизелови и бензинови двигатели се предлагат на пазара, смесени с биогорива в определени процентни съотношения.</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
          <w:sz w:val="24"/>
          <w:szCs w:val="24"/>
          <w:lang w:eastAsia="bg-BG"/>
        </w:rPr>
      </w:pPr>
    </w:p>
    <w:p w:rsidR="00926598" w:rsidRDefault="00926598" w:rsidP="00926598">
      <w:pPr>
        <w:spacing w:after="0" w:line="240" w:lineRule="auto"/>
        <w:ind w:firstLine="495"/>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sz w:val="24"/>
          <w:szCs w:val="24"/>
          <w:lang w:eastAsia="bg-BG"/>
        </w:rPr>
        <w:t xml:space="preserve">ОБОБЩЕНИ ИЗВОДИ: </w:t>
      </w:r>
    </w:p>
    <w:p w:rsidR="00926598" w:rsidRPr="00122292" w:rsidRDefault="00926598" w:rsidP="00926598">
      <w:pPr>
        <w:spacing w:after="0" w:line="240" w:lineRule="auto"/>
        <w:ind w:firstLine="495"/>
        <w:jc w:val="both"/>
        <w:rPr>
          <w:rFonts w:ascii="Times New Roman" w:eastAsia="Times New Roman" w:hAnsi="Times New Roman" w:cs="Times New Roman"/>
          <w:b/>
          <w:sz w:val="24"/>
          <w:szCs w:val="24"/>
          <w:lang w:eastAsia="bg-BG"/>
        </w:rPr>
      </w:pPr>
    </w:p>
    <w:p w:rsidR="00926598" w:rsidRPr="00101BAB" w:rsidRDefault="00506DF7" w:rsidP="00926598">
      <w:pPr>
        <w:spacing w:after="0" w:line="240" w:lineRule="auto"/>
        <w:ind w:firstLine="495"/>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Община </w:t>
      </w:r>
      <w:r w:rsidR="001A0381">
        <w:rPr>
          <w:rFonts w:ascii="Times New Roman" w:eastAsia="Times New Roman" w:hAnsi="Times New Roman" w:cs="Times New Roman"/>
          <w:b/>
          <w:sz w:val="24"/>
          <w:szCs w:val="24"/>
          <w:lang w:eastAsia="bg-BG"/>
        </w:rPr>
        <w:t>Симеоновград</w:t>
      </w:r>
      <w:r w:rsidR="00926598" w:rsidRPr="00122292">
        <w:rPr>
          <w:rFonts w:ascii="Times New Roman" w:eastAsia="Times New Roman" w:hAnsi="Times New Roman" w:cs="Times New Roman"/>
          <w:b/>
          <w:sz w:val="24"/>
          <w:szCs w:val="24"/>
          <w:lang w:eastAsia="bg-BG"/>
        </w:rPr>
        <w:t xml:space="preserve"> има най-голям потенциал за използване </w:t>
      </w:r>
      <w:r>
        <w:rPr>
          <w:rFonts w:ascii="Times New Roman" w:eastAsia="Times New Roman" w:hAnsi="Times New Roman" w:cs="Times New Roman"/>
          <w:b/>
          <w:sz w:val="24"/>
          <w:szCs w:val="24"/>
          <w:lang w:eastAsia="bg-BG"/>
        </w:rPr>
        <w:t xml:space="preserve">на слънчевата енергия, следвана </w:t>
      </w:r>
      <w:r w:rsidR="00926598" w:rsidRPr="00122292">
        <w:rPr>
          <w:rFonts w:ascii="Times New Roman" w:eastAsia="Times New Roman" w:hAnsi="Times New Roman" w:cs="Times New Roman"/>
          <w:b/>
          <w:sz w:val="24"/>
          <w:szCs w:val="24"/>
          <w:lang w:eastAsia="bg-BG"/>
        </w:rPr>
        <w:t>водната енергия</w:t>
      </w:r>
      <w:r>
        <w:rPr>
          <w:rFonts w:ascii="Times New Roman" w:eastAsia="Times New Roman" w:hAnsi="Times New Roman" w:cs="Times New Roman"/>
          <w:b/>
          <w:sz w:val="24"/>
          <w:szCs w:val="24"/>
          <w:lang w:eastAsia="bg-BG"/>
        </w:rPr>
        <w:t xml:space="preserve"> и </w:t>
      </w:r>
      <w:r w:rsidRPr="00122292">
        <w:rPr>
          <w:rFonts w:ascii="Times New Roman" w:eastAsia="Times New Roman" w:hAnsi="Times New Roman" w:cs="Times New Roman"/>
          <w:b/>
          <w:sz w:val="24"/>
          <w:szCs w:val="24"/>
          <w:lang w:eastAsia="bg-BG"/>
        </w:rPr>
        <w:t>енергията от биомаса</w:t>
      </w:r>
      <w:r w:rsidR="00926598" w:rsidRPr="00122292">
        <w:rPr>
          <w:rFonts w:ascii="Times New Roman" w:eastAsia="Times New Roman" w:hAnsi="Times New Roman" w:cs="Times New Roman"/>
          <w:b/>
          <w:sz w:val="24"/>
          <w:szCs w:val="24"/>
          <w:lang w:eastAsia="bg-BG"/>
        </w:rPr>
        <w:t>, като основни възобновяеми източници за задоволяв</w:t>
      </w:r>
      <w:r w:rsidR="00926598">
        <w:rPr>
          <w:rFonts w:ascii="Times New Roman" w:eastAsia="Times New Roman" w:hAnsi="Times New Roman" w:cs="Times New Roman"/>
          <w:b/>
          <w:sz w:val="24"/>
          <w:szCs w:val="24"/>
          <w:lang w:eastAsia="bg-BG"/>
        </w:rPr>
        <w:t>ане на енергийните потребности.</w:t>
      </w:r>
    </w:p>
    <w:p w:rsidR="00926598" w:rsidRPr="00122292" w:rsidRDefault="00926598" w:rsidP="00926598">
      <w:pPr>
        <w:spacing w:before="240" w:after="120" w:line="240" w:lineRule="auto"/>
        <w:ind w:left="274"/>
        <w:jc w:val="center"/>
        <w:rPr>
          <w:rFonts w:ascii="Times New Roman" w:eastAsia="Times New Roman" w:hAnsi="Times New Roman" w:cs="Times New Roman"/>
          <w:b/>
          <w:caps/>
          <w:sz w:val="30"/>
          <w:szCs w:val="30"/>
          <w:lang w:eastAsia="ar-SA"/>
        </w:rPr>
      </w:pPr>
      <w:r w:rsidRPr="00122292">
        <w:rPr>
          <w:rFonts w:ascii="Times New Roman" w:eastAsia="Times New Roman" w:hAnsi="Times New Roman" w:cs="Times New Roman"/>
          <w:b/>
          <w:caps/>
          <w:sz w:val="30"/>
          <w:szCs w:val="30"/>
          <w:lang w:eastAsia="ar-SA"/>
        </w:rPr>
        <w:t>VII. ИЗБОР НА МЕРКИ, ЗАЛОЖЕНИ В НПДЕВИ</w:t>
      </w:r>
    </w:p>
    <w:p w:rsidR="00926598" w:rsidRPr="001A0381" w:rsidRDefault="00926598" w:rsidP="00926598">
      <w:pPr>
        <w:spacing w:before="120" w:after="0" w:line="240" w:lineRule="auto"/>
        <w:ind w:firstLine="706"/>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И</w:t>
      </w:r>
      <w:r w:rsidRPr="00122292">
        <w:rPr>
          <w:rFonts w:ascii="Times New Roman" w:eastAsia="Times New Roman" w:hAnsi="Times New Roman" w:cs="Times New Roman" w:hint="eastAsia"/>
          <w:sz w:val="24"/>
          <w:szCs w:val="24"/>
          <w:lang w:val="ru-RU" w:eastAsia="bg-BG"/>
        </w:rPr>
        <w:t>збор</w:t>
      </w:r>
      <w:r w:rsidRPr="00122292">
        <w:rPr>
          <w:rFonts w:ascii="Times New Roman" w:eastAsia="Times New Roman" w:hAnsi="Times New Roman" w:cs="Times New Roman"/>
          <w:sz w:val="24"/>
          <w:szCs w:val="24"/>
          <w:lang w:val="ru-RU" w:eastAsia="bg-BG"/>
        </w:rPr>
        <w:t xml:space="preserve">ът </w:t>
      </w:r>
      <w:r w:rsidRPr="00122292">
        <w:rPr>
          <w:rFonts w:ascii="Times New Roman" w:eastAsia="Times New Roman" w:hAnsi="Times New Roman" w:cs="Times New Roman" w:hint="eastAsia"/>
          <w:sz w:val="24"/>
          <w:szCs w:val="24"/>
          <w:lang w:val="ru-RU" w:eastAsia="bg-BG"/>
        </w:rPr>
        <w:t>на</w:t>
      </w:r>
      <w:r w:rsidRPr="00122292">
        <w:rPr>
          <w:rFonts w:ascii="Times New Roman" w:eastAsia="Times New Roman" w:hAnsi="Times New Roman" w:cs="Times New Roman"/>
          <w:sz w:val="24"/>
          <w:szCs w:val="24"/>
          <w:lang w:val="ru-RU" w:eastAsia="bg-BG"/>
        </w:rPr>
        <w:t xml:space="preserve"> подходящите </w:t>
      </w:r>
      <w:r w:rsidRPr="00122292">
        <w:rPr>
          <w:rFonts w:ascii="Times New Roman" w:eastAsia="Times New Roman" w:hAnsi="Times New Roman" w:cs="Times New Roman" w:hint="eastAsia"/>
          <w:sz w:val="24"/>
          <w:szCs w:val="24"/>
          <w:lang w:val="ru-RU" w:eastAsia="bg-BG"/>
        </w:rPr>
        <w:t>мерки</w:t>
      </w:r>
      <w:r w:rsidRPr="00122292">
        <w:rPr>
          <w:rFonts w:ascii="Times New Roman" w:eastAsia="Times New Roman" w:hAnsi="Times New Roman" w:cs="Times New Roman"/>
          <w:sz w:val="24"/>
          <w:szCs w:val="24"/>
          <w:lang w:val="ru-RU" w:eastAsia="bg-BG"/>
        </w:rPr>
        <w:t xml:space="preserve">, </w:t>
      </w:r>
      <w:r w:rsidRPr="00122292">
        <w:rPr>
          <w:rFonts w:ascii="Times New Roman" w:eastAsia="Times New Roman" w:hAnsi="Times New Roman" w:cs="Times New Roman" w:hint="eastAsia"/>
          <w:sz w:val="24"/>
          <w:szCs w:val="24"/>
          <w:lang w:val="ru-RU" w:eastAsia="bg-BG"/>
        </w:rPr>
        <w:t>дейности</w:t>
      </w:r>
      <w:r w:rsidRPr="00122292">
        <w:rPr>
          <w:rFonts w:ascii="Times New Roman" w:eastAsia="Times New Roman" w:hAnsi="Times New Roman" w:cs="Times New Roman"/>
          <w:sz w:val="24"/>
          <w:szCs w:val="24"/>
          <w:lang w:val="ru-RU" w:eastAsia="bg-BG"/>
        </w:rPr>
        <w:t xml:space="preserve"> и последващи проекти е от особено значение за успеха и ефективността на енер</w:t>
      </w:r>
      <w:r>
        <w:rPr>
          <w:rFonts w:ascii="Times New Roman" w:eastAsia="Times New Roman" w:hAnsi="Times New Roman" w:cs="Times New Roman"/>
          <w:sz w:val="24"/>
          <w:szCs w:val="24"/>
          <w:lang w:val="ru-RU" w:eastAsia="bg-BG"/>
        </w:rPr>
        <w:t>ги</w:t>
      </w:r>
      <w:r w:rsidR="00C33778">
        <w:rPr>
          <w:rFonts w:ascii="Times New Roman" w:eastAsia="Times New Roman" w:hAnsi="Times New Roman" w:cs="Times New Roman"/>
          <w:sz w:val="24"/>
          <w:szCs w:val="24"/>
          <w:lang w:val="ru-RU" w:eastAsia="bg-BG"/>
        </w:rPr>
        <w:t>йната политика на Община</w:t>
      </w:r>
      <w:r w:rsidR="001A0381" w:rsidRPr="001A0381">
        <w:rPr>
          <w:rFonts w:ascii="Times New Roman" w:eastAsia="Times New Roman" w:hAnsi="Times New Roman" w:cs="Times New Roman"/>
          <w:b/>
          <w:sz w:val="24"/>
          <w:szCs w:val="24"/>
          <w:lang w:eastAsia="bg-BG"/>
        </w:rPr>
        <w:t xml:space="preserve"> </w:t>
      </w:r>
      <w:r w:rsidR="001A0381" w:rsidRPr="001A0381">
        <w:rPr>
          <w:rFonts w:ascii="Times New Roman" w:eastAsia="Times New Roman" w:hAnsi="Times New Roman" w:cs="Times New Roman"/>
          <w:sz w:val="24"/>
          <w:szCs w:val="24"/>
          <w:lang w:eastAsia="bg-BG"/>
        </w:rPr>
        <w:t>Симеоновград</w:t>
      </w:r>
      <w:r w:rsidRPr="001A0381">
        <w:rPr>
          <w:rFonts w:ascii="Times New Roman" w:eastAsia="Times New Roman" w:hAnsi="Times New Roman" w:cs="Times New Roman"/>
          <w:sz w:val="24"/>
          <w:szCs w:val="24"/>
          <w:lang w:val="ru-RU" w:eastAsia="bg-BG"/>
        </w:rPr>
        <w:t xml:space="preserve">.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При избора на дейности и мерки е необходимо да бъдат взети предвид: </w:t>
      </w:r>
    </w:p>
    <w:p w:rsidR="00926598" w:rsidRPr="00122292" w:rsidRDefault="00926598" w:rsidP="00926598">
      <w:pPr>
        <w:autoSpaceDE w:val="0"/>
        <w:autoSpaceDN w:val="0"/>
        <w:adjustRightInd w:val="0"/>
        <w:spacing w:after="0" w:line="240" w:lineRule="auto"/>
        <w:ind w:left="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достъпност на избраните мерки и дейности; </w:t>
      </w:r>
    </w:p>
    <w:p w:rsidR="00926598" w:rsidRPr="00122292" w:rsidRDefault="00926598" w:rsidP="00926598">
      <w:pPr>
        <w:autoSpaceDE w:val="0"/>
        <w:autoSpaceDN w:val="0"/>
        <w:adjustRightInd w:val="0"/>
        <w:spacing w:after="0" w:line="240" w:lineRule="auto"/>
        <w:ind w:left="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ниво на точност при определяне на необходимите инвестиции; </w:t>
      </w:r>
    </w:p>
    <w:p w:rsidR="00926598" w:rsidRPr="00122292" w:rsidRDefault="00926598" w:rsidP="00926598">
      <w:pPr>
        <w:autoSpaceDE w:val="0"/>
        <w:autoSpaceDN w:val="0"/>
        <w:adjustRightInd w:val="0"/>
        <w:spacing w:after="0" w:line="240" w:lineRule="auto"/>
        <w:ind w:left="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проследяване на резултатите.</w:t>
      </w:r>
    </w:p>
    <w:p w:rsidR="00926598" w:rsidRPr="00122292" w:rsidRDefault="00926598" w:rsidP="00926598">
      <w:pPr>
        <w:autoSpaceDE w:val="0"/>
        <w:autoSpaceDN w:val="0"/>
        <w:adjustRightInd w:val="0"/>
        <w:spacing w:after="0" w:line="240" w:lineRule="auto"/>
        <w:ind w:left="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контрол на вложените средства.</w:t>
      </w:r>
    </w:p>
    <w:p w:rsidR="00926598" w:rsidRPr="00122292" w:rsidRDefault="00926598" w:rsidP="00926598">
      <w:pPr>
        <w:autoSpaceDE w:val="0"/>
        <w:autoSpaceDN w:val="0"/>
        <w:adjustRightInd w:val="0"/>
        <w:spacing w:after="0" w:line="240" w:lineRule="auto"/>
        <w:ind w:left="708"/>
        <w:jc w:val="both"/>
        <w:rPr>
          <w:rFonts w:ascii="Times New Roman" w:eastAsia="Times New Roman" w:hAnsi="Times New Roman" w:cs="Times New Roman"/>
          <w:sz w:val="24"/>
          <w:szCs w:val="24"/>
          <w:lang w:val="ru-RU" w:eastAsia="bg-BG"/>
        </w:rPr>
      </w:pPr>
      <w:r w:rsidRPr="00122292">
        <w:rPr>
          <w:rFonts w:ascii="Times New Roman" w:eastAsia="Times New Roman" w:hAnsi="Times New Roman" w:cs="Times New Roman"/>
          <w:sz w:val="24"/>
          <w:szCs w:val="24"/>
          <w:lang w:val="ru-RU" w:eastAsia="bg-BG"/>
        </w:rPr>
        <w:t>З</w:t>
      </w:r>
      <w:r w:rsidR="001A0381">
        <w:rPr>
          <w:rFonts w:ascii="Times New Roman" w:eastAsia="Times New Roman" w:hAnsi="Times New Roman" w:cs="Times New Roman"/>
          <w:sz w:val="24"/>
          <w:szCs w:val="24"/>
          <w:lang w:val="ru-RU" w:eastAsia="bg-BG"/>
        </w:rPr>
        <w:t>а насърчаване използването на В</w:t>
      </w:r>
      <w:r w:rsidRPr="00122292">
        <w:rPr>
          <w:rFonts w:ascii="Times New Roman" w:eastAsia="Times New Roman" w:hAnsi="Times New Roman" w:cs="Times New Roman"/>
          <w:sz w:val="24"/>
          <w:szCs w:val="24"/>
          <w:lang w:val="ru-RU" w:eastAsia="bg-BG"/>
        </w:rPr>
        <w:t>И са подходящи следните мерки:</w:t>
      </w:r>
    </w:p>
    <w:p w:rsidR="00926598" w:rsidRPr="00122292" w:rsidRDefault="00926598" w:rsidP="00926598">
      <w:pPr>
        <w:autoSpaceDE w:val="0"/>
        <w:autoSpaceDN w:val="0"/>
        <w:adjustRightInd w:val="0"/>
        <w:spacing w:after="0" w:line="240" w:lineRule="auto"/>
        <w:ind w:left="708"/>
        <w:jc w:val="both"/>
        <w:rPr>
          <w:rFonts w:ascii="Times New Roman" w:eastAsia="Times New Roman" w:hAnsi="Times New Roman" w:cs="Times New Roman"/>
          <w:sz w:val="24"/>
          <w:szCs w:val="24"/>
          <w:lang w:val="ru-RU" w:eastAsia="bg-BG"/>
        </w:rPr>
      </w:pPr>
      <w:r w:rsidRPr="00122292">
        <w:rPr>
          <w:rFonts w:ascii="Times New Roman" w:eastAsia="Times New Roman" w:hAnsi="Times New Roman" w:cs="Times New Roman"/>
          <w:sz w:val="24"/>
          <w:szCs w:val="24"/>
          <w:lang w:val="ru-RU" w:eastAsia="bg-BG"/>
        </w:rPr>
        <w:t>- Административни мерки</w:t>
      </w:r>
    </w:p>
    <w:p w:rsidR="00926598" w:rsidRPr="00BD7F22" w:rsidRDefault="00926598" w:rsidP="00926598">
      <w:pPr>
        <w:autoSpaceDE w:val="0"/>
        <w:autoSpaceDN w:val="0"/>
        <w:adjustRightInd w:val="0"/>
        <w:spacing w:after="0" w:line="240" w:lineRule="auto"/>
        <w:ind w:left="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sz w:val="24"/>
          <w:szCs w:val="24"/>
          <w:lang w:val="ru-RU" w:eastAsia="bg-BG"/>
        </w:rPr>
        <w:t>- Финансово-технически мерки</w:t>
      </w:r>
    </w:p>
    <w:p w:rsidR="00DF6597" w:rsidRDefault="00DF6597" w:rsidP="00926598">
      <w:pPr>
        <w:spacing w:before="120" w:after="120" w:line="240" w:lineRule="auto"/>
        <w:ind w:left="274"/>
        <w:jc w:val="both"/>
        <w:rPr>
          <w:rFonts w:ascii="Times New Roman" w:eastAsia="Times New Roman" w:hAnsi="Times New Roman" w:cs="Times New Roman"/>
          <w:b/>
          <w:sz w:val="24"/>
          <w:szCs w:val="24"/>
          <w:lang w:val="en-US" w:eastAsia="bg-BG"/>
        </w:rPr>
      </w:pPr>
    </w:p>
    <w:p w:rsidR="001A0381" w:rsidRDefault="001A0381" w:rsidP="00926598">
      <w:pPr>
        <w:spacing w:before="120" w:after="120" w:line="240" w:lineRule="auto"/>
        <w:ind w:left="274"/>
        <w:jc w:val="both"/>
        <w:rPr>
          <w:rFonts w:ascii="Times New Roman" w:eastAsia="Times New Roman" w:hAnsi="Times New Roman" w:cs="Times New Roman"/>
          <w:b/>
          <w:sz w:val="24"/>
          <w:szCs w:val="24"/>
          <w:lang w:val="en-US" w:eastAsia="bg-BG"/>
        </w:rPr>
      </w:pPr>
    </w:p>
    <w:p w:rsidR="001A0381" w:rsidRDefault="001A0381" w:rsidP="00926598">
      <w:pPr>
        <w:spacing w:before="120" w:after="120" w:line="240" w:lineRule="auto"/>
        <w:ind w:left="274"/>
        <w:jc w:val="both"/>
        <w:rPr>
          <w:rFonts w:ascii="Times New Roman" w:eastAsia="Times New Roman" w:hAnsi="Times New Roman" w:cs="Times New Roman"/>
          <w:b/>
          <w:sz w:val="24"/>
          <w:szCs w:val="24"/>
          <w:lang w:val="en-US" w:eastAsia="bg-BG"/>
        </w:rPr>
      </w:pPr>
    </w:p>
    <w:p w:rsidR="00DF6597" w:rsidRDefault="00DF6597" w:rsidP="00926598">
      <w:pPr>
        <w:spacing w:before="120" w:after="120" w:line="240" w:lineRule="auto"/>
        <w:ind w:left="274"/>
        <w:jc w:val="both"/>
        <w:rPr>
          <w:rFonts w:ascii="Times New Roman" w:eastAsia="Times New Roman" w:hAnsi="Times New Roman" w:cs="Times New Roman"/>
          <w:b/>
          <w:sz w:val="24"/>
          <w:szCs w:val="24"/>
          <w:lang w:val="en-US" w:eastAsia="bg-BG"/>
        </w:rPr>
      </w:pPr>
    </w:p>
    <w:p w:rsidR="00926598" w:rsidRPr="00122292" w:rsidRDefault="00926598" w:rsidP="00926598">
      <w:pPr>
        <w:spacing w:before="120" w:after="120" w:line="240" w:lineRule="auto"/>
        <w:ind w:left="274"/>
        <w:jc w:val="both"/>
        <w:rPr>
          <w:rFonts w:ascii="Times New Roman" w:eastAsia="Times New Roman" w:hAnsi="Times New Roman" w:cs="Times New Roman"/>
          <w:b/>
          <w:sz w:val="24"/>
          <w:szCs w:val="24"/>
          <w:lang w:val="en-US" w:eastAsia="bg-BG"/>
        </w:rPr>
      </w:pPr>
      <w:r w:rsidRPr="00122292">
        <w:rPr>
          <w:rFonts w:ascii="Times New Roman" w:eastAsia="Times New Roman" w:hAnsi="Times New Roman" w:cs="Times New Roman"/>
          <w:b/>
          <w:sz w:val="24"/>
          <w:szCs w:val="24"/>
          <w:lang w:val="en-US" w:eastAsia="bg-BG"/>
        </w:rPr>
        <w:t>7.1. Административни мерки</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При изготвяне на дългосрочните и краткосрочни програми за оползотворяване на енергията от възобновяеми източници и биогорива на територията на </w:t>
      </w:r>
      <w:r w:rsidR="001A0381">
        <w:rPr>
          <w:rFonts w:ascii="Times New Roman" w:eastAsia="Times New Roman" w:hAnsi="Times New Roman" w:cs="Times New Roman"/>
          <w:bCs/>
          <w:iCs/>
          <w:sz w:val="24"/>
          <w:szCs w:val="24"/>
        </w:rPr>
        <w:t>О</w:t>
      </w:r>
      <w:r w:rsidRPr="00122292">
        <w:rPr>
          <w:rFonts w:ascii="Times New Roman" w:eastAsia="Times New Roman" w:hAnsi="Times New Roman" w:cs="Times New Roman"/>
          <w:bCs/>
          <w:iCs/>
          <w:sz w:val="24"/>
          <w:szCs w:val="24"/>
        </w:rPr>
        <w:t xml:space="preserve">бщината следва да бъдат заложени и списък от административни мерки, имащи отношение към реализирането на програмите.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
          <w:bCs/>
          <w:i/>
          <w:iCs/>
          <w:sz w:val="24"/>
          <w:szCs w:val="24"/>
        </w:rPr>
      </w:pPr>
      <w:r w:rsidRPr="00122292">
        <w:rPr>
          <w:rFonts w:ascii="Times New Roman" w:eastAsia="Times New Roman" w:hAnsi="Times New Roman" w:cs="Times New Roman"/>
          <w:b/>
          <w:bCs/>
          <w:i/>
          <w:iCs/>
          <w:sz w:val="24"/>
          <w:szCs w:val="24"/>
        </w:rPr>
        <w:t xml:space="preserve">Примерни административни мерки, съгласно методическите указания на АУЕР: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color w:val="FF0000"/>
          <w:sz w:val="24"/>
          <w:szCs w:val="24"/>
        </w:rPr>
      </w:pPr>
      <w:r w:rsidRPr="00122292">
        <w:rPr>
          <w:rFonts w:ascii="Times New Roman" w:eastAsia="Times New Roman" w:hAnsi="Times New Roman" w:cs="Times New Roman"/>
          <w:bCs/>
          <w:iCs/>
          <w:sz w:val="24"/>
          <w:szCs w:val="24"/>
        </w:rPr>
        <w:t>- При разработване и/или актуализиране на общите и подробните устройствени планове за населените места в общината да се отчитат възможностите за използване на енергия от възобновяеми източници;</w:t>
      </w:r>
      <w:r w:rsidRPr="00122292">
        <w:rPr>
          <w:rFonts w:ascii="Times New Roman" w:eastAsia="Times New Roman" w:hAnsi="Times New Roman" w:cs="Times New Roman"/>
          <w:bCs/>
          <w:iCs/>
          <w:color w:val="FF0000"/>
          <w:sz w:val="24"/>
          <w:szCs w:val="24"/>
        </w:rPr>
        <w:t xml:space="preserve">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възобновяеми източници, потребление на газ от възобновяеми източници, както и за потребление на биогорива и енергия от възобновяеми източници в транспорта; </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възобновяеми източници; </w:t>
      </w:r>
    </w:p>
    <w:p w:rsidR="00926598" w:rsidRPr="00122292" w:rsidRDefault="00926598" w:rsidP="00926598">
      <w:pPr>
        <w:spacing w:after="0" w:line="240" w:lineRule="auto"/>
        <w:ind w:left="274"/>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Общината да провежда информационни и обучителни кампании сред населението за </w:t>
      </w:r>
    </w:p>
    <w:p w:rsidR="00926598" w:rsidRPr="00122292" w:rsidRDefault="00926598" w:rsidP="00926598">
      <w:pPr>
        <w:spacing w:after="0" w:line="240" w:lineRule="auto"/>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мерките за подпомагане, ползите и практическите особености на развитието и използването на енергия от възобновяеми източници.</w:t>
      </w:r>
    </w:p>
    <w:p w:rsidR="00926598" w:rsidRPr="00122292" w:rsidRDefault="00926598" w:rsidP="00926598">
      <w:pPr>
        <w:spacing w:after="0" w:line="240" w:lineRule="auto"/>
        <w:jc w:val="both"/>
        <w:rPr>
          <w:rFonts w:ascii="Times New Roman" w:eastAsia="Times New Roman" w:hAnsi="Times New Roman" w:cs="Times New Roman"/>
          <w:b/>
          <w:bCs/>
          <w:i/>
          <w:iCs/>
          <w:sz w:val="24"/>
          <w:szCs w:val="24"/>
        </w:rPr>
      </w:pPr>
      <w:r w:rsidRPr="00122292">
        <w:rPr>
          <w:rFonts w:ascii="Times New Roman" w:eastAsia="Times New Roman" w:hAnsi="Times New Roman" w:cs="Times New Roman"/>
          <w:b/>
          <w:bCs/>
          <w:i/>
          <w:iCs/>
          <w:sz w:val="24"/>
          <w:szCs w:val="24"/>
        </w:rPr>
        <w:tab/>
        <w:t>Препоръчителни админ</w:t>
      </w:r>
      <w:r>
        <w:rPr>
          <w:rFonts w:ascii="Times New Roman" w:eastAsia="Times New Roman" w:hAnsi="Times New Roman" w:cs="Times New Roman"/>
          <w:b/>
          <w:bCs/>
          <w:i/>
          <w:iCs/>
          <w:sz w:val="24"/>
          <w:szCs w:val="24"/>
        </w:rPr>
        <w:t>ис</w:t>
      </w:r>
      <w:r w:rsidR="00C33778">
        <w:rPr>
          <w:rFonts w:ascii="Times New Roman" w:eastAsia="Times New Roman" w:hAnsi="Times New Roman" w:cs="Times New Roman"/>
          <w:b/>
          <w:bCs/>
          <w:i/>
          <w:iCs/>
          <w:sz w:val="24"/>
          <w:szCs w:val="24"/>
        </w:rPr>
        <w:t xml:space="preserve">тративни мерки за Община </w:t>
      </w:r>
      <w:r w:rsidR="001A0381" w:rsidRPr="001A0381">
        <w:rPr>
          <w:rFonts w:ascii="Times New Roman" w:eastAsia="Times New Roman" w:hAnsi="Times New Roman" w:cs="Times New Roman"/>
          <w:b/>
          <w:bCs/>
          <w:i/>
          <w:iCs/>
          <w:sz w:val="24"/>
          <w:szCs w:val="24"/>
        </w:rPr>
        <w:t>Симеоновград</w:t>
      </w:r>
      <w:r w:rsidRPr="00122292">
        <w:rPr>
          <w:rFonts w:ascii="Times New Roman" w:eastAsia="Times New Roman" w:hAnsi="Times New Roman" w:cs="Times New Roman"/>
          <w:b/>
          <w:bCs/>
          <w:i/>
          <w:iCs/>
          <w:sz w:val="24"/>
          <w:szCs w:val="24"/>
        </w:rPr>
        <w:t>:</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Calibri" w:hAnsi="Times New Roman" w:cs="Times New Roman"/>
          <w:iCs/>
          <w:sz w:val="24"/>
          <w:szCs w:val="24"/>
          <w:lang w:val="ru-RU" w:eastAsia="bg-BG"/>
        </w:rPr>
      </w:pPr>
      <w:r w:rsidRPr="00122292">
        <w:rPr>
          <w:rFonts w:ascii="Times New Roman" w:eastAsia="Calibri" w:hAnsi="Times New Roman" w:cs="Times New Roman"/>
          <w:iCs/>
          <w:sz w:val="24"/>
          <w:szCs w:val="24"/>
          <w:lang w:val="ru-RU" w:eastAsia="bg-BG"/>
        </w:rPr>
        <w:t>Въвеждане на енергиен мениджмънт в общината, в съответствие с регламентираните права и задължения в ЗЕВИ</w:t>
      </w:r>
      <w:r w:rsidR="001A0381">
        <w:rPr>
          <w:rFonts w:ascii="Times New Roman" w:eastAsia="Calibri" w:hAnsi="Times New Roman" w:cs="Times New Roman"/>
          <w:iCs/>
          <w:sz w:val="24"/>
          <w:szCs w:val="24"/>
          <w:lang w:val="ru-RU" w:eastAsia="bg-BG"/>
        </w:rPr>
        <w:t>;</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Calibri" w:hAnsi="Times New Roman" w:cs="Times New Roman"/>
          <w:iCs/>
          <w:sz w:val="24"/>
          <w:szCs w:val="24"/>
          <w:lang w:val="ru-RU" w:eastAsia="bg-BG"/>
        </w:rPr>
      </w:pPr>
      <w:r w:rsidRPr="00122292">
        <w:rPr>
          <w:rFonts w:ascii="Times New Roman" w:eastAsia="Calibri" w:hAnsi="Times New Roman" w:cs="Times New Roman"/>
          <w:iCs/>
          <w:sz w:val="24"/>
          <w:szCs w:val="24"/>
          <w:lang w:val="ru-RU" w:eastAsia="bg-BG"/>
        </w:rPr>
        <w:t>Съгласувано и ефективно изпълнение на програмите з</w:t>
      </w:r>
      <w:r w:rsidR="001A0381">
        <w:rPr>
          <w:rFonts w:ascii="Times New Roman" w:eastAsia="Calibri" w:hAnsi="Times New Roman" w:cs="Times New Roman"/>
          <w:iCs/>
          <w:sz w:val="24"/>
          <w:szCs w:val="24"/>
          <w:lang w:val="ru-RU" w:eastAsia="bg-BG"/>
        </w:rPr>
        <w:t>а насърчаване използването на В</w:t>
      </w:r>
      <w:r w:rsidRPr="00122292">
        <w:rPr>
          <w:rFonts w:ascii="Times New Roman" w:eastAsia="Calibri" w:hAnsi="Times New Roman" w:cs="Times New Roman"/>
          <w:iCs/>
          <w:sz w:val="24"/>
          <w:szCs w:val="24"/>
          <w:lang w:val="ru-RU" w:eastAsia="bg-BG"/>
        </w:rPr>
        <w:t>И</w:t>
      </w:r>
      <w:r w:rsidR="001A0381">
        <w:rPr>
          <w:rFonts w:ascii="Times New Roman" w:eastAsia="Calibri" w:hAnsi="Times New Roman" w:cs="Times New Roman"/>
          <w:iCs/>
          <w:sz w:val="24"/>
          <w:szCs w:val="24"/>
          <w:lang w:val="ru-RU" w:eastAsia="bg-BG"/>
        </w:rPr>
        <w:t xml:space="preserve"> и програмата по енергийна ефективност;</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Calibri" w:hAnsi="Times New Roman" w:cs="Times New Roman"/>
          <w:iCs/>
          <w:sz w:val="24"/>
          <w:szCs w:val="24"/>
          <w:lang w:val="ru-RU" w:eastAsia="bg-BG"/>
        </w:rPr>
      </w:pPr>
      <w:r w:rsidRPr="00122292">
        <w:rPr>
          <w:rFonts w:ascii="Times New Roman" w:eastAsia="Calibri" w:hAnsi="Times New Roman" w:cs="Times New Roman"/>
          <w:iCs/>
          <w:sz w:val="24"/>
          <w:szCs w:val="24"/>
          <w:lang w:val="ru-RU" w:eastAsia="bg-BG"/>
        </w:rPr>
        <w:t>Ефективно общи</w:t>
      </w:r>
      <w:r w:rsidR="001A0381">
        <w:rPr>
          <w:rFonts w:ascii="Times New Roman" w:eastAsia="Calibri" w:hAnsi="Times New Roman" w:cs="Times New Roman"/>
          <w:iCs/>
          <w:sz w:val="24"/>
          <w:szCs w:val="24"/>
          <w:lang w:val="ru-RU" w:eastAsia="bg-BG"/>
        </w:rPr>
        <w:t>нско планиране и общинска администрация</w:t>
      </w:r>
      <w:r w:rsidR="00293729">
        <w:rPr>
          <w:rFonts w:ascii="Times New Roman" w:eastAsia="Calibri" w:hAnsi="Times New Roman" w:cs="Times New Roman"/>
          <w:iCs/>
          <w:sz w:val="24"/>
          <w:szCs w:val="24"/>
          <w:lang w:val="ru-RU" w:eastAsia="bg-BG"/>
        </w:rPr>
        <w:t>, прит</w:t>
      </w:r>
      <w:r w:rsidR="001A0381">
        <w:rPr>
          <w:rFonts w:ascii="Times New Roman" w:eastAsia="Calibri" w:hAnsi="Times New Roman" w:cs="Times New Roman"/>
          <w:iCs/>
          <w:sz w:val="24"/>
          <w:szCs w:val="24"/>
          <w:lang w:val="ru-RU" w:eastAsia="bg-BG"/>
        </w:rPr>
        <w:t>ежаваща необхо</w:t>
      </w:r>
      <w:r w:rsidR="00293729">
        <w:rPr>
          <w:rFonts w:ascii="Times New Roman" w:eastAsia="Calibri" w:hAnsi="Times New Roman" w:cs="Times New Roman"/>
          <w:iCs/>
          <w:sz w:val="24"/>
          <w:szCs w:val="24"/>
          <w:lang w:val="ru-RU" w:eastAsia="bg-BG"/>
        </w:rPr>
        <w:t>димите специални познания в областта на енергийната ефективност и оползотворяване на енергия от ВИ;</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Times New Roman" w:hAnsi="Times New Roman" w:cs="Times New Roman"/>
          <w:sz w:val="24"/>
          <w:szCs w:val="24"/>
          <w:lang w:val="ru-RU" w:eastAsia="bg-BG"/>
        </w:rPr>
      </w:pPr>
      <w:r w:rsidRPr="00122292">
        <w:rPr>
          <w:rFonts w:ascii="Times New Roman" w:eastAsia="Times New Roman" w:hAnsi="Times New Roman" w:cs="Times New Roman"/>
          <w:sz w:val="24"/>
          <w:szCs w:val="24"/>
          <w:lang w:val="ru-RU" w:eastAsia="bg-BG"/>
        </w:rPr>
        <w:t xml:space="preserve">Съобразяване на общите и подробните устройствени планове за населените места в </w:t>
      </w:r>
      <w:r w:rsidR="00293729">
        <w:rPr>
          <w:rFonts w:ascii="Times New Roman" w:eastAsia="Times New Roman" w:hAnsi="Times New Roman" w:cs="Times New Roman"/>
          <w:sz w:val="24"/>
          <w:szCs w:val="24"/>
          <w:lang w:val="ru-RU" w:eastAsia="bg-BG"/>
        </w:rPr>
        <w:t>О</w:t>
      </w:r>
      <w:r w:rsidRPr="00122292">
        <w:rPr>
          <w:rFonts w:ascii="Times New Roman" w:eastAsia="Times New Roman" w:hAnsi="Times New Roman" w:cs="Times New Roman"/>
          <w:sz w:val="24"/>
          <w:szCs w:val="24"/>
          <w:lang w:val="ru-RU" w:eastAsia="bg-BG"/>
        </w:rPr>
        <w:t>бщината с възможностит</w:t>
      </w:r>
      <w:r w:rsidR="00293729">
        <w:rPr>
          <w:rFonts w:ascii="Times New Roman" w:eastAsia="Times New Roman" w:hAnsi="Times New Roman" w:cs="Times New Roman"/>
          <w:sz w:val="24"/>
          <w:szCs w:val="24"/>
          <w:lang w:val="ru-RU" w:eastAsia="bg-BG"/>
        </w:rPr>
        <w:t>е за използване на енергия от ВИ;</w:t>
      </w:r>
    </w:p>
    <w:p w:rsidR="00293729" w:rsidRDefault="00926598" w:rsidP="005F5704">
      <w:pPr>
        <w:numPr>
          <w:ilvl w:val="0"/>
          <w:numId w:val="29"/>
        </w:numPr>
        <w:autoSpaceDE w:val="0"/>
        <w:autoSpaceDN w:val="0"/>
        <w:adjustRightInd w:val="0"/>
        <w:spacing w:after="0" w:line="240" w:lineRule="auto"/>
        <w:ind w:right="510"/>
        <w:jc w:val="both"/>
        <w:rPr>
          <w:rFonts w:ascii="Times New Roman" w:eastAsia="Times New Roman" w:hAnsi="Times New Roman" w:cs="Times New Roman"/>
          <w:sz w:val="24"/>
          <w:szCs w:val="24"/>
          <w:lang w:val="ru-RU" w:eastAsia="bg-BG"/>
        </w:rPr>
      </w:pPr>
      <w:r w:rsidRPr="00293729">
        <w:rPr>
          <w:rFonts w:ascii="Times New Roman" w:eastAsia="Times New Roman" w:hAnsi="Times New Roman" w:cs="Times New Roman"/>
          <w:sz w:val="24"/>
          <w:szCs w:val="24"/>
          <w:lang w:val="ru-RU" w:eastAsia="bg-BG"/>
        </w:rPr>
        <w:t xml:space="preserve">Минимизиране на административните ограничения пред инициативите за използване на енергия от </w:t>
      </w:r>
      <w:r w:rsidR="00293729" w:rsidRPr="00293729">
        <w:rPr>
          <w:rFonts w:ascii="Times New Roman" w:eastAsia="Times New Roman" w:hAnsi="Times New Roman" w:cs="Times New Roman"/>
          <w:sz w:val="24"/>
          <w:szCs w:val="24"/>
          <w:lang w:val="ru-RU" w:eastAsia="bg-BG"/>
        </w:rPr>
        <w:t>ВИ;</w:t>
      </w:r>
    </w:p>
    <w:p w:rsidR="00926598" w:rsidRPr="00293729" w:rsidRDefault="00926598" w:rsidP="005F5704">
      <w:pPr>
        <w:numPr>
          <w:ilvl w:val="0"/>
          <w:numId w:val="29"/>
        </w:numPr>
        <w:autoSpaceDE w:val="0"/>
        <w:autoSpaceDN w:val="0"/>
        <w:adjustRightInd w:val="0"/>
        <w:spacing w:after="0" w:line="240" w:lineRule="auto"/>
        <w:ind w:right="510"/>
        <w:jc w:val="both"/>
        <w:rPr>
          <w:rFonts w:ascii="Times New Roman" w:eastAsia="Times New Roman" w:hAnsi="Times New Roman" w:cs="Times New Roman"/>
          <w:sz w:val="24"/>
          <w:szCs w:val="24"/>
          <w:lang w:val="ru-RU" w:eastAsia="bg-BG"/>
        </w:rPr>
      </w:pPr>
      <w:r w:rsidRPr="00293729">
        <w:rPr>
          <w:rFonts w:ascii="Times New Roman" w:eastAsia="Times New Roman" w:hAnsi="Times New Roman" w:cs="Times New Roman"/>
          <w:sz w:val="24"/>
          <w:szCs w:val="24"/>
          <w:lang w:val="ru-RU" w:eastAsia="bg-BG"/>
        </w:rPr>
        <w:t>Подпомагане реализирането на проекти на индивидуални системи за използване на електрическа, топлинна енерг</w:t>
      </w:r>
      <w:r w:rsidR="00293729">
        <w:rPr>
          <w:rFonts w:ascii="Times New Roman" w:eastAsia="Times New Roman" w:hAnsi="Times New Roman" w:cs="Times New Roman"/>
          <w:sz w:val="24"/>
          <w:szCs w:val="24"/>
          <w:lang w:val="ru-RU" w:eastAsia="bg-BG"/>
        </w:rPr>
        <w:t>ия и енергия за охлаждане от ВИ;</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Calibri" w:hAnsi="Times New Roman" w:cs="Times New Roman"/>
          <w:iCs/>
          <w:sz w:val="24"/>
          <w:szCs w:val="24"/>
          <w:lang w:val="ru-RU" w:eastAsia="bg-BG"/>
        </w:rPr>
      </w:pPr>
      <w:r w:rsidRPr="00122292">
        <w:rPr>
          <w:rFonts w:ascii="Times New Roman" w:eastAsia="Calibri" w:hAnsi="Times New Roman" w:cs="Times New Roman"/>
          <w:iCs/>
          <w:sz w:val="24"/>
          <w:szCs w:val="24"/>
          <w:lang w:val="ru-RU" w:eastAsia="bg-BG"/>
        </w:rPr>
        <w:t xml:space="preserve">Реконструкция на съществуващи отоплителни </w:t>
      </w:r>
      <w:r w:rsidR="00293729">
        <w:rPr>
          <w:rFonts w:ascii="Times New Roman" w:eastAsia="Calibri" w:hAnsi="Times New Roman" w:cs="Times New Roman"/>
          <w:iCs/>
          <w:sz w:val="24"/>
          <w:szCs w:val="24"/>
          <w:lang w:val="ru-RU" w:eastAsia="bg-BG"/>
        </w:rPr>
        <w:t>инсталации и изграждане на нови;</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Times New Roman" w:hAnsi="Times New Roman" w:cs="Times New Roman"/>
          <w:sz w:val="24"/>
          <w:szCs w:val="24"/>
          <w:lang w:val="ru-RU" w:eastAsia="bg-BG"/>
        </w:rPr>
      </w:pPr>
      <w:r w:rsidRPr="00122292">
        <w:rPr>
          <w:rFonts w:ascii="Times New Roman" w:eastAsia="Calibri" w:hAnsi="Times New Roman" w:cs="Times New Roman"/>
          <w:iCs/>
          <w:sz w:val="24"/>
          <w:szCs w:val="24"/>
          <w:lang w:val="ru-RU" w:eastAsia="bg-BG"/>
        </w:rPr>
        <w:t>Основен ремонт и въвеждане на енергоспестя</w:t>
      </w:r>
      <w:r w:rsidR="00293729">
        <w:rPr>
          <w:rFonts w:ascii="Times New Roman" w:eastAsia="Calibri" w:hAnsi="Times New Roman" w:cs="Times New Roman"/>
          <w:iCs/>
          <w:sz w:val="24"/>
          <w:szCs w:val="24"/>
          <w:lang w:val="ru-RU" w:eastAsia="bg-BG"/>
        </w:rPr>
        <w:t>ващи мерки на обществени сгради;</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Calibri" w:hAnsi="Times New Roman" w:cs="Times New Roman"/>
          <w:sz w:val="24"/>
          <w:szCs w:val="24"/>
          <w:lang w:val="ru-RU" w:eastAsia="bg-BG"/>
        </w:rPr>
      </w:pPr>
      <w:r w:rsidRPr="00122292">
        <w:rPr>
          <w:rFonts w:ascii="Times New Roman" w:eastAsia="Calibri" w:hAnsi="Times New Roman" w:cs="Times New Roman"/>
          <w:sz w:val="24"/>
          <w:szCs w:val="24"/>
          <w:lang w:val="ru-RU" w:eastAsia="bg-BG"/>
        </w:rPr>
        <w:t xml:space="preserve">Изграждане и експлоатация на системи за производство на енергия от </w:t>
      </w:r>
      <w:r w:rsidR="00293729">
        <w:rPr>
          <w:rFonts w:ascii="Times New Roman" w:eastAsia="Calibri" w:hAnsi="Times New Roman" w:cs="Times New Roman"/>
          <w:sz w:val="24"/>
          <w:szCs w:val="24"/>
          <w:lang w:val="ru-RU" w:eastAsia="bg-BG"/>
        </w:rPr>
        <w:t>ВИ;</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Calibri" w:hAnsi="Times New Roman" w:cs="Times New Roman"/>
          <w:sz w:val="24"/>
          <w:szCs w:val="24"/>
          <w:lang w:val="ru-RU" w:eastAsia="bg-BG"/>
        </w:rPr>
      </w:pPr>
      <w:r w:rsidRPr="00122292">
        <w:rPr>
          <w:rFonts w:ascii="Times New Roman" w:eastAsia="Calibri" w:hAnsi="Times New Roman" w:cs="Times New Roman"/>
          <w:sz w:val="24"/>
          <w:szCs w:val="24"/>
          <w:lang w:val="ru-RU" w:eastAsia="bg-BG"/>
        </w:rPr>
        <w:t>Стимулиране производството на енергия от биомаса.</w:t>
      </w:r>
      <w:r w:rsidRPr="00122292">
        <w:rPr>
          <w:rFonts w:ascii="Arial" w:eastAsia="Times New Roman" w:hAnsi="Arial" w:cs="Arial"/>
          <w:sz w:val="24"/>
          <w:szCs w:val="24"/>
          <w:lang w:eastAsia="bg-BG"/>
        </w:rPr>
        <w:t xml:space="preserve"> </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Calibri" w:hAnsi="Times New Roman" w:cs="Times New Roman"/>
          <w:iCs/>
          <w:sz w:val="24"/>
          <w:szCs w:val="24"/>
          <w:lang w:val="ru-RU" w:eastAsia="bg-BG"/>
        </w:rPr>
      </w:pPr>
      <w:r w:rsidRPr="00122292">
        <w:rPr>
          <w:rFonts w:ascii="Times New Roman" w:eastAsia="Calibri" w:hAnsi="Times New Roman" w:cs="Times New Roman"/>
          <w:iCs/>
          <w:sz w:val="24"/>
          <w:szCs w:val="24"/>
          <w:lang w:eastAsia="bg-BG"/>
        </w:rPr>
        <w:lastRenderedPageBreak/>
        <w:t>Про</w:t>
      </w:r>
      <w:r w:rsidRPr="00122292">
        <w:rPr>
          <w:rFonts w:ascii="Times New Roman" w:eastAsia="Calibri" w:hAnsi="Times New Roman" w:cs="Times New Roman"/>
          <w:iCs/>
          <w:sz w:val="24"/>
          <w:szCs w:val="24"/>
          <w:lang w:val="ru-RU" w:eastAsia="bg-BG"/>
        </w:rPr>
        <w:t>вежда</w:t>
      </w:r>
      <w:r w:rsidRPr="00122292">
        <w:rPr>
          <w:rFonts w:ascii="Times New Roman" w:eastAsia="Calibri" w:hAnsi="Times New Roman" w:cs="Times New Roman"/>
          <w:iCs/>
          <w:sz w:val="24"/>
          <w:szCs w:val="24"/>
          <w:lang w:eastAsia="bg-BG"/>
        </w:rPr>
        <w:t>не на</w:t>
      </w:r>
      <w:r w:rsidRPr="00122292">
        <w:rPr>
          <w:rFonts w:ascii="Times New Roman" w:eastAsia="Calibri" w:hAnsi="Times New Roman" w:cs="Times New Roman"/>
          <w:iCs/>
          <w:sz w:val="24"/>
          <w:szCs w:val="24"/>
          <w:lang w:val="ru-RU" w:eastAsia="bg-BG"/>
        </w:rPr>
        <w:t xml:space="preserve">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w:t>
      </w:r>
      <w:r w:rsidR="00293729">
        <w:rPr>
          <w:rFonts w:ascii="Times New Roman" w:eastAsia="Calibri" w:hAnsi="Times New Roman" w:cs="Times New Roman"/>
          <w:iCs/>
          <w:sz w:val="24"/>
          <w:szCs w:val="24"/>
          <w:lang w:val="ru-RU" w:eastAsia="bg-BG"/>
        </w:rPr>
        <w:t>ВИ</w:t>
      </w:r>
      <w:r w:rsidRPr="00122292">
        <w:rPr>
          <w:rFonts w:ascii="Times New Roman" w:eastAsia="Calibri" w:hAnsi="Times New Roman" w:cs="Times New Roman"/>
          <w:iCs/>
          <w:sz w:val="24"/>
          <w:szCs w:val="24"/>
          <w:lang w:val="ru-RU" w:eastAsia="bg-BG"/>
        </w:rPr>
        <w:t>.</w:t>
      </w:r>
    </w:p>
    <w:p w:rsidR="00926598" w:rsidRPr="00122292" w:rsidRDefault="00926598" w:rsidP="00926598">
      <w:pPr>
        <w:spacing w:before="120" w:after="120" w:line="240" w:lineRule="auto"/>
        <w:ind w:left="274"/>
        <w:jc w:val="both"/>
        <w:rPr>
          <w:rFonts w:ascii="Times New Roman" w:eastAsia="Times New Roman" w:hAnsi="Times New Roman" w:cs="Times New Roman"/>
          <w:b/>
          <w:sz w:val="24"/>
          <w:szCs w:val="24"/>
          <w:lang w:val="en-US" w:eastAsia="bg-BG"/>
        </w:rPr>
      </w:pPr>
      <w:r w:rsidRPr="00122292">
        <w:rPr>
          <w:rFonts w:ascii="Times New Roman" w:eastAsia="Times New Roman" w:hAnsi="Times New Roman" w:cs="Times New Roman"/>
          <w:b/>
          <w:sz w:val="24"/>
          <w:szCs w:val="24"/>
          <w:lang w:val="en-US" w:eastAsia="bg-BG"/>
        </w:rPr>
        <w:t xml:space="preserve">7.2. Финансово-технически мерки </w:t>
      </w:r>
    </w:p>
    <w:p w:rsidR="00926598" w:rsidRPr="00122292" w:rsidRDefault="00926598" w:rsidP="00926598">
      <w:pPr>
        <w:spacing w:before="120" w:after="120" w:line="240" w:lineRule="auto"/>
        <w:ind w:left="274"/>
        <w:jc w:val="both"/>
        <w:rPr>
          <w:rFonts w:ascii="Times New Roman" w:eastAsia="Times New Roman" w:hAnsi="Times New Roman" w:cs="Times New Roman"/>
          <w:b/>
          <w:sz w:val="24"/>
          <w:szCs w:val="24"/>
          <w:lang w:val="en-US" w:eastAsia="bg-BG"/>
        </w:rPr>
      </w:pPr>
      <w:r w:rsidRPr="00122292">
        <w:rPr>
          <w:rFonts w:ascii="Times New Roman" w:eastAsia="Times New Roman" w:hAnsi="Times New Roman" w:cs="Times New Roman"/>
          <w:b/>
          <w:sz w:val="24"/>
          <w:szCs w:val="24"/>
          <w:lang w:val="en-US" w:eastAsia="bg-BG"/>
        </w:rPr>
        <w:t>7.2.1. Технически мерки</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Съгласно методическите указания на АУЕР, Програмата за насърчаване използването на енергия от възобновяеми източници трябва да отразява наличието и възможностите за съчетаване на мерките за оползотворяване на енергията от възобновяеми източници с тези, насочени към повишаване на енергийната ефективност.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Изграждане на енергийни обекти за производство на енергия от възобновяеми</w:t>
      </w:r>
      <w:r w:rsidRPr="00122292">
        <w:rPr>
          <w:rFonts w:ascii="Times New Roman" w:eastAsia="Times New Roman" w:hAnsi="Times New Roman" w:cs="Times New Roman"/>
          <w:bCs/>
          <w:iCs/>
          <w:color w:val="FF0000"/>
          <w:sz w:val="24"/>
          <w:szCs w:val="24"/>
        </w:rPr>
        <w:t xml:space="preserve"> </w:t>
      </w:r>
      <w:r w:rsidRPr="00122292">
        <w:rPr>
          <w:rFonts w:ascii="Times New Roman" w:eastAsia="Times New Roman" w:hAnsi="Times New Roman" w:cs="Times New Roman"/>
          <w:bCs/>
          <w:iCs/>
          <w:sz w:val="24"/>
          <w:szCs w:val="24"/>
        </w:rPr>
        <w:t xml:space="preserve">източници върху покривните конструкции на сгради общинска собственост или сгради със смесен режим на собственост – държавна и общинска;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Подмяна на общинския транспорт, използващ конвенционални горива с транспорт използващ биогорива при спазване на критериите за устойчивост по чл.37, ал.1 от ЗЕВИ и/или енергия от възобновяеми източници;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Мерки за използване на енергия от възобновяеми източници при изграждане и реконструкция на мрежите за улично осветление на територията на общината;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Мерки за 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rsidR="00926598" w:rsidRPr="00122292" w:rsidRDefault="00926598" w:rsidP="00926598">
      <w:pPr>
        <w:autoSpaceDE w:val="0"/>
        <w:autoSpaceDN w:val="0"/>
        <w:adjustRightInd w:val="0"/>
        <w:spacing w:after="0" w:line="240" w:lineRule="auto"/>
        <w:ind w:right="-60" w:firstLine="360"/>
        <w:jc w:val="both"/>
        <w:rPr>
          <w:rFonts w:ascii="Times New Roman" w:eastAsia="Times New Roman" w:hAnsi="Times New Roman" w:cs="Times New Roman"/>
          <w:iCs/>
          <w:sz w:val="24"/>
          <w:szCs w:val="24"/>
          <w:lang w:val="ru-RU" w:eastAsia="bg-BG"/>
        </w:rPr>
      </w:pPr>
      <w:r w:rsidRPr="00122292">
        <w:rPr>
          <w:rFonts w:ascii="Times New Roman" w:eastAsia="Times New Roman" w:hAnsi="Times New Roman" w:cs="Times New Roman"/>
          <w:iCs/>
          <w:sz w:val="24"/>
          <w:szCs w:val="24"/>
          <w:lang w:val="ru-RU" w:eastAsia="bg-BG"/>
        </w:rPr>
        <w:t xml:space="preserve">Мерките, заложени в настоящата Програма на </w:t>
      </w:r>
      <w:r w:rsidR="000428D6">
        <w:rPr>
          <w:rFonts w:ascii="Times New Roman" w:eastAsia="Times New Roman" w:hAnsi="Times New Roman" w:cs="Times New Roman"/>
          <w:iCs/>
          <w:sz w:val="24"/>
          <w:szCs w:val="24"/>
          <w:lang w:val="ru-RU" w:eastAsia="bg-BG"/>
        </w:rPr>
        <w:t>О</w:t>
      </w:r>
      <w:r w:rsidRPr="00122292">
        <w:rPr>
          <w:rFonts w:ascii="Times New Roman" w:eastAsia="Times New Roman" w:hAnsi="Times New Roman" w:cs="Times New Roman"/>
          <w:iCs/>
          <w:sz w:val="24"/>
          <w:szCs w:val="24"/>
          <w:lang w:val="ru-RU" w:eastAsia="bg-BG"/>
        </w:rPr>
        <w:t xml:space="preserve">бщина </w:t>
      </w:r>
      <w:r w:rsidR="000428D6">
        <w:rPr>
          <w:rFonts w:ascii="Times New Roman" w:eastAsia="Times New Roman" w:hAnsi="Times New Roman" w:cs="Times New Roman"/>
          <w:iCs/>
          <w:sz w:val="24"/>
          <w:szCs w:val="24"/>
          <w:lang w:eastAsia="bg-BG"/>
        </w:rPr>
        <w:t>Симеоновград</w:t>
      </w:r>
      <w:r w:rsidRPr="00122292">
        <w:rPr>
          <w:rFonts w:ascii="Times New Roman" w:eastAsia="Times New Roman" w:hAnsi="Times New Roman" w:cs="Times New Roman"/>
          <w:iCs/>
          <w:sz w:val="24"/>
          <w:szCs w:val="24"/>
          <w:lang w:val="ru-RU" w:eastAsia="bg-BG"/>
        </w:rPr>
        <w:t xml:space="preserve"> за оползотворяване  на енергията от възобновяеми източници ще се съчетават с мерките, заложени в НПДЕВИ.</w:t>
      </w:r>
    </w:p>
    <w:p w:rsidR="00926598" w:rsidRPr="00122292" w:rsidRDefault="00926598" w:rsidP="00926598">
      <w:pPr>
        <w:spacing w:after="0" w:line="240" w:lineRule="auto"/>
        <w:ind w:firstLine="708"/>
        <w:jc w:val="both"/>
        <w:rPr>
          <w:rFonts w:ascii="Times New Roman" w:eastAsia="Times New Roman" w:hAnsi="Times New Roman" w:cs="Times New Roman"/>
          <w:b/>
          <w:bCs/>
          <w:i/>
          <w:iCs/>
          <w:sz w:val="24"/>
          <w:szCs w:val="24"/>
        </w:rPr>
      </w:pPr>
      <w:r w:rsidRPr="00122292">
        <w:rPr>
          <w:rFonts w:ascii="Times New Roman" w:eastAsia="Times New Roman" w:hAnsi="Times New Roman" w:cs="Times New Roman"/>
          <w:b/>
          <w:bCs/>
          <w:i/>
          <w:iCs/>
          <w:sz w:val="24"/>
          <w:szCs w:val="24"/>
        </w:rPr>
        <w:t xml:space="preserve">Препоръчителни </w:t>
      </w:r>
      <w:r>
        <w:rPr>
          <w:rFonts w:ascii="Times New Roman" w:eastAsia="Times New Roman" w:hAnsi="Times New Roman" w:cs="Times New Roman"/>
          <w:b/>
          <w:bCs/>
          <w:i/>
          <w:iCs/>
          <w:sz w:val="24"/>
          <w:szCs w:val="24"/>
        </w:rPr>
        <w:t>те</w:t>
      </w:r>
      <w:r w:rsidR="00C33778">
        <w:rPr>
          <w:rFonts w:ascii="Times New Roman" w:eastAsia="Times New Roman" w:hAnsi="Times New Roman" w:cs="Times New Roman"/>
          <w:b/>
          <w:bCs/>
          <w:i/>
          <w:iCs/>
          <w:sz w:val="24"/>
          <w:szCs w:val="24"/>
        </w:rPr>
        <w:t xml:space="preserve">хнически мерки за Община </w:t>
      </w:r>
      <w:r w:rsidR="000428D6">
        <w:rPr>
          <w:rFonts w:ascii="Times New Roman" w:eastAsia="Times New Roman" w:hAnsi="Times New Roman" w:cs="Times New Roman"/>
          <w:b/>
          <w:bCs/>
          <w:i/>
          <w:iCs/>
          <w:sz w:val="24"/>
          <w:szCs w:val="24"/>
        </w:rPr>
        <w:t>Симеоновград</w:t>
      </w:r>
      <w:r w:rsidRPr="00122292">
        <w:rPr>
          <w:rFonts w:ascii="Times New Roman" w:eastAsia="Times New Roman" w:hAnsi="Times New Roman" w:cs="Times New Roman"/>
          <w:b/>
          <w:bCs/>
          <w:i/>
          <w:iCs/>
          <w:sz w:val="24"/>
          <w:szCs w:val="24"/>
        </w:rPr>
        <w:t>:</w:t>
      </w:r>
    </w:p>
    <w:p w:rsidR="00926598" w:rsidRPr="00B7642B" w:rsidRDefault="00926598" w:rsidP="00926598">
      <w:pPr>
        <w:numPr>
          <w:ilvl w:val="0"/>
          <w:numId w:val="31"/>
        </w:numPr>
        <w:spacing w:after="0" w:line="240" w:lineRule="auto"/>
        <w:jc w:val="both"/>
        <w:rPr>
          <w:rFonts w:ascii="Times New Roman" w:eastAsia="Calibri" w:hAnsi="Times New Roman" w:cs="Times New Roman"/>
          <w:sz w:val="24"/>
          <w:szCs w:val="24"/>
          <w:lang w:val="ru-RU" w:eastAsia="bg-BG"/>
        </w:rPr>
      </w:pPr>
      <w:r w:rsidRPr="00122292">
        <w:rPr>
          <w:rFonts w:ascii="Times New Roman" w:eastAsia="Calibri" w:hAnsi="Times New Roman" w:cs="Times New Roman"/>
          <w:sz w:val="24"/>
          <w:szCs w:val="24"/>
          <w:lang w:val="ru-RU" w:eastAsia="bg-BG"/>
        </w:rPr>
        <w:t xml:space="preserve">Стимулиране изграждането на енергийни обекти </w:t>
      </w:r>
      <w:r w:rsidR="000428D6">
        <w:rPr>
          <w:rFonts w:ascii="Times New Roman" w:eastAsia="Calibri" w:hAnsi="Times New Roman" w:cs="Times New Roman"/>
          <w:sz w:val="24"/>
          <w:szCs w:val="24"/>
          <w:lang w:val="ru-RU" w:eastAsia="bg-BG"/>
        </w:rPr>
        <w:t>за производство на енергия от В</w:t>
      </w:r>
      <w:r w:rsidRPr="00122292">
        <w:rPr>
          <w:rFonts w:ascii="Times New Roman" w:eastAsia="Calibri" w:hAnsi="Times New Roman" w:cs="Times New Roman"/>
          <w:sz w:val="24"/>
          <w:szCs w:val="24"/>
          <w:lang w:val="ru-RU" w:eastAsia="bg-BG"/>
        </w:rPr>
        <w:t>И</w:t>
      </w:r>
      <w:r>
        <w:rPr>
          <w:rFonts w:ascii="Times New Roman" w:eastAsia="Calibri" w:hAnsi="Times New Roman" w:cs="Times New Roman"/>
          <w:sz w:val="24"/>
          <w:szCs w:val="24"/>
          <w:lang w:val="ru-RU" w:eastAsia="bg-BG"/>
        </w:rPr>
        <w:t xml:space="preserve"> </w:t>
      </w:r>
      <w:r w:rsidRPr="00B7642B">
        <w:rPr>
          <w:rFonts w:ascii="Times New Roman" w:eastAsia="Calibri" w:hAnsi="Times New Roman" w:cs="Times New Roman"/>
          <w:sz w:val="24"/>
          <w:szCs w:val="24"/>
          <w:lang w:val="ru-RU" w:eastAsia="bg-BG"/>
        </w:rPr>
        <w:t>върху покривните конструкции на сгради общинска собственост и/или такива със смесен р</w:t>
      </w:r>
      <w:r w:rsidR="000428D6">
        <w:rPr>
          <w:rFonts w:ascii="Times New Roman" w:eastAsia="Calibri" w:hAnsi="Times New Roman" w:cs="Times New Roman"/>
          <w:sz w:val="24"/>
          <w:szCs w:val="24"/>
          <w:lang w:val="ru-RU" w:eastAsia="bg-BG"/>
        </w:rPr>
        <w:t>ежим на собственост;</w:t>
      </w:r>
    </w:p>
    <w:p w:rsidR="00926598" w:rsidRPr="00122292" w:rsidRDefault="00926598" w:rsidP="00926598">
      <w:pPr>
        <w:numPr>
          <w:ilvl w:val="0"/>
          <w:numId w:val="31"/>
        </w:numPr>
        <w:spacing w:after="0" w:line="240" w:lineRule="auto"/>
        <w:jc w:val="both"/>
        <w:rPr>
          <w:rFonts w:ascii="Times New Roman" w:eastAsia="Calibri" w:hAnsi="Times New Roman" w:cs="Times New Roman"/>
          <w:sz w:val="24"/>
          <w:szCs w:val="24"/>
          <w:lang w:val="ru-RU" w:eastAsia="bg-BG"/>
        </w:rPr>
      </w:pPr>
      <w:r w:rsidRPr="00122292">
        <w:rPr>
          <w:rFonts w:ascii="Times New Roman" w:eastAsia="Calibri" w:hAnsi="Times New Roman" w:cs="Times New Roman"/>
          <w:sz w:val="24"/>
          <w:szCs w:val="24"/>
          <w:lang w:val="ru-RU" w:eastAsia="bg-BG"/>
        </w:rPr>
        <w:t>След изтичане на амортизационния срок на съществуващата система за улично       осветление, изграждане на нова с използване на енергия от възобновяеми източници, като алтернатива на с</w:t>
      </w:r>
      <w:r w:rsidR="000428D6">
        <w:rPr>
          <w:rFonts w:ascii="Times New Roman" w:eastAsia="Calibri" w:hAnsi="Times New Roman" w:cs="Times New Roman"/>
          <w:sz w:val="24"/>
          <w:szCs w:val="24"/>
          <w:lang w:val="ru-RU" w:eastAsia="bg-BG"/>
        </w:rPr>
        <w:t>ъществуващото улично осветление;</w:t>
      </w:r>
    </w:p>
    <w:p w:rsidR="00926598" w:rsidRPr="00122292" w:rsidRDefault="00926598" w:rsidP="00926598">
      <w:pPr>
        <w:numPr>
          <w:ilvl w:val="0"/>
          <w:numId w:val="31"/>
        </w:numPr>
        <w:spacing w:after="0" w:line="240" w:lineRule="auto"/>
        <w:jc w:val="both"/>
        <w:rPr>
          <w:rFonts w:ascii="Times New Roman" w:eastAsia="Calibri" w:hAnsi="Times New Roman" w:cs="Times New Roman"/>
          <w:sz w:val="24"/>
          <w:szCs w:val="24"/>
          <w:lang w:val="ru-RU" w:eastAsia="bg-BG"/>
        </w:rPr>
      </w:pPr>
      <w:r w:rsidRPr="00122292">
        <w:rPr>
          <w:rFonts w:ascii="Times New Roman" w:eastAsia="Calibri" w:hAnsi="Times New Roman" w:cs="Times New Roman"/>
          <w:sz w:val="24"/>
          <w:szCs w:val="24"/>
          <w:lang w:val="ru-RU" w:eastAsia="bg-BG"/>
        </w:rPr>
        <w:t>Стимулиране на частни инвеститори за производство на енергия</w:t>
      </w:r>
      <w:r w:rsidR="000428D6">
        <w:rPr>
          <w:rFonts w:ascii="Times New Roman" w:eastAsia="Calibri" w:hAnsi="Times New Roman" w:cs="Times New Roman"/>
          <w:sz w:val="24"/>
          <w:szCs w:val="24"/>
          <w:lang w:val="ru-RU" w:eastAsia="bg-BG"/>
        </w:rPr>
        <w:t xml:space="preserve"> от ВИ;</w:t>
      </w:r>
    </w:p>
    <w:p w:rsidR="00926598" w:rsidRPr="00122292" w:rsidRDefault="00926598" w:rsidP="000428D6">
      <w:pPr>
        <w:numPr>
          <w:ilvl w:val="0"/>
          <w:numId w:val="29"/>
        </w:numPr>
        <w:autoSpaceDE w:val="0"/>
        <w:autoSpaceDN w:val="0"/>
        <w:adjustRightInd w:val="0"/>
        <w:spacing w:after="0" w:line="240" w:lineRule="auto"/>
        <w:ind w:right="510"/>
        <w:jc w:val="both"/>
        <w:rPr>
          <w:rFonts w:ascii="Times New Roman" w:eastAsia="Calibri" w:hAnsi="Times New Roman" w:cs="Times New Roman"/>
          <w:sz w:val="24"/>
          <w:szCs w:val="24"/>
          <w:lang w:val="ru-RU" w:eastAsia="bg-BG"/>
        </w:rPr>
      </w:pPr>
      <w:r w:rsidRPr="00122292">
        <w:rPr>
          <w:rFonts w:ascii="Times New Roman" w:eastAsia="Calibri" w:hAnsi="Times New Roman" w:cs="Times New Roman"/>
          <w:sz w:val="24"/>
          <w:szCs w:val="24"/>
          <w:lang w:val="ru-RU" w:eastAsia="bg-BG"/>
        </w:rPr>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w:t>
      </w:r>
      <w:r w:rsidR="000428D6">
        <w:rPr>
          <w:rFonts w:ascii="Times New Roman" w:eastAsia="Calibri" w:hAnsi="Times New Roman" w:cs="Times New Roman"/>
          <w:sz w:val="24"/>
          <w:szCs w:val="24"/>
          <w:lang w:val="ru-RU" w:eastAsia="bg-BG"/>
        </w:rPr>
        <w:t>бственост – държавна и общинска;</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Calibri" w:hAnsi="Times New Roman" w:cs="Times New Roman"/>
          <w:sz w:val="24"/>
          <w:szCs w:val="24"/>
          <w:lang w:val="ru-RU" w:eastAsia="bg-BG"/>
        </w:rPr>
      </w:pPr>
      <w:r w:rsidRPr="00122292">
        <w:rPr>
          <w:rFonts w:ascii="Times New Roman" w:eastAsia="Calibri" w:hAnsi="Times New Roman" w:cs="Times New Roman"/>
          <w:sz w:val="24"/>
          <w:szCs w:val="24"/>
          <w:lang w:val="ru-RU" w:eastAsia="bg-BG"/>
        </w:rPr>
        <w:t>Въвеждане на соларни осветителни тела за парково, градин</w:t>
      </w:r>
      <w:r>
        <w:rPr>
          <w:rFonts w:ascii="Times New Roman" w:eastAsia="Calibri" w:hAnsi="Times New Roman" w:cs="Times New Roman"/>
          <w:sz w:val="24"/>
          <w:szCs w:val="24"/>
          <w:lang w:val="ru-RU" w:eastAsia="bg-BG"/>
        </w:rPr>
        <w:t>ск</w:t>
      </w:r>
      <w:r w:rsidR="00C33778">
        <w:rPr>
          <w:rFonts w:ascii="Times New Roman" w:eastAsia="Calibri" w:hAnsi="Times New Roman" w:cs="Times New Roman"/>
          <w:sz w:val="24"/>
          <w:szCs w:val="24"/>
          <w:lang w:val="ru-RU" w:eastAsia="bg-BG"/>
        </w:rPr>
        <w:t xml:space="preserve">о и фасадно осветление в </w:t>
      </w:r>
      <w:r w:rsidR="000428D6">
        <w:rPr>
          <w:rFonts w:ascii="Times New Roman" w:eastAsia="Calibri" w:hAnsi="Times New Roman" w:cs="Times New Roman"/>
          <w:sz w:val="24"/>
          <w:szCs w:val="24"/>
          <w:lang w:val="ru-RU" w:eastAsia="bg-BG"/>
        </w:rPr>
        <w:t>Община Симеоновград;</w:t>
      </w:r>
    </w:p>
    <w:p w:rsidR="00926598" w:rsidRPr="00122292" w:rsidRDefault="00926598" w:rsidP="00926598">
      <w:pPr>
        <w:numPr>
          <w:ilvl w:val="0"/>
          <w:numId w:val="30"/>
        </w:numPr>
        <w:autoSpaceDE w:val="0"/>
        <w:autoSpaceDN w:val="0"/>
        <w:adjustRightInd w:val="0"/>
        <w:spacing w:after="0" w:line="240" w:lineRule="auto"/>
        <w:ind w:right="510"/>
        <w:jc w:val="both"/>
        <w:rPr>
          <w:rFonts w:ascii="Times New Roman" w:eastAsia="Times New Roman" w:hAnsi="Times New Roman" w:cs="Times New Roman"/>
          <w:iCs/>
          <w:sz w:val="24"/>
          <w:szCs w:val="24"/>
          <w:lang w:val="ru-RU" w:eastAsia="bg-BG"/>
        </w:rPr>
      </w:pPr>
      <w:r w:rsidRPr="00122292">
        <w:rPr>
          <w:rFonts w:ascii="Times New Roman" w:eastAsia="Times New Roman" w:hAnsi="Times New Roman" w:cs="Times New Roman"/>
          <w:iCs/>
          <w:sz w:val="24"/>
          <w:szCs w:val="24"/>
          <w:lang w:val="ru-RU" w:eastAsia="bg-BG"/>
        </w:rPr>
        <w:t xml:space="preserve">Стимулиране на частни инвеститори за производство на енергия чрез използване на биомаса от селското стопанство по сектори – </w:t>
      </w:r>
      <w:r w:rsidR="000428D6">
        <w:rPr>
          <w:rFonts w:ascii="Times New Roman" w:eastAsia="Times New Roman" w:hAnsi="Times New Roman" w:cs="Times New Roman"/>
          <w:iCs/>
          <w:sz w:val="24"/>
          <w:szCs w:val="24"/>
          <w:lang w:eastAsia="bg-BG"/>
        </w:rPr>
        <w:t>„З</w:t>
      </w:r>
      <w:r w:rsidRPr="00122292">
        <w:rPr>
          <w:rFonts w:ascii="Times New Roman" w:eastAsia="Times New Roman" w:hAnsi="Times New Roman" w:cs="Times New Roman"/>
          <w:iCs/>
          <w:sz w:val="24"/>
          <w:szCs w:val="24"/>
          <w:lang w:val="ru-RU" w:eastAsia="bg-BG"/>
        </w:rPr>
        <w:t>емеделие</w:t>
      </w:r>
      <w:r w:rsidR="000428D6">
        <w:rPr>
          <w:rFonts w:ascii="Times New Roman" w:eastAsia="Times New Roman" w:hAnsi="Times New Roman" w:cs="Times New Roman"/>
          <w:iCs/>
          <w:sz w:val="24"/>
          <w:szCs w:val="24"/>
          <w:lang w:eastAsia="bg-BG"/>
        </w:rPr>
        <w:t>“</w:t>
      </w:r>
      <w:r w:rsidRPr="00122292">
        <w:rPr>
          <w:rFonts w:ascii="Times New Roman" w:eastAsia="Times New Roman" w:hAnsi="Times New Roman" w:cs="Times New Roman"/>
          <w:iCs/>
          <w:sz w:val="24"/>
          <w:szCs w:val="24"/>
          <w:lang w:val="ru-RU" w:eastAsia="bg-BG"/>
        </w:rPr>
        <w:t xml:space="preserve"> и </w:t>
      </w:r>
      <w:r w:rsidR="000428D6">
        <w:rPr>
          <w:rFonts w:ascii="Times New Roman" w:eastAsia="Times New Roman" w:hAnsi="Times New Roman" w:cs="Times New Roman"/>
          <w:iCs/>
          <w:sz w:val="24"/>
          <w:szCs w:val="24"/>
          <w:lang w:eastAsia="bg-BG"/>
        </w:rPr>
        <w:t>„Ж</w:t>
      </w:r>
      <w:r w:rsidRPr="00122292">
        <w:rPr>
          <w:rFonts w:ascii="Times New Roman" w:eastAsia="Times New Roman" w:hAnsi="Times New Roman" w:cs="Times New Roman"/>
          <w:iCs/>
          <w:sz w:val="24"/>
          <w:szCs w:val="24"/>
          <w:lang w:val="ru-RU" w:eastAsia="bg-BG"/>
        </w:rPr>
        <w:t>ивотновъдство</w:t>
      </w:r>
      <w:r w:rsidR="000428D6">
        <w:rPr>
          <w:rFonts w:ascii="Times New Roman" w:eastAsia="Times New Roman" w:hAnsi="Times New Roman" w:cs="Times New Roman"/>
          <w:iCs/>
          <w:sz w:val="24"/>
          <w:szCs w:val="24"/>
          <w:lang w:eastAsia="bg-BG"/>
        </w:rPr>
        <w:t>“</w:t>
      </w:r>
      <w:r w:rsidRPr="00122292">
        <w:rPr>
          <w:rFonts w:ascii="Times New Roman" w:eastAsia="Times New Roman" w:hAnsi="Times New Roman" w:cs="Times New Roman"/>
          <w:iCs/>
          <w:sz w:val="24"/>
          <w:szCs w:val="24"/>
          <w:lang w:val="ru-RU" w:eastAsia="bg-BG"/>
        </w:rPr>
        <w:t>.</w:t>
      </w:r>
    </w:p>
    <w:p w:rsidR="00926598" w:rsidRPr="00122292" w:rsidRDefault="00926598" w:rsidP="00926598">
      <w:pPr>
        <w:spacing w:before="120" w:after="120" w:line="240" w:lineRule="auto"/>
        <w:ind w:left="274"/>
        <w:jc w:val="both"/>
        <w:rPr>
          <w:rFonts w:ascii="Times New Roman" w:eastAsia="Times New Roman" w:hAnsi="Times New Roman" w:cs="Times New Roman"/>
          <w:b/>
          <w:sz w:val="24"/>
          <w:szCs w:val="24"/>
          <w:lang w:val="en-US" w:eastAsia="bg-BG"/>
        </w:rPr>
      </w:pPr>
      <w:r w:rsidRPr="00122292">
        <w:rPr>
          <w:rFonts w:ascii="Times New Roman" w:eastAsia="Times New Roman" w:hAnsi="Times New Roman" w:cs="Times New Roman"/>
          <w:b/>
          <w:sz w:val="24"/>
          <w:szCs w:val="24"/>
          <w:lang w:val="en-US" w:eastAsia="bg-BG"/>
        </w:rPr>
        <w:t>7.2.2. Източници и схеми на финансиране</w:t>
      </w:r>
    </w:p>
    <w:p w:rsidR="00926598" w:rsidRPr="00122292" w:rsidRDefault="00926598" w:rsidP="00926598">
      <w:pPr>
        <w:autoSpaceDE w:val="0"/>
        <w:autoSpaceDN w:val="0"/>
        <w:adjustRightInd w:val="0"/>
        <w:spacing w:after="0" w:line="240" w:lineRule="auto"/>
        <w:ind w:firstLine="274"/>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lastRenderedPageBreak/>
        <w:t xml:space="preserve">Подходите на финансиране на общинските програми са: </w:t>
      </w:r>
    </w:p>
    <w:p w:rsidR="00926598" w:rsidRPr="00122292" w:rsidRDefault="00926598" w:rsidP="00926598">
      <w:pPr>
        <w:autoSpaceDE w:val="0"/>
        <w:autoSpaceDN w:val="0"/>
        <w:adjustRightInd w:val="0"/>
        <w:spacing w:after="0" w:line="240" w:lineRule="auto"/>
        <w:ind w:firstLine="274"/>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b/>
          <w:sz w:val="24"/>
          <w:szCs w:val="24"/>
          <w:lang w:eastAsia="bg-BG"/>
        </w:rPr>
        <w:t>Подход „отгоре – надолу”:</w:t>
      </w:r>
      <w:r w:rsidRPr="00122292">
        <w:rPr>
          <w:rFonts w:ascii="Times New Roman" w:eastAsia="Times New Roman" w:hAnsi="Times New Roman" w:cs="Times New Roman"/>
          <w:sz w:val="24"/>
          <w:szCs w:val="24"/>
          <w:lang w:eastAsia="bg-BG"/>
        </w:rPr>
        <w:t xml:space="preserve"> състои се в анализ на съществуващата законова рамка за формиране на общинския бюджет, както и на тенденциите в нейното развитие. При този подход се извършат следните действия: </w:t>
      </w:r>
    </w:p>
    <w:p w:rsidR="00926598" w:rsidRPr="00122292" w:rsidRDefault="00926598" w:rsidP="00926598">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 прогнозиране на общинския бюджет за периода на действие на програмата; </w:t>
      </w:r>
    </w:p>
    <w:p w:rsidR="00926598" w:rsidRPr="00122292" w:rsidRDefault="00926598" w:rsidP="00926598">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 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 </w:t>
      </w:r>
    </w:p>
    <w:p w:rsidR="00926598" w:rsidRPr="00122292" w:rsidRDefault="00926598" w:rsidP="00926598">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 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 (Национален доверителен фонд), договори с гарантиран резултат (ЕСКО договори или финансиране от трета страна). </w:t>
      </w:r>
    </w:p>
    <w:p w:rsidR="00926598" w:rsidRPr="00122292"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b/>
          <w:sz w:val="24"/>
          <w:szCs w:val="24"/>
          <w:lang w:eastAsia="bg-BG"/>
        </w:rPr>
        <w:t>Подход „отдолу – нагоре”:</w:t>
      </w:r>
      <w:r w:rsidRPr="00122292">
        <w:rPr>
          <w:rFonts w:ascii="Times New Roman" w:eastAsia="Times New Roman" w:hAnsi="Times New Roman" w:cs="Times New Roman"/>
          <w:sz w:val="24"/>
          <w:szCs w:val="24"/>
          <w:lang w:eastAsia="bg-BG"/>
        </w:rPr>
        <w:t xml:space="preserve"> основава се на комплексни оценки на възможностите на общината да осигури индивидуален праг на финансовите си средства (примерно: жител на</w:t>
      </w:r>
      <w:r w:rsidRPr="00122292">
        <w:rPr>
          <w:rFonts w:ascii="Times New Roman" w:eastAsia="Times New Roman" w:hAnsi="Times New Roman" w:cs="Times New Roman"/>
          <w:color w:val="FF0000"/>
          <w:sz w:val="24"/>
          <w:szCs w:val="24"/>
          <w:lang w:eastAsia="bg-BG"/>
        </w:rPr>
        <w:t xml:space="preserve"> </w:t>
      </w:r>
      <w:r w:rsidRPr="00122292">
        <w:rPr>
          <w:rFonts w:ascii="Times New Roman" w:eastAsia="Times New Roman" w:hAnsi="Times New Roman" w:cs="Times New Roman"/>
          <w:sz w:val="24"/>
          <w:szCs w:val="24"/>
          <w:lang w:eastAsia="bg-BG"/>
        </w:rPr>
        <w:t xml:space="preserve">общината, ученик в училище, пациент в болницата, и т.н.) или публично-частно партньорство. </w:t>
      </w:r>
    </w:p>
    <w:p w:rsidR="00926598" w:rsidRPr="00122292"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Комбинацията на тези два подхода може да доведе до предварителното определяне на финансовата рамка на програмата). </w:t>
      </w:r>
    </w:p>
    <w:p w:rsidR="00926598" w:rsidRPr="00122292" w:rsidRDefault="00926598" w:rsidP="00926598">
      <w:pPr>
        <w:autoSpaceDE w:val="0"/>
        <w:autoSpaceDN w:val="0"/>
        <w:adjustRightInd w:val="0"/>
        <w:spacing w:after="0" w:line="240" w:lineRule="auto"/>
        <w:ind w:firstLine="360"/>
        <w:jc w:val="both"/>
        <w:rPr>
          <w:rFonts w:ascii="Times New Roman" w:eastAsia="Times New Roman" w:hAnsi="Times New Roman" w:cs="Times New Roman"/>
          <w:b/>
          <w:i/>
          <w:sz w:val="24"/>
          <w:szCs w:val="24"/>
          <w:lang w:eastAsia="bg-BG"/>
        </w:rPr>
      </w:pPr>
      <w:r w:rsidRPr="00122292">
        <w:rPr>
          <w:rFonts w:ascii="Times New Roman" w:eastAsia="Times New Roman" w:hAnsi="Times New Roman" w:cs="Times New Roman"/>
          <w:b/>
          <w:i/>
          <w:sz w:val="24"/>
          <w:szCs w:val="24"/>
          <w:lang w:eastAsia="bg-BG"/>
        </w:rPr>
        <w:t xml:space="preserve">Основните източници на финансиране на настоящата ПНИЕВИБ са: </w:t>
      </w:r>
    </w:p>
    <w:p w:rsidR="00926598" w:rsidRPr="00122292" w:rsidRDefault="00926598" w:rsidP="00926598">
      <w:pPr>
        <w:numPr>
          <w:ilvl w:val="0"/>
          <w:numId w:val="30"/>
        </w:numPr>
        <w:autoSpaceDE w:val="0"/>
        <w:autoSpaceDN w:val="0"/>
        <w:adjustRightInd w:val="0"/>
        <w:spacing w:after="35"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Държавни субсидии – републикански бюджет; </w:t>
      </w:r>
    </w:p>
    <w:p w:rsidR="00926598" w:rsidRPr="00122292" w:rsidRDefault="00926598" w:rsidP="00926598">
      <w:pPr>
        <w:numPr>
          <w:ilvl w:val="0"/>
          <w:numId w:val="30"/>
        </w:numPr>
        <w:autoSpaceDE w:val="0"/>
        <w:autoSpaceDN w:val="0"/>
        <w:adjustRightInd w:val="0"/>
        <w:spacing w:after="35"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Общински бюджет; </w:t>
      </w:r>
    </w:p>
    <w:p w:rsidR="00926598" w:rsidRPr="00122292" w:rsidRDefault="00926598" w:rsidP="00926598">
      <w:pPr>
        <w:numPr>
          <w:ilvl w:val="0"/>
          <w:numId w:val="30"/>
        </w:numPr>
        <w:autoSpaceDE w:val="0"/>
        <w:autoSpaceDN w:val="0"/>
        <w:adjustRightInd w:val="0"/>
        <w:spacing w:after="35"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Собствени средства на заинтересованите лица; </w:t>
      </w:r>
    </w:p>
    <w:p w:rsidR="00926598" w:rsidRPr="00122292" w:rsidRDefault="00926598" w:rsidP="00926598">
      <w:pPr>
        <w:numPr>
          <w:ilvl w:val="0"/>
          <w:numId w:val="30"/>
        </w:numPr>
        <w:autoSpaceDE w:val="0"/>
        <w:autoSpaceDN w:val="0"/>
        <w:adjustRightInd w:val="0"/>
        <w:spacing w:after="35"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Договори с гарантиран резултат; </w:t>
      </w:r>
    </w:p>
    <w:p w:rsidR="00926598" w:rsidRPr="00122292" w:rsidRDefault="00926598" w:rsidP="00926598">
      <w:pPr>
        <w:numPr>
          <w:ilvl w:val="0"/>
          <w:numId w:val="30"/>
        </w:numPr>
        <w:autoSpaceDE w:val="0"/>
        <w:autoSpaceDN w:val="0"/>
        <w:adjustRightInd w:val="0"/>
        <w:spacing w:after="35"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Публично частно партньорство; </w:t>
      </w:r>
    </w:p>
    <w:p w:rsidR="00926598" w:rsidRPr="00122292" w:rsidRDefault="00926598" w:rsidP="00926598">
      <w:pPr>
        <w:numPr>
          <w:ilvl w:val="0"/>
          <w:numId w:val="30"/>
        </w:numPr>
        <w:autoSpaceDE w:val="0"/>
        <w:autoSpaceDN w:val="0"/>
        <w:adjustRightInd w:val="0"/>
        <w:spacing w:after="35"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Финансиране по Оперативни програми; </w:t>
      </w:r>
    </w:p>
    <w:p w:rsidR="00926598" w:rsidRPr="00122292" w:rsidRDefault="00926598" w:rsidP="00926598">
      <w:pPr>
        <w:numPr>
          <w:ilvl w:val="0"/>
          <w:numId w:val="30"/>
        </w:numPr>
        <w:autoSpaceDE w:val="0"/>
        <w:autoSpaceDN w:val="0"/>
        <w:adjustRightInd w:val="0"/>
        <w:spacing w:after="35"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Финансови схеми по Национални и европейски програми; </w:t>
      </w:r>
    </w:p>
    <w:p w:rsidR="00926598" w:rsidRPr="00122292" w:rsidRDefault="00926598" w:rsidP="00926598">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Кредити с грантове по специализираните кредитни линии. </w:t>
      </w:r>
    </w:p>
    <w:p w:rsidR="00926598" w:rsidRPr="00122292" w:rsidRDefault="00926598" w:rsidP="00926598">
      <w:pPr>
        <w:autoSpaceDE w:val="0"/>
        <w:autoSpaceDN w:val="0"/>
        <w:adjustRightInd w:val="0"/>
        <w:spacing w:before="120" w:after="120" w:line="240" w:lineRule="auto"/>
        <w:ind w:firstLine="360"/>
        <w:jc w:val="both"/>
        <w:rPr>
          <w:rFonts w:ascii="Times New Roman" w:eastAsia="Times New Roman" w:hAnsi="Times New Roman" w:cs="Times New Roman"/>
          <w:b/>
          <w:i/>
          <w:sz w:val="24"/>
          <w:szCs w:val="24"/>
          <w:lang w:eastAsia="bg-BG"/>
        </w:rPr>
      </w:pPr>
      <w:r w:rsidRPr="00122292">
        <w:rPr>
          <w:rFonts w:ascii="Times New Roman" w:eastAsia="Times New Roman" w:hAnsi="Times New Roman" w:cs="Times New Roman"/>
          <w:b/>
          <w:i/>
          <w:sz w:val="24"/>
          <w:szCs w:val="24"/>
          <w:lang w:eastAsia="bg-BG"/>
        </w:rPr>
        <w:t>Конкретни източници на финансиране до 2020 г.:</w:t>
      </w:r>
    </w:p>
    <w:p w:rsidR="00926598" w:rsidRPr="00122292" w:rsidRDefault="008128FF" w:rsidP="00926598">
      <w:pPr>
        <w:numPr>
          <w:ilvl w:val="0"/>
          <w:numId w:val="32"/>
        </w:numPr>
        <w:spacing w:after="0" w:line="264" w:lineRule="atLeast"/>
        <w:textAlignment w:val="baseline"/>
        <w:rPr>
          <w:rFonts w:ascii="Times New Roman" w:eastAsia="Times New Roman" w:hAnsi="Times New Roman" w:cs="Times New Roman"/>
          <w:sz w:val="24"/>
          <w:szCs w:val="24"/>
          <w:lang w:val="en-US"/>
        </w:rPr>
      </w:pPr>
      <w:hyperlink r:id="rId32" w:tgtFrame="_blank" w:history="1">
        <w:r w:rsidR="00926598" w:rsidRPr="00122292">
          <w:rPr>
            <w:rFonts w:ascii="Times New Roman" w:eastAsia="Times New Roman" w:hAnsi="Times New Roman" w:cs="Times New Roman"/>
            <w:color w:val="0000FF"/>
            <w:sz w:val="24"/>
            <w:szCs w:val="24"/>
            <w:u w:val="single"/>
            <w:lang w:eastAsia="bg-BG"/>
          </w:rPr>
          <w:t>Оперативна програма „Региони в растеж“ 2014-2020 г.</w:t>
        </w:r>
      </w:hyperlink>
    </w:p>
    <w:p w:rsidR="00926598" w:rsidRPr="00122292" w:rsidRDefault="008128FF" w:rsidP="00926598">
      <w:pPr>
        <w:numPr>
          <w:ilvl w:val="0"/>
          <w:numId w:val="32"/>
        </w:numPr>
        <w:spacing w:after="0" w:line="264" w:lineRule="atLeast"/>
        <w:textAlignment w:val="baseline"/>
        <w:rPr>
          <w:rFonts w:ascii="Times New Roman" w:eastAsia="Times New Roman" w:hAnsi="Times New Roman" w:cs="Times New Roman"/>
          <w:sz w:val="24"/>
          <w:szCs w:val="24"/>
          <w:lang w:val="en-US"/>
        </w:rPr>
      </w:pPr>
      <w:hyperlink r:id="rId33" w:tgtFrame="_blank" w:history="1">
        <w:r w:rsidR="00926598" w:rsidRPr="00122292">
          <w:rPr>
            <w:rFonts w:ascii="Times New Roman" w:eastAsia="Times New Roman" w:hAnsi="Times New Roman" w:cs="Times New Roman"/>
            <w:color w:val="0000FF"/>
            <w:sz w:val="24"/>
            <w:szCs w:val="24"/>
            <w:u w:val="single"/>
            <w:lang w:eastAsia="bg-BG"/>
          </w:rPr>
          <w:t>Национална програма за енергийна ефективност на многофамилни жилищни сгради</w:t>
        </w:r>
      </w:hyperlink>
    </w:p>
    <w:p w:rsidR="00926598" w:rsidRPr="00122292" w:rsidRDefault="008128FF" w:rsidP="00926598">
      <w:pPr>
        <w:numPr>
          <w:ilvl w:val="0"/>
          <w:numId w:val="32"/>
        </w:numPr>
        <w:spacing w:after="0" w:line="264" w:lineRule="atLeast"/>
        <w:textAlignment w:val="baseline"/>
        <w:rPr>
          <w:rFonts w:ascii="Times New Roman" w:eastAsia="Times New Roman" w:hAnsi="Times New Roman" w:cs="Times New Roman"/>
          <w:color w:val="0000FF"/>
          <w:sz w:val="24"/>
          <w:szCs w:val="24"/>
          <w:u w:val="single"/>
          <w:lang w:eastAsia="bg-BG"/>
        </w:rPr>
      </w:pPr>
      <w:hyperlink r:id="rId34" w:tgtFrame="_blank" w:history="1">
        <w:r w:rsidR="00926598" w:rsidRPr="00122292">
          <w:rPr>
            <w:rFonts w:ascii="Times New Roman" w:eastAsia="Times New Roman" w:hAnsi="Times New Roman" w:cs="Times New Roman"/>
            <w:color w:val="0000FF"/>
            <w:sz w:val="24"/>
            <w:szCs w:val="24"/>
            <w:u w:val="single"/>
            <w:lang w:eastAsia="bg-BG"/>
          </w:rPr>
          <w:t>Фонд "Енергийна ефективност и възобновяеми източници"</w:t>
        </w:r>
      </w:hyperlink>
      <w:r w:rsidR="00926598" w:rsidRPr="00122292">
        <w:rPr>
          <w:rFonts w:ascii="Times New Roman" w:eastAsia="Times New Roman" w:hAnsi="Times New Roman" w:cs="Times New Roman"/>
          <w:color w:val="0000FF"/>
          <w:sz w:val="24"/>
          <w:szCs w:val="24"/>
          <w:u w:val="single"/>
          <w:lang w:eastAsia="bg-BG"/>
        </w:rPr>
        <w:t xml:space="preserve"> </w:t>
      </w:r>
    </w:p>
    <w:p w:rsidR="00926598" w:rsidRDefault="008128FF" w:rsidP="00926598">
      <w:pPr>
        <w:numPr>
          <w:ilvl w:val="0"/>
          <w:numId w:val="32"/>
        </w:numPr>
        <w:spacing w:after="0" w:line="264" w:lineRule="atLeast"/>
        <w:textAlignment w:val="baseline"/>
        <w:rPr>
          <w:rFonts w:ascii="Times New Roman" w:eastAsia="Times New Roman" w:hAnsi="Times New Roman" w:cs="Times New Roman"/>
          <w:color w:val="0000FF"/>
          <w:sz w:val="24"/>
          <w:szCs w:val="24"/>
          <w:u w:val="single"/>
          <w:lang w:eastAsia="bg-BG"/>
        </w:rPr>
      </w:pPr>
      <w:hyperlink r:id="rId35" w:tgtFrame="_blank" w:history="1">
        <w:r w:rsidR="00926598" w:rsidRPr="00122292">
          <w:rPr>
            <w:rFonts w:ascii="Times New Roman" w:eastAsia="Times New Roman" w:hAnsi="Times New Roman" w:cs="Times New Roman"/>
            <w:color w:val="0000FF"/>
            <w:sz w:val="24"/>
            <w:szCs w:val="24"/>
            <w:u w:val="single"/>
            <w:lang w:eastAsia="bg-BG"/>
          </w:rPr>
          <w:t>Програмата за кредитиране на енергийната ефективност в дома (второ рамково удължение)</w:t>
        </w:r>
      </w:hyperlink>
    </w:p>
    <w:p w:rsidR="00926598" w:rsidRPr="00122292" w:rsidRDefault="00926598" w:rsidP="00926598">
      <w:pPr>
        <w:numPr>
          <w:ilvl w:val="0"/>
          <w:numId w:val="32"/>
        </w:numPr>
        <w:spacing w:after="0" w:line="264" w:lineRule="atLeast"/>
        <w:textAlignment w:val="baseline"/>
        <w:rPr>
          <w:rFonts w:ascii="Times New Roman" w:eastAsia="Times New Roman" w:hAnsi="Times New Roman" w:cs="Times New Roman"/>
          <w:color w:val="0000FF"/>
          <w:sz w:val="24"/>
          <w:szCs w:val="24"/>
          <w:u w:val="single"/>
          <w:lang w:eastAsia="bg-BG"/>
        </w:rPr>
      </w:pPr>
      <w:r>
        <w:rPr>
          <w:rFonts w:ascii="Times New Roman" w:eastAsia="Times New Roman" w:hAnsi="Times New Roman" w:cs="Times New Roman"/>
          <w:color w:val="0000FF"/>
          <w:sz w:val="24"/>
          <w:szCs w:val="24"/>
          <w:u w:val="single"/>
          <w:lang w:eastAsia="bg-BG"/>
        </w:rPr>
        <w:t>Норвежки финансов механизъм 2018-2024 г.</w:t>
      </w:r>
    </w:p>
    <w:p w:rsidR="00926598" w:rsidRPr="00122292" w:rsidRDefault="008128FF" w:rsidP="00926598">
      <w:pPr>
        <w:numPr>
          <w:ilvl w:val="0"/>
          <w:numId w:val="32"/>
        </w:numPr>
        <w:spacing w:after="0" w:line="264" w:lineRule="atLeast"/>
        <w:textAlignment w:val="baseline"/>
        <w:rPr>
          <w:rFonts w:ascii="Times New Roman" w:eastAsia="Times New Roman" w:hAnsi="Times New Roman" w:cs="Times New Roman"/>
          <w:color w:val="0000FF"/>
          <w:sz w:val="24"/>
          <w:szCs w:val="24"/>
          <w:u w:val="single"/>
          <w:lang w:eastAsia="bg-BG"/>
        </w:rPr>
      </w:pPr>
      <w:hyperlink r:id="rId36" w:tgtFrame="_blank" w:history="1">
        <w:r w:rsidR="00926598" w:rsidRPr="00122292">
          <w:rPr>
            <w:rFonts w:ascii="Times New Roman" w:eastAsia="Times New Roman" w:hAnsi="Times New Roman" w:cs="Times New Roman"/>
            <w:color w:val="0000FF"/>
            <w:sz w:val="24"/>
            <w:szCs w:val="24"/>
            <w:u w:val="single"/>
            <w:lang w:eastAsia="bg-BG"/>
          </w:rPr>
          <w:t>Финансов механизъм на Европейското икономическо пространство 2014 – 2021</w:t>
        </w:r>
      </w:hyperlink>
    </w:p>
    <w:p w:rsidR="00926598" w:rsidRPr="00122292" w:rsidRDefault="008128FF" w:rsidP="00926598">
      <w:pPr>
        <w:numPr>
          <w:ilvl w:val="0"/>
          <w:numId w:val="32"/>
        </w:numPr>
        <w:spacing w:after="0" w:line="264" w:lineRule="atLeast"/>
        <w:textAlignment w:val="baseline"/>
        <w:rPr>
          <w:rFonts w:ascii="Times New Roman" w:eastAsia="Times New Roman" w:hAnsi="Times New Roman" w:cs="Times New Roman"/>
          <w:color w:val="0000FF"/>
          <w:sz w:val="24"/>
          <w:szCs w:val="24"/>
          <w:u w:val="single"/>
          <w:lang w:eastAsia="bg-BG"/>
        </w:rPr>
      </w:pPr>
      <w:hyperlink r:id="rId37" w:tgtFrame="_blank" w:history="1">
        <w:r w:rsidR="00926598" w:rsidRPr="00122292">
          <w:rPr>
            <w:rFonts w:ascii="Times New Roman" w:eastAsia="Times New Roman" w:hAnsi="Times New Roman" w:cs="Times New Roman"/>
            <w:color w:val="0000FF"/>
            <w:sz w:val="24"/>
            <w:szCs w:val="24"/>
            <w:u w:val="single"/>
            <w:lang w:eastAsia="bg-BG"/>
          </w:rPr>
          <w:t>Програмата за развитие на селските райони 2014-2020</w:t>
        </w:r>
      </w:hyperlink>
    </w:p>
    <w:p w:rsidR="00926598" w:rsidRDefault="00926598" w:rsidP="00926598">
      <w:pPr>
        <w:spacing w:before="120" w:after="0" w:line="240" w:lineRule="auto"/>
        <w:ind w:left="270"/>
        <w:jc w:val="both"/>
        <w:rPr>
          <w:rFonts w:ascii="Times New Roman" w:eastAsia="Times New Roman" w:hAnsi="Times New Roman" w:cs="Times New Roman"/>
          <w:b/>
          <w:caps/>
          <w:sz w:val="30"/>
          <w:szCs w:val="30"/>
          <w:lang w:eastAsia="ar-SA"/>
        </w:rPr>
      </w:pPr>
      <w:r w:rsidRPr="00122292">
        <w:rPr>
          <w:rFonts w:ascii="Times New Roman" w:eastAsia="Times New Roman" w:hAnsi="Times New Roman" w:cs="Times New Roman"/>
          <w:b/>
          <w:i/>
          <w:iCs/>
          <w:sz w:val="23"/>
          <w:szCs w:val="23"/>
          <w:lang w:eastAsia="bg-BG"/>
        </w:rPr>
        <w:t>Забележка:</w:t>
      </w:r>
      <w:r w:rsidRPr="00122292">
        <w:rPr>
          <w:rFonts w:ascii="Times New Roman" w:eastAsia="Times New Roman" w:hAnsi="Times New Roman" w:cs="Times New Roman"/>
          <w:i/>
          <w:iCs/>
          <w:sz w:val="23"/>
          <w:szCs w:val="23"/>
          <w:lang w:eastAsia="bg-BG"/>
        </w:rPr>
        <w:t xml:space="preserve"> Информацията за схемите на финансиране е достъпна на Интернет страницата на АУЕР (</w:t>
      </w:r>
      <w:hyperlink r:id="rId38" w:history="1">
        <w:r w:rsidRPr="00122292">
          <w:rPr>
            <w:rFonts w:ascii="Times New Roman" w:eastAsia="Times New Roman" w:hAnsi="Times New Roman" w:cs="Times New Roman"/>
            <w:i/>
            <w:iCs/>
            <w:color w:val="0000FF"/>
            <w:sz w:val="23"/>
            <w:szCs w:val="23"/>
            <w:u w:val="single"/>
            <w:lang w:eastAsia="bg-BG"/>
          </w:rPr>
          <w:t>Финансиране</w:t>
        </w:r>
      </w:hyperlink>
      <w:r w:rsidRPr="00122292">
        <w:rPr>
          <w:rFonts w:ascii="Times New Roman" w:eastAsia="Times New Roman" w:hAnsi="Times New Roman" w:cs="Times New Roman"/>
          <w:i/>
          <w:iCs/>
          <w:sz w:val="23"/>
          <w:szCs w:val="23"/>
          <w:lang w:eastAsia="bg-BG"/>
        </w:rPr>
        <w:t xml:space="preserve">). </w:t>
      </w:r>
    </w:p>
    <w:p w:rsidR="00926598" w:rsidRPr="00160B91" w:rsidRDefault="00926598" w:rsidP="00926598">
      <w:pPr>
        <w:spacing w:before="120" w:after="0" w:line="240" w:lineRule="auto"/>
        <w:ind w:left="270"/>
        <w:jc w:val="both"/>
        <w:rPr>
          <w:rFonts w:ascii="Times New Roman" w:eastAsia="Times New Roman" w:hAnsi="Times New Roman" w:cs="Times New Roman"/>
          <w:b/>
          <w:caps/>
          <w:sz w:val="30"/>
          <w:szCs w:val="30"/>
          <w:lang w:eastAsia="ar-SA"/>
        </w:rPr>
      </w:pPr>
    </w:p>
    <w:p w:rsidR="00926598" w:rsidRPr="00160B91" w:rsidRDefault="00926598" w:rsidP="00926598">
      <w:pPr>
        <w:spacing w:before="120" w:after="0" w:line="240" w:lineRule="auto"/>
        <w:ind w:left="270"/>
        <w:jc w:val="center"/>
        <w:rPr>
          <w:rFonts w:ascii="Times New Roman" w:eastAsia="Times New Roman" w:hAnsi="Times New Roman" w:cs="Times New Roman"/>
          <w:b/>
          <w:caps/>
          <w:sz w:val="30"/>
          <w:szCs w:val="30"/>
          <w:lang w:eastAsia="ar-SA"/>
        </w:rPr>
      </w:pPr>
      <w:r w:rsidRPr="00160B91">
        <w:rPr>
          <w:rFonts w:ascii="Times New Roman" w:eastAsia="Times New Roman" w:hAnsi="Times New Roman" w:cs="Times New Roman"/>
          <w:b/>
          <w:caps/>
          <w:sz w:val="30"/>
          <w:szCs w:val="30"/>
          <w:lang w:eastAsia="ar-SA"/>
        </w:rPr>
        <w:t>IX. НАБЛЮДЕНИЕ И ОЦЕНКА</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val="ru-RU" w:eastAsia="bg-BG"/>
        </w:rPr>
        <w:t>Наблюдението и контрола на общинската краткосрочна Програма з</w:t>
      </w:r>
      <w:r w:rsidR="000C435A">
        <w:rPr>
          <w:rFonts w:ascii="Times New Roman" w:eastAsia="Times New Roman" w:hAnsi="Times New Roman" w:cs="Times New Roman"/>
          <w:sz w:val="24"/>
          <w:szCs w:val="24"/>
          <w:lang w:val="ru-RU" w:eastAsia="bg-BG"/>
        </w:rPr>
        <w:t>а насърчаване използването на В</w:t>
      </w:r>
      <w:r w:rsidRPr="00160B91">
        <w:rPr>
          <w:rFonts w:ascii="Times New Roman" w:eastAsia="Times New Roman" w:hAnsi="Times New Roman" w:cs="Times New Roman"/>
          <w:sz w:val="24"/>
          <w:szCs w:val="24"/>
          <w:lang w:val="ru-RU" w:eastAsia="bg-BG"/>
        </w:rPr>
        <w:t>И и биогорива трябва да се осъществява на три равнища.</w:t>
      </w:r>
      <w:r w:rsidRPr="00160B91">
        <w:rPr>
          <w:rFonts w:ascii="Times New Roman" w:eastAsia="Times New Roman" w:hAnsi="Times New Roman" w:cs="Times New Roman"/>
          <w:sz w:val="24"/>
          <w:szCs w:val="24"/>
          <w:lang w:eastAsia="bg-BG"/>
        </w:rPr>
        <w:t xml:space="preserve"> </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0C435A">
        <w:rPr>
          <w:rFonts w:ascii="Times New Roman" w:eastAsia="Times New Roman" w:hAnsi="Times New Roman" w:cs="Times New Roman"/>
          <w:b/>
          <w:sz w:val="24"/>
          <w:szCs w:val="24"/>
          <w:u w:val="single"/>
          <w:lang w:val="ru-RU" w:eastAsia="bg-BG"/>
        </w:rPr>
        <w:lastRenderedPageBreak/>
        <w:t>Първо равнище</w:t>
      </w:r>
      <w:r w:rsidRPr="000C435A">
        <w:rPr>
          <w:rFonts w:ascii="Times New Roman" w:eastAsia="Times New Roman" w:hAnsi="Times New Roman" w:cs="Times New Roman"/>
          <w:b/>
          <w:sz w:val="24"/>
          <w:szCs w:val="24"/>
          <w:lang w:val="ru-RU" w:eastAsia="bg-BG"/>
        </w:rPr>
        <w:t>:</w:t>
      </w:r>
      <w:r w:rsidRPr="00160B91">
        <w:rPr>
          <w:rFonts w:ascii="Times New Roman" w:eastAsia="Times New Roman" w:hAnsi="Times New Roman" w:cs="Times New Roman"/>
          <w:sz w:val="24"/>
          <w:szCs w:val="24"/>
          <w:lang w:val="ru-RU" w:eastAsia="bg-BG"/>
        </w:rPr>
        <w:t xml:space="preserve"> Осъществява се от общинската администрация по отношение на</w:t>
      </w:r>
      <w:r w:rsidRPr="00160B91">
        <w:rPr>
          <w:rFonts w:ascii="Times New Roman" w:eastAsia="Times New Roman" w:hAnsi="Times New Roman" w:cs="Times New Roman"/>
          <w:sz w:val="24"/>
          <w:szCs w:val="24"/>
          <w:lang w:eastAsia="bg-BG"/>
        </w:rPr>
        <w:t xml:space="preserve"> </w:t>
      </w:r>
      <w:r w:rsidRPr="00160B91">
        <w:rPr>
          <w:rFonts w:ascii="Times New Roman" w:eastAsia="Times New Roman" w:hAnsi="Times New Roman" w:cs="Times New Roman"/>
          <w:sz w:val="24"/>
          <w:szCs w:val="24"/>
          <w:lang w:val="ru-RU" w:eastAsia="bg-BG"/>
        </w:rPr>
        <w:t>графика на изпълнение на инвестиционните проекти залегнали в годишните планове.</w:t>
      </w:r>
      <w:r w:rsidRPr="00160B91">
        <w:rPr>
          <w:rFonts w:ascii="Times New Roman" w:eastAsia="Times New Roman" w:hAnsi="Times New Roman" w:cs="Times New Roman"/>
          <w:sz w:val="24"/>
          <w:szCs w:val="24"/>
          <w:lang w:eastAsia="bg-BG"/>
        </w:rPr>
        <w:t xml:space="preserve"> </w:t>
      </w:r>
      <w:r w:rsidRPr="00160B91">
        <w:rPr>
          <w:rFonts w:ascii="Times New Roman" w:eastAsia="Times New Roman" w:hAnsi="Times New Roman" w:cs="Times New Roman"/>
          <w:sz w:val="24"/>
          <w:szCs w:val="24"/>
          <w:lang w:val="ru-RU" w:eastAsia="bg-BG"/>
        </w:rPr>
        <w:t>По заповед на кмета на общината оторизиран представител на общинска администрация</w:t>
      </w:r>
      <w:r w:rsidRPr="00160B91">
        <w:rPr>
          <w:rFonts w:ascii="Times New Roman" w:eastAsia="Times New Roman" w:hAnsi="Times New Roman" w:cs="Times New Roman"/>
          <w:sz w:val="24"/>
          <w:szCs w:val="24"/>
          <w:lang w:eastAsia="bg-BG"/>
        </w:rPr>
        <w:t xml:space="preserve"> </w:t>
      </w:r>
      <w:r w:rsidRPr="00160B91">
        <w:rPr>
          <w:rFonts w:ascii="Times New Roman" w:eastAsia="Times New Roman" w:hAnsi="Times New Roman" w:cs="Times New Roman"/>
          <w:sz w:val="24"/>
          <w:szCs w:val="24"/>
          <w:lang w:val="ru-RU" w:eastAsia="bg-BG"/>
        </w:rPr>
        <w:t>изготвя периодично доклади за състоянието на планираните инвестиционни проекти и прави</w:t>
      </w:r>
      <w:r w:rsidRPr="00160B91">
        <w:rPr>
          <w:rFonts w:ascii="Times New Roman" w:eastAsia="Times New Roman" w:hAnsi="Times New Roman" w:cs="Times New Roman"/>
          <w:sz w:val="24"/>
          <w:szCs w:val="24"/>
          <w:lang w:eastAsia="bg-BG"/>
        </w:rPr>
        <w:t xml:space="preserve"> </w:t>
      </w:r>
      <w:r w:rsidRPr="00160B91">
        <w:rPr>
          <w:rFonts w:ascii="Times New Roman" w:eastAsia="Times New Roman" w:hAnsi="Times New Roman" w:cs="Times New Roman"/>
          <w:sz w:val="24"/>
          <w:szCs w:val="24"/>
          <w:lang w:val="ru-RU" w:eastAsia="bg-BG"/>
        </w:rPr>
        <w:t>предложения за актуализация на годишните планове. Докладва за трудности и предлага</w:t>
      </w:r>
      <w:r w:rsidRPr="00160B91">
        <w:rPr>
          <w:rFonts w:ascii="Times New Roman" w:eastAsia="Times New Roman" w:hAnsi="Times New Roman" w:cs="Times New Roman"/>
          <w:sz w:val="24"/>
          <w:szCs w:val="24"/>
          <w:lang w:eastAsia="bg-BG"/>
        </w:rPr>
        <w:t xml:space="preserve"> </w:t>
      </w:r>
      <w:r w:rsidRPr="00160B91">
        <w:rPr>
          <w:rFonts w:ascii="Times New Roman" w:eastAsia="Times New Roman" w:hAnsi="Times New Roman" w:cs="Times New Roman"/>
          <w:sz w:val="24"/>
          <w:szCs w:val="24"/>
          <w:lang w:val="ru-RU" w:eastAsia="bg-BG"/>
        </w:rPr>
        <w:t>мерки за тяхното отстраняване. Периодично (поне един пъти в годината) се прави доклад за</w:t>
      </w:r>
      <w:r w:rsidRPr="00160B91">
        <w:rPr>
          <w:rFonts w:ascii="Times New Roman" w:eastAsia="Times New Roman" w:hAnsi="Times New Roman" w:cs="Times New Roman"/>
          <w:sz w:val="24"/>
          <w:szCs w:val="24"/>
          <w:lang w:eastAsia="bg-BG"/>
        </w:rPr>
        <w:t xml:space="preserve"> </w:t>
      </w:r>
      <w:r w:rsidRPr="00160B91">
        <w:rPr>
          <w:rFonts w:ascii="Times New Roman" w:eastAsia="Times New Roman" w:hAnsi="Times New Roman" w:cs="Times New Roman"/>
          <w:sz w:val="24"/>
          <w:szCs w:val="24"/>
          <w:lang w:val="ru-RU" w:eastAsia="bg-BG"/>
        </w:rPr>
        <w:t>изпълнение на годишния план и се представя на Общинския Съвет.</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0C435A">
        <w:rPr>
          <w:rFonts w:ascii="Times New Roman" w:eastAsia="Times New Roman" w:hAnsi="Times New Roman" w:cs="Times New Roman"/>
          <w:b/>
          <w:sz w:val="24"/>
          <w:szCs w:val="24"/>
          <w:u w:val="single"/>
          <w:lang w:val="ru-RU" w:eastAsia="bg-BG"/>
        </w:rPr>
        <w:t>Второ равнище</w:t>
      </w:r>
      <w:r w:rsidRPr="000C435A">
        <w:rPr>
          <w:rFonts w:ascii="Times New Roman" w:eastAsia="Times New Roman" w:hAnsi="Times New Roman" w:cs="Times New Roman"/>
          <w:b/>
          <w:sz w:val="24"/>
          <w:szCs w:val="24"/>
          <w:lang w:val="ru-RU" w:eastAsia="bg-BG"/>
        </w:rPr>
        <w:t>:</w:t>
      </w:r>
      <w:r w:rsidRPr="00160B91">
        <w:rPr>
          <w:rFonts w:ascii="Times New Roman" w:eastAsia="Times New Roman" w:hAnsi="Times New Roman" w:cs="Times New Roman"/>
          <w:sz w:val="24"/>
          <w:szCs w:val="24"/>
          <w:lang w:val="ru-RU" w:eastAsia="bg-BG"/>
        </w:rPr>
        <w:t xml:space="preserve"> Осъществява се от Общинския съвет.</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Общинският съвет, в рамките на своите правомощия, приема решения относно</w:t>
      </w:r>
      <w:r w:rsidRPr="00160B91">
        <w:rPr>
          <w:rFonts w:ascii="Times New Roman" w:eastAsia="Times New Roman" w:hAnsi="Times New Roman" w:cs="Times New Roman"/>
          <w:sz w:val="24"/>
          <w:szCs w:val="24"/>
          <w:lang w:eastAsia="bg-BG"/>
        </w:rPr>
        <w:t xml:space="preserve"> </w:t>
      </w:r>
      <w:r w:rsidRPr="00160B91">
        <w:rPr>
          <w:rFonts w:ascii="Times New Roman" w:eastAsia="Times New Roman" w:hAnsi="Times New Roman" w:cs="Times New Roman"/>
          <w:sz w:val="24"/>
          <w:szCs w:val="24"/>
          <w:lang w:val="ru-RU" w:eastAsia="bg-BG"/>
        </w:rPr>
        <w:t>изпълнението на отделните планирани дейности и задачи</w:t>
      </w:r>
      <w:r w:rsidRPr="00160B91">
        <w:rPr>
          <w:rFonts w:ascii="Times New Roman" w:eastAsia="Times New Roman" w:hAnsi="Times New Roman" w:cs="Times New Roman"/>
          <w:sz w:val="24"/>
          <w:szCs w:val="24"/>
          <w:lang w:eastAsia="bg-BG"/>
        </w:rPr>
        <w:t xml:space="preserve"> по ЕЕ</w:t>
      </w:r>
      <w:r w:rsidRPr="00160B91">
        <w:rPr>
          <w:rFonts w:ascii="Times New Roman" w:eastAsia="Times New Roman" w:hAnsi="Times New Roman" w:cs="Times New Roman"/>
          <w:sz w:val="24"/>
          <w:szCs w:val="24"/>
          <w:lang w:val="ru-RU" w:eastAsia="bg-BG"/>
        </w:rPr>
        <w:t>.</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0C435A">
        <w:rPr>
          <w:rFonts w:ascii="Times New Roman" w:eastAsia="Times New Roman" w:hAnsi="Times New Roman" w:cs="Times New Roman"/>
          <w:b/>
          <w:sz w:val="24"/>
          <w:szCs w:val="24"/>
          <w:u w:val="single"/>
          <w:lang w:val="ru-RU" w:eastAsia="bg-BG"/>
        </w:rPr>
        <w:t>Трето равнище</w:t>
      </w:r>
      <w:r w:rsidRPr="000C435A">
        <w:rPr>
          <w:rFonts w:ascii="Times New Roman" w:eastAsia="Times New Roman" w:hAnsi="Times New Roman" w:cs="Times New Roman"/>
          <w:b/>
          <w:sz w:val="24"/>
          <w:szCs w:val="24"/>
          <w:lang w:val="ru-RU" w:eastAsia="bg-BG"/>
        </w:rPr>
        <w:t>:</w:t>
      </w:r>
      <w:r w:rsidRPr="00160B91">
        <w:rPr>
          <w:rFonts w:ascii="Times New Roman" w:eastAsia="Times New Roman" w:hAnsi="Times New Roman" w:cs="Times New Roman"/>
          <w:sz w:val="24"/>
          <w:szCs w:val="24"/>
          <w:lang w:val="ru-RU" w:eastAsia="bg-BG"/>
        </w:rPr>
        <w:t xml:space="preserve"> АУЕР</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val="ru-RU" w:eastAsia="bg-BG"/>
        </w:rPr>
        <w:t>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на АУЕР. Отчетите се представят на Агенцията</w:t>
      </w:r>
      <w:r w:rsidR="000C435A">
        <w:rPr>
          <w:rFonts w:ascii="Times New Roman" w:eastAsia="Times New Roman" w:hAnsi="Times New Roman" w:cs="Times New Roman"/>
          <w:sz w:val="24"/>
          <w:szCs w:val="24"/>
          <w:lang w:val="ru-RU" w:eastAsia="bg-BG"/>
        </w:rPr>
        <w:t>,</w:t>
      </w:r>
      <w:r w:rsidRPr="00160B91">
        <w:rPr>
          <w:rFonts w:ascii="Times New Roman" w:eastAsia="Times New Roman" w:hAnsi="Times New Roman" w:cs="Times New Roman"/>
          <w:sz w:val="24"/>
          <w:szCs w:val="24"/>
          <w:lang w:val="ru-RU" w:eastAsia="bg-BG"/>
        </w:rPr>
        <w:t xml:space="preserve"> по образец</w:t>
      </w:r>
      <w:r w:rsidR="000C435A">
        <w:rPr>
          <w:rFonts w:ascii="Times New Roman" w:eastAsia="Times New Roman" w:hAnsi="Times New Roman" w:cs="Times New Roman"/>
          <w:sz w:val="24"/>
          <w:szCs w:val="24"/>
          <w:lang w:val="ru-RU" w:eastAsia="bg-BG"/>
        </w:rPr>
        <w:t>,</w:t>
      </w:r>
      <w:r w:rsidRPr="00160B91">
        <w:rPr>
          <w:rFonts w:ascii="Times New Roman" w:eastAsia="Times New Roman" w:hAnsi="Times New Roman" w:cs="Times New Roman"/>
          <w:sz w:val="24"/>
          <w:szCs w:val="24"/>
          <w:lang w:val="ru-RU" w:eastAsia="bg-BG"/>
        </w:rPr>
        <w:t xml:space="preserve"> д</w:t>
      </w:r>
      <w:r w:rsidRPr="00160B91">
        <w:rPr>
          <w:rFonts w:ascii="Times New Roman" w:eastAsia="Times New Roman" w:hAnsi="Times New Roman" w:cs="Times New Roman"/>
          <w:sz w:val="24"/>
          <w:szCs w:val="24"/>
          <w:lang w:eastAsia="bg-BG"/>
        </w:rPr>
        <w:t>о 31 март на годината, следваща отчетната година.</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160B91">
        <w:rPr>
          <w:rFonts w:ascii="Times New Roman" w:eastAsia="TimesNewRoman" w:hAnsi="Times New Roman" w:cs="Times New Roman"/>
          <w:sz w:val="24"/>
          <w:szCs w:val="24"/>
          <w:lang w:eastAsia="bg-BG"/>
        </w:rPr>
        <w:t>Препоръчва се Годишният доклад да съдържа информация за</w:t>
      </w:r>
      <w:r w:rsidRPr="00160B91">
        <w:rPr>
          <w:rFonts w:ascii="Times New Roman" w:eastAsia="Times New Roman" w:hAnsi="Times New Roman" w:cs="Times New Roman"/>
          <w:sz w:val="24"/>
          <w:szCs w:val="24"/>
          <w:lang w:eastAsia="bg-BG"/>
        </w:rPr>
        <w:t>:</w:t>
      </w:r>
    </w:p>
    <w:p w:rsidR="00926598" w:rsidRPr="00160B91" w:rsidRDefault="00926598" w:rsidP="00926598">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60B91">
        <w:rPr>
          <w:rFonts w:ascii="Times New Roman" w:eastAsia="TimesNewRoman" w:hAnsi="Times New Roman" w:cs="Times New Roman"/>
          <w:sz w:val="24"/>
          <w:szCs w:val="24"/>
          <w:lang w:eastAsia="bg-BG"/>
        </w:rPr>
        <w:t>Същността на общинската политика за енергийна ефективност и насърчаване използването на ВЕИ и биогорива</w:t>
      </w:r>
      <w:r w:rsidRPr="00160B91">
        <w:rPr>
          <w:rFonts w:ascii="Times New Roman" w:eastAsia="Times New Roman" w:hAnsi="Times New Roman" w:cs="Times New Roman"/>
          <w:sz w:val="24"/>
          <w:szCs w:val="24"/>
          <w:lang w:eastAsia="bg-BG"/>
        </w:rPr>
        <w:t>;</w:t>
      </w:r>
    </w:p>
    <w:p w:rsidR="00926598" w:rsidRPr="00160B91" w:rsidRDefault="00926598" w:rsidP="00926598">
      <w:pPr>
        <w:numPr>
          <w:ilvl w:val="0"/>
          <w:numId w:val="33"/>
        </w:numPr>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160B91">
        <w:rPr>
          <w:rFonts w:ascii="Times New Roman" w:eastAsia="TimesNewRoman" w:hAnsi="Times New Roman" w:cs="Times New Roman"/>
          <w:sz w:val="24"/>
          <w:szCs w:val="24"/>
          <w:lang w:eastAsia="bg-BG"/>
        </w:rPr>
        <w:t>Напредъка по изпълнението на целите</w:t>
      </w:r>
      <w:r w:rsidRPr="00160B91">
        <w:rPr>
          <w:rFonts w:ascii="Times New Roman" w:eastAsia="Times New Roman" w:hAnsi="Times New Roman" w:cs="Times New Roman"/>
          <w:sz w:val="24"/>
          <w:szCs w:val="24"/>
          <w:lang w:eastAsia="bg-BG"/>
        </w:rPr>
        <w:t xml:space="preserve">, </w:t>
      </w:r>
      <w:r w:rsidRPr="00160B91">
        <w:rPr>
          <w:rFonts w:ascii="Times New Roman" w:eastAsia="TimesNewRoman" w:hAnsi="Times New Roman" w:cs="Times New Roman"/>
          <w:sz w:val="24"/>
          <w:szCs w:val="24"/>
          <w:lang w:eastAsia="bg-BG"/>
        </w:rPr>
        <w:t>приоритетите и мерките на общинската</w:t>
      </w:r>
    </w:p>
    <w:p w:rsidR="00926598" w:rsidRPr="00160B91" w:rsidRDefault="00926598" w:rsidP="00926598">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60B91">
        <w:rPr>
          <w:rFonts w:ascii="Times New Roman" w:eastAsia="TimesNewRoman" w:hAnsi="Times New Roman" w:cs="Times New Roman"/>
          <w:sz w:val="24"/>
          <w:szCs w:val="24"/>
          <w:lang w:eastAsia="bg-BG"/>
        </w:rPr>
        <w:t>политика за енергийна ефективност и насърчаване използването на ВИ и биогорива</w:t>
      </w:r>
      <w:r w:rsidRPr="00160B91">
        <w:rPr>
          <w:rFonts w:ascii="Times New Roman" w:eastAsia="Times New Roman" w:hAnsi="Times New Roman" w:cs="Times New Roman"/>
          <w:sz w:val="24"/>
          <w:szCs w:val="24"/>
          <w:lang w:eastAsia="bg-BG"/>
        </w:rPr>
        <w:t xml:space="preserve">, </w:t>
      </w:r>
      <w:r w:rsidRPr="00160B91">
        <w:rPr>
          <w:rFonts w:ascii="Times New Roman" w:eastAsia="TimesNewRoman" w:hAnsi="Times New Roman" w:cs="Times New Roman"/>
          <w:sz w:val="24"/>
          <w:szCs w:val="24"/>
          <w:lang w:eastAsia="bg-BG"/>
        </w:rPr>
        <w:t>въз основа на индикаторите за наблюдение</w:t>
      </w:r>
      <w:r w:rsidRPr="00160B91">
        <w:rPr>
          <w:rFonts w:ascii="Times New Roman" w:eastAsia="Times New Roman" w:hAnsi="Times New Roman" w:cs="Times New Roman"/>
          <w:sz w:val="24"/>
          <w:szCs w:val="24"/>
          <w:lang w:eastAsia="bg-BG"/>
        </w:rPr>
        <w:t>;</w:t>
      </w:r>
    </w:p>
    <w:p w:rsidR="00926598" w:rsidRPr="00160B91" w:rsidRDefault="00926598" w:rsidP="00926598">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60B91">
        <w:rPr>
          <w:rFonts w:ascii="Times New Roman" w:eastAsia="TimesNewRoman" w:hAnsi="Times New Roman" w:cs="Times New Roman"/>
          <w:sz w:val="24"/>
          <w:szCs w:val="24"/>
          <w:lang w:eastAsia="bg-BG"/>
        </w:rPr>
        <w:t>Възникналите проблеми и предприетите мерки за тяхното решаване</w:t>
      </w:r>
      <w:r w:rsidRPr="00160B91">
        <w:rPr>
          <w:rFonts w:ascii="Times New Roman" w:eastAsia="Times New Roman" w:hAnsi="Times New Roman" w:cs="Times New Roman"/>
          <w:sz w:val="24"/>
          <w:szCs w:val="24"/>
          <w:lang w:eastAsia="bg-BG"/>
        </w:rPr>
        <w:t>;</w:t>
      </w:r>
    </w:p>
    <w:p w:rsidR="00926598" w:rsidRPr="00160B91" w:rsidRDefault="00926598" w:rsidP="00926598">
      <w:pPr>
        <w:numPr>
          <w:ilvl w:val="0"/>
          <w:numId w:val="34"/>
        </w:numPr>
        <w:autoSpaceDE w:val="0"/>
        <w:autoSpaceDN w:val="0"/>
        <w:adjustRightInd w:val="0"/>
        <w:spacing w:after="0" w:line="240" w:lineRule="auto"/>
        <w:jc w:val="both"/>
        <w:rPr>
          <w:rFonts w:ascii="Times New Roman" w:eastAsia="Times New Roman" w:hAnsi="Times New Roman" w:cs="Times New Roman"/>
          <w:caps/>
          <w:sz w:val="28"/>
          <w:szCs w:val="28"/>
          <w:lang w:val="ru-RU" w:eastAsia="bg-BG"/>
        </w:rPr>
      </w:pPr>
      <w:r w:rsidRPr="00160B91">
        <w:rPr>
          <w:rFonts w:ascii="Times New Roman" w:eastAsia="TimesNewRoman" w:hAnsi="Times New Roman" w:cs="Times New Roman"/>
          <w:sz w:val="24"/>
          <w:szCs w:val="24"/>
          <w:lang w:eastAsia="bg-BG"/>
        </w:rPr>
        <w:t xml:space="preserve">Осъществените мероприятия за осигуряване на информация и публичност на действията по изпълнение на общинската политика за енергийна ефективност и </w:t>
      </w:r>
      <w:r w:rsidRPr="00160B91">
        <w:rPr>
          <w:rFonts w:ascii="Times New Roman" w:eastAsia="TimesNewRoman" w:hAnsi="Times New Roman" w:cs="Times New Roman"/>
          <w:sz w:val="24"/>
          <w:szCs w:val="24"/>
          <w:lang w:val="ru-RU" w:eastAsia="bg-BG"/>
        </w:rPr>
        <w:t>нас</w:t>
      </w:r>
      <w:r w:rsidR="000C435A">
        <w:rPr>
          <w:rFonts w:ascii="Times New Roman" w:eastAsia="TimesNewRoman" w:hAnsi="Times New Roman" w:cs="Times New Roman"/>
          <w:sz w:val="24"/>
          <w:szCs w:val="24"/>
          <w:lang w:val="ru-RU" w:eastAsia="bg-BG"/>
        </w:rPr>
        <w:t>ърчаване използването на В</w:t>
      </w:r>
      <w:r w:rsidRPr="00160B91">
        <w:rPr>
          <w:rFonts w:ascii="Times New Roman" w:eastAsia="TimesNewRoman" w:hAnsi="Times New Roman" w:cs="Times New Roman"/>
          <w:sz w:val="24"/>
          <w:szCs w:val="24"/>
          <w:lang w:val="ru-RU" w:eastAsia="bg-BG"/>
        </w:rPr>
        <w:t>И и биогорива</w:t>
      </w:r>
      <w:r w:rsidRPr="00160B91">
        <w:rPr>
          <w:rFonts w:ascii="Times New Roman" w:eastAsia="Times New Roman" w:hAnsi="Times New Roman" w:cs="Times New Roman"/>
          <w:sz w:val="24"/>
          <w:szCs w:val="24"/>
          <w:lang w:val="ru-RU" w:eastAsia="bg-BG"/>
        </w:rPr>
        <w:t>.</w:t>
      </w:r>
    </w:p>
    <w:p w:rsidR="00926598" w:rsidRPr="00160B91" w:rsidRDefault="000C435A"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Съгласно Чл. 9</w:t>
      </w:r>
      <w:r w:rsidR="00926598" w:rsidRPr="00160B91">
        <w:rPr>
          <w:rFonts w:ascii="Times New Roman" w:eastAsia="Times New Roman" w:hAnsi="Times New Roman" w:cs="Times New Roman"/>
          <w:sz w:val="24"/>
          <w:szCs w:val="24"/>
          <w:lang w:val="ru-RU" w:eastAsia="bg-BG"/>
        </w:rPr>
        <w:t xml:space="preserve"> </w:t>
      </w:r>
      <w:r>
        <w:rPr>
          <w:rFonts w:ascii="Times New Roman" w:eastAsia="Times New Roman" w:hAnsi="Times New Roman" w:cs="Times New Roman"/>
          <w:sz w:val="24"/>
          <w:szCs w:val="24"/>
          <w:lang w:val="ru-RU" w:eastAsia="bg-BG"/>
        </w:rPr>
        <w:t>от</w:t>
      </w:r>
      <w:r w:rsidR="00926598" w:rsidRPr="00160B91">
        <w:rPr>
          <w:rFonts w:ascii="Times New Roman" w:eastAsia="Times New Roman" w:hAnsi="Times New Roman" w:cs="Times New Roman"/>
          <w:sz w:val="24"/>
          <w:szCs w:val="24"/>
          <w:lang w:val="ru-RU" w:eastAsia="bg-BG"/>
        </w:rPr>
        <w:t xml:space="preserve"> ЗЕВИ</w:t>
      </w:r>
      <w:r>
        <w:rPr>
          <w:rFonts w:ascii="Times New Roman" w:eastAsia="Times New Roman" w:hAnsi="Times New Roman" w:cs="Times New Roman"/>
          <w:sz w:val="24"/>
          <w:szCs w:val="24"/>
          <w:lang w:val="ru-RU" w:eastAsia="bg-BG"/>
        </w:rPr>
        <w:t xml:space="preserve">, </w:t>
      </w:r>
      <w:r w:rsidR="00926598" w:rsidRPr="00160B91">
        <w:rPr>
          <w:rFonts w:ascii="Times New Roman" w:eastAsia="Times New Roman" w:hAnsi="Times New Roman" w:cs="Times New Roman"/>
          <w:sz w:val="24"/>
          <w:szCs w:val="24"/>
          <w:lang w:val="ru-RU" w:eastAsia="bg-BG"/>
        </w:rPr>
        <w:t>Общинските съвети приемат дългосрочни и краткосрочни програми за насърчаване използването на енергията от въз</w:t>
      </w:r>
      <w:r>
        <w:rPr>
          <w:rFonts w:ascii="Times New Roman" w:eastAsia="Times New Roman" w:hAnsi="Times New Roman" w:cs="Times New Roman"/>
          <w:sz w:val="24"/>
          <w:szCs w:val="24"/>
          <w:lang w:val="ru-RU" w:eastAsia="bg-BG"/>
        </w:rPr>
        <w:t>обновяеми източници и биогорива</w:t>
      </w:r>
      <w:r w:rsidR="00926598" w:rsidRPr="00160B91">
        <w:rPr>
          <w:rFonts w:ascii="Times New Roman" w:eastAsia="Times New Roman" w:hAnsi="Times New Roman" w:cs="Times New Roman"/>
          <w:sz w:val="24"/>
          <w:szCs w:val="24"/>
          <w:lang w:val="ru-RU" w:eastAsia="bg-BG"/>
        </w:rPr>
        <w:t xml:space="preserve">. </w:t>
      </w:r>
    </w:p>
    <w:p w:rsidR="00926598" w:rsidRPr="00160B91" w:rsidRDefault="000C435A"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 xml:space="preserve">Според Чл. 10 </w:t>
      </w:r>
      <w:r w:rsidRPr="000C435A">
        <w:rPr>
          <w:rFonts w:ascii="Times New Roman" w:eastAsia="Times New Roman" w:hAnsi="Times New Roman" w:cs="Times New Roman"/>
          <w:sz w:val="24"/>
          <w:szCs w:val="24"/>
          <w:lang w:val="ru-RU" w:eastAsia="bg-BG"/>
        </w:rPr>
        <w:t>от ЗЕВИ</w:t>
      </w:r>
      <w:r>
        <w:rPr>
          <w:rFonts w:ascii="Times New Roman" w:eastAsia="Times New Roman" w:hAnsi="Times New Roman" w:cs="Times New Roman"/>
          <w:sz w:val="24"/>
          <w:szCs w:val="24"/>
          <w:lang w:val="ru-RU" w:eastAsia="bg-BG"/>
        </w:rPr>
        <w:t>, к</w:t>
      </w:r>
      <w:r w:rsidR="00926598" w:rsidRPr="00160B91">
        <w:rPr>
          <w:rFonts w:ascii="Times New Roman" w:eastAsia="Times New Roman" w:hAnsi="Times New Roman" w:cs="Times New Roman"/>
          <w:sz w:val="24"/>
          <w:szCs w:val="24"/>
          <w:lang w:val="ru-RU" w:eastAsia="bg-BG"/>
        </w:rPr>
        <w:t xml:space="preserve">метът на общината разработва и внася за приемане от общинския съвет общински дългосрочни и краткосрочни програми за насърчаване използването на енергията от възобновяеми източници и биогорива в съответствие с НПДЕВИ, които включват: </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1. данни от оценките по чл. 7, ал. 2, т. 4, а когато е приложимо, и оценки за наличния и прогнозния потенциал на местни ресурси за производство на енергия от възобновяем източник; </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2. мерки за използване на енергия от възобновяеми източници при изграждане или реконструкция, основно обновяване, основен ремонт или преустройство на сгради - общинска собственост; </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3. мерки за използване на енергия от възобновяеми източници при външно изкуствено осветление на улици, площади, паркове, градини и други недвижими имоти - публична общинска собственост, както и при осъществяването на други общински дейности; </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4. мерки за насърчаване на производството и използването на електрическа енергия, топлинна енергия и енергия за охлаждане, произведена от възобновяеми източници, както и такава, произведена от биомаса от отпадъци, генерирани на територията на общината; </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5. мерки за използване на биогорива и/или енергия от възобновяеми източници в общинския транспорт; </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lastRenderedPageBreak/>
        <w:t xml:space="preserve">6. анализ на възможностите за изграждане на енергийни обекти за производство на енергия от възобновяеми източници върху покривните и фасадните конструкции на сгради - общинска собственост; </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7. схеми за подпомагане на проекти за производство и потребление на електрическа енергия, топлинна енергия и енергия за охлаждане от възобновяеми източници, включително индивидуални системи за използване на електрическа енергия, топлинна енергия и енергия за охлаждане от възобновяеми източници, за производство и потребление на газ от възобновяеми източници, както и за производство и потребление на биогорива и енергия от възобновяеми източници в транспорта; </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8. схеми за подпомагане на проекти за модернизация и разширение на топлопреносни мрежи или за изграждане на топлопреносни мрежи в населени места, отговарящи на изискванията за обособена територия по чл. 43, ал. 7 от Закона за енергетиката; </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9. разработване и/или актуализиране на общите и подробните устройствени планове, свързани с реализация на благоустройствени работи за изпълнение на проекти, във връзка с мерките по т. 2, 3 и 4; </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10. ежегодни информационни и обучителни кампании сред населението на съответната община за мерките за подпомагане, ползите и практическите особености на развитието и използването на електрическа енергия, топлинна енергия и енергия за охлаждане от възобновяеми източници, газ от възобновяеми източници, биогорива и енергия от възобновяеми източници в транспорта. </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Съгласно нормативните разпоредби на ЗЕВИ краткосрочните програми за насърчаване използването на енергия от ВЕИ и биогорива се разработват за срок от три години. </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Кметът на общината е длъжен да: </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1. уведомява по подходящ начин обществеността за съдържанието на програмите за ВЕИ, включително чрез публикуването им на интернет страницата на общината; </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2. организира изпълнението на програмите по ал. 1 и предоставя на изпълнителния директор на АУЕР, на областния управител и на общинския съвет информация за изпълнението им; </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3. организира за територията на общината актуализирането на данните и поддържането на Националната информационна система по чл. 7, ал. 2, т. 6 от ЗЕВИ; </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4. отговаря за опростяването и облекчаването на административните процедури относно малки децентрализирани инсталации за производство на енергия от възобновяеми източници и за производство на биогаз от селскостопански материали - твърди и течни торове, както и на други отпадъци от животински и органичен произход, а когато е необходимо - прави предложения пред общинския съвет за опростяването и облекчаването на процедурите; </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5. оказва съдействие на компетентните държавни органи за изпълнение на правомощията им по този закон, включително предоставя налична информация и документи, организира набирането и предоставянето на информация и предоставянето на достъп до съществуващи бази данни и до общински имоти за извършване на оценката по чл. 7, ал. 2, т. 4 от ЗЕВИ. </w:t>
      </w:r>
    </w:p>
    <w:p w:rsidR="00926598" w:rsidRPr="00160B91" w:rsidRDefault="00926598" w:rsidP="00926598">
      <w:pPr>
        <w:spacing w:after="0" w:line="240" w:lineRule="auto"/>
        <w:ind w:firstLine="561"/>
        <w:jc w:val="both"/>
        <w:rPr>
          <w:rFonts w:ascii="Times New Roman" w:eastAsia="Times New Roman" w:hAnsi="Times New Roman" w:cs="Times New Roman"/>
          <w:sz w:val="24"/>
          <w:szCs w:val="24"/>
          <w:lang w:eastAsia="bg-BG"/>
        </w:rPr>
      </w:pPr>
      <w:r w:rsidRPr="00160B91">
        <w:rPr>
          <w:rFonts w:ascii="Times New Roman" w:eastAsia="TimesNewRoman" w:hAnsi="Times New Roman" w:cs="Times New Roman"/>
          <w:sz w:val="24"/>
          <w:szCs w:val="24"/>
          <w:lang w:eastAsia="bg-BG"/>
        </w:rPr>
        <w:t xml:space="preserve">Реализирането на </w:t>
      </w:r>
      <w:r w:rsidRPr="00160B91">
        <w:rPr>
          <w:rFonts w:ascii="Times New Roman" w:eastAsia="Times New Roman" w:hAnsi="Times New Roman" w:cs="Times New Roman"/>
          <w:sz w:val="24"/>
          <w:szCs w:val="24"/>
          <w:lang w:val="ru-RU" w:eastAsia="bg-BG"/>
        </w:rPr>
        <w:t xml:space="preserve">настоящата Програма </w:t>
      </w:r>
      <w:r w:rsidRPr="00160B91">
        <w:rPr>
          <w:rFonts w:ascii="Times New Roman" w:eastAsia="TimesNewRoman" w:hAnsi="Times New Roman" w:cs="Times New Roman"/>
          <w:sz w:val="24"/>
          <w:szCs w:val="24"/>
          <w:lang w:eastAsia="bg-BG"/>
        </w:rPr>
        <w:t>е непрекъснат процес на изпълнение на дейностите, наблюдение, контрол и актуализация. Отчита се натрупания опит, трудностите и неуспехите, извършват се корекции на съществуващите вече насоки за развитие в посока към адаптиране</w:t>
      </w:r>
      <w:r w:rsidRPr="00160B91">
        <w:rPr>
          <w:rFonts w:ascii="Times New Roman" w:eastAsia="Times New Roman" w:hAnsi="Times New Roman" w:cs="Times New Roman"/>
          <w:sz w:val="24"/>
          <w:szCs w:val="24"/>
          <w:lang w:eastAsia="bg-BG"/>
        </w:rPr>
        <w:t xml:space="preserve"> на новите обстоятелства и промени във вътрешната и външна среда. </w:t>
      </w:r>
    </w:p>
    <w:p w:rsidR="00926598" w:rsidRDefault="00926598"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lastRenderedPageBreak/>
        <w:t>Постигнатите ефекти от изпълнението на Програмата следва да бъдат изразени чрез количествено и/ или качествено измерими стойностни показатели /индикатори, посочени в</w:t>
      </w:r>
      <w:r w:rsidRPr="00160B91">
        <w:rPr>
          <w:rFonts w:ascii="Times New Roman" w:eastAsia="Times New Roman" w:hAnsi="Times New Roman" w:cs="Times New Roman"/>
          <w:color w:val="FF0000"/>
          <w:sz w:val="24"/>
          <w:szCs w:val="24"/>
          <w:lang w:val="ru-RU" w:eastAsia="bg-BG"/>
        </w:rPr>
        <w:t xml:space="preserve"> </w:t>
      </w:r>
      <w:r w:rsidRPr="00160B91">
        <w:rPr>
          <w:rFonts w:ascii="Times New Roman" w:eastAsia="Times New Roman" w:hAnsi="Times New Roman" w:cs="Times New Roman"/>
          <w:sz w:val="24"/>
          <w:szCs w:val="24"/>
          <w:lang w:val="ru-RU" w:eastAsia="bg-BG"/>
        </w:rPr>
        <w:t>Таблица 30.</w:t>
      </w:r>
    </w:p>
    <w:p w:rsidR="000C435A" w:rsidRDefault="000C435A"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0C435A" w:rsidRDefault="000C435A"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0C435A" w:rsidRDefault="000C435A"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0C435A" w:rsidRDefault="000C435A"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0C435A" w:rsidRDefault="000C435A"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0C435A" w:rsidRPr="00160B91" w:rsidRDefault="000C435A"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926598" w:rsidRPr="00160B91" w:rsidRDefault="00926598" w:rsidP="00926598">
      <w:pPr>
        <w:autoSpaceDE w:val="0"/>
        <w:autoSpaceDN w:val="0"/>
        <w:adjustRightInd w:val="0"/>
        <w:spacing w:after="0" w:line="240" w:lineRule="auto"/>
        <w:ind w:firstLine="630"/>
        <w:jc w:val="both"/>
        <w:rPr>
          <w:rFonts w:ascii="Times New Roman" w:eastAsia="Times New Roman" w:hAnsi="Times New Roman" w:cs="Times New Roman"/>
          <w:color w:val="FF0000"/>
          <w:sz w:val="24"/>
          <w:szCs w:val="24"/>
          <w:lang w:val="ru-RU" w:eastAsia="bg-BG"/>
        </w:rPr>
      </w:pPr>
    </w:p>
    <w:p w:rsidR="00926598" w:rsidRPr="00160B91" w:rsidRDefault="00926598" w:rsidP="00926598">
      <w:pPr>
        <w:autoSpaceDE w:val="0"/>
        <w:autoSpaceDN w:val="0"/>
        <w:adjustRightInd w:val="0"/>
        <w:spacing w:after="120" w:line="240" w:lineRule="auto"/>
        <w:ind w:right="504"/>
        <w:jc w:val="center"/>
        <w:rPr>
          <w:rFonts w:ascii="Times New Roman" w:eastAsia="Times New Roman" w:hAnsi="Times New Roman" w:cs="Times New Roman"/>
          <w:b/>
          <w:lang w:val="ru-RU" w:eastAsia="bg-BG"/>
        </w:rPr>
      </w:pPr>
      <w:r w:rsidRPr="00160B91">
        <w:rPr>
          <w:rFonts w:ascii="Times New Roman" w:eastAsia="Times New Roman" w:hAnsi="Times New Roman" w:cs="Times New Roman"/>
          <w:b/>
          <w:lang w:val="ru-RU" w:eastAsia="bg-BG"/>
        </w:rPr>
        <w:t xml:space="preserve">Таблица 30: Мерки за въвеждане на ВЕИ, очаквани резултати и индикатори за тяхното измерване </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4"/>
        <w:gridCol w:w="1860"/>
        <w:gridCol w:w="3101"/>
        <w:gridCol w:w="1447"/>
        <w:gridCol w:w="827"/>
        <w:gridCol w:w="2067"/>
      </w:tblGrid>
      <w:tr w:rsidR="00926598" w:rsidRPr="00160B91" w:rsidTr="0048555B">
        <w:trPr>
          <w:trHeight w:val="543"/>
        </w:trPr>
        <w:tc>
          <w:tcPr>
            <w:tcW w:w="434" w:type="dxa"/>
            <w:shd w:val="clear" w:color="auto" w:fill="BDD6EE"/>
            <w:vAlign w:val="center"/>
          </w:tcPr>
          <w:p w:rsidR="00926598" w:rsidRPr="00160B91" w:rsidRDefault="00926598" w:rsidP="0048555B">
            <w:pPr>
              <w:autoSpaceDE w:val="0"/>
              <w:autoSpaceDN w:val="0"/>
              <w:adjustRightInd w:val="0"/>
              <w:spacing w:after="120" w:line="240" w:lineRule="auto"/>
              <w:ind w:right="97"/>
              <w:jc w:val="center"/>
              <w:rPr>
                <w:rFonts w:ascii="Times New Roman" w:eastAsia="Times New Roman" w:hAnsi="Times New Roman" w:cs="Times New Roman"/>
                <w:b/>
                <w:sz w:val="18"/>
                <w:szCs w:val="18"/>
                <w:lang w:val="ru-RU" w:eastAsia="bg-BG"/>
              </w:rPr>
            </w:pPr>
            <w:r w:rsidRPr="00160B91">
              <w:rPr>
                <w:rFonts w:ascii="Times New Roman" w:eastAsia="Times New Roman" w:hAnsi="Times New Roman" w:cs="Times New Roman"/>
                <w:b/>
                <w:sz w:val="18"/>
                <w:szCs w:val="18"/>
                <w:lang w:val="ru-RU" w:eastAsia="bg-BG"/>
              </w:rPr>
              <w:t>№</w:t>
            </w:r>
          </w:p>
        </w:tc>
        <w:tc>
          <w:tcPr>
            <w:tcW w:w="1860" w:type="dxa"/>
            <w:shd w:val="clear" w:color="auto" w:fill="BDD6EE"/>
            <w:vAlign w:val="center"/>
          </w:tcPr>
          <w:p w:rsidR="00926598" w:rsidRPr="00160B91" w:rsidRDefault="00926598" w:rsidP="0048555B">
            <w:pPr>
              <w:autoSpaceDE w:val="0"/>
              <w:autoSpaceDN w:val="0"/>
              <w:adjustRightInd w:val="0"/>
              <w:spacing w:after="120" w:line="240" w:lineRule="auto"/>
              <w:jc w:val="center"/>
              <w:rPr>
                <w:rFonts w:ascii="Times New Roman" w:eastAsia="Times New Roman" w:hAnsi="Times New Roman" w:cs="Times New Roman"/>
                <w:b/>
                <w:sz w:val="18"/>
                <w:szCs w:val="18"/>
                <w:lang w:val="ru-RU" w:eastAsia="bg-BG"/>
              </w:rPr>
            </w:pPr>
            <w:r w:rsidRPr="00160B91">
              <w:rPr>
                <w:rFonts w:ascii="Times New Roman" w:eastAsia="Times New Roman" w:hAnsi="Times New Roman" w:cs="Times New Roman"/>
                <w:b/>
                <w:sz w:val="18"/>
                <w:szCs w:val="18"/>
                <w:lang w:val="ru-RU" w:eastAsia="bg-BG"/>
              </w:rPr>
              <w:t>Мерки за ЕЕ</w:t>
            </w:r>
          </w:p>
        </w:tc>
        <w:tc>
          <w:tcPr>
            <w:tcW w:w="3101" w:type="dxa"/>
            <w:shd w:val="clear" w:color="auto" w:fill="BDD6EE"/>
            <w:vAlign w:val="center"/>
          </w:tcPr>
          <w:p w:rsidR="00926598" w:rsidRPr="00160B91" w:rsidRDefault="00926598" w:rsidP="0048555B">
            <w:pPr>
              <w:autoSpaceDE w:val="0"/>
              <w:autoSpaceDN w:val="0"/>
              <w:adjustRightInd w:val="0"/>
              <w:spacing w:after="120" w:line="240" w:lineRule="auto"/>
              <w:jc w:val="center"/>
              <w:rPr>
                <w:rFonts w:ascii="Times New Roman" w:eastAsia="Times New Roman" w:hAnsi="Times New Roman" w:cs="Times New Roman"/>
                <w:b/>
                <w:sz w:val="18"/>
                <w:szCs w:val="18"/>
                <w:lang w:val="ru-RU" w:eastAsia="bg-BG"/>
              </w:rPr>
            </w:pPr>
            <w:r w:rsidRPr="00160B91">
              <w:rPr>
                <w:rFonts w:ascii="Times New Roman" w:eastAsia="Times New Roman" w:hAnsi="Times New Roman" w:cs="Times New Roman"/>
                <w:b/>
                <w:sz w:val="18"/>
                <w:szCs w:val="18"/>
                <w:lang w:val="ru-RU" w:eastAsia="bg-BG"/>
              </w:rPr>
              <w:t>Очаквани резултати</w:t>
            </w:r>
          </w:p>
        </w:tc>
        <w:tc>
          <w:tcPr>
            <w:tcW w:w="1447" w:type="dxa"/>
            <w:shd w:val="clear" w:color="auto" w:fill="BDD6EE"/>
            <w:vAlign w:val="center"/>
          </w:tcPr>
          <w:p w:rsidR="00926598" w:rsidRPr="00160B91" w:rsidRDefault="00926598" w:rsidP="0048555B">
            <w:pPr>
              <w:autoSpaceDE w:val="0"/>
              <w:autoSpaceDN w:val="0"/>
              <w:adjustRightInd w:val="0"/>
              <w:spacing w:after="120" w:line="240" w:lineRule="auto"/>
              <w:jc w:val="center"/>
              <w:rPr>
                <w:rFonts w:ascii="Times New Roman" w:eastAsia="Times New Roman" w:hAnsi="Times New Roman" w:cs="Times New Roman"/>
                <w:b/>
                <w:sz w:val="18"/>
                <w:szCs w:val="18"/>
                <w:lang w:val="ru-RU" w:eastAsia="bg-BG"/>
              </w:rPr>
            </w:pPr>
            <w:r w:rsidRPr="00160B91">
              <w:rPr>
                <w:rFonts w:ascii="Times New Roman" w:eastAsia="Times New Roman" w:hAnsi="Times New Roman" w:cs="Times New Roman"/>
                <w:b/>
                <w:sz w:val="18"/>
                <w:szCs w:val="18"/>
                <w:lang w:val="ru-RU" w:eastAsia="bg-BG"/>
              </w:rPr>
              <w:t>Индикатор</w:t>
            </w:r>
          </w:p>
        </w:tc>
        <w:tc>
          <w:tcPr>
            <w:tcW w:w="827" w:type="dxa"/>
            <w:shd w:val="clear" w:color="auto" w:fill="BDD6EE"/>
            <w:vAlign w:val="center"/>
          </w:tcPr>
          <w:p w:rsidR="00926598" w:rsidRPr="00160B91" w:rsidRDefault="00926598" w:rsidP="0048555B">
            <w:pPr>
              <w:autoSpaceDE w:val="0"/>
              <w:autoSpaceDN w:val="0"/>
              <w:adjustRightInd w:val="0"/>
              <w:spacing w:after="120" w:line="240" w:lineRule="auto"/>
              <w:ind w:left="-108"/>
              <w:jc w:val="center"/>
              <w:rPr>
                <w:rFonts w:ascii="Times New Roman" w:eastAsia="Times New Roman" w:hAnsi="Times New Roman" w:cs="Times New Roman"/>
                <w:b/>
                <w:sz w:val="18"/>
                <w:szCs w:val="18"/>
                <w:lang w:val="ru-RU" w:eastAsia="bg-BG"/>
              </w:rPr>
            </w:pPr>
            <w:r w:rsidRPr="00160B91">
              <w:rPr>
                <w:rFonts w:ascii="Times New Roman" w:eastAsia="Times New Roman" w:hAnsi="Times New Roman" w:cs="Times New Roman"/>
                <w:b/>
                <w:sz w:val="18"/>
                <w:szCs w:val="18"/>
                <w:lang w:val="ru-RU" w:eastAsia="bg-BG"/>
              </w:rPr>
              <w:t>Мярка</w:t>
            </w:r>
          </w:p>
        </w:tc>
        <w:tc>
          <w:tcPr>
            <w:tcW w:w="2067" w:type="dxa"/>
            <w:shd w:val="clear" w:color="auto" w:fill="BDD6EE"/>
            <w:vAlign w:val="center"/>
          </w:tcPr>
          <w:p w:rsidR="00926598" w:rsidRPr="00160B91" w:rsidRDefault="00926598" w:rsidP="0048555B">
            <w:pPr>
              <w:autoSpaceDE w:val="0"/>
              <w:autoSpaceDN w:val="0"/>
              <w:adjustRightInd w:val="0"/>
              <w:spacing w:after="120" w:line="240" w:lineRule="auto"/>
              <w:ind w:right="-60"/>
              <w:jc w:val="center"/>
              <w:rPr>
                <w:rFonts w:ascii="Times New Roman" w:eastAsia="Times New Roman" w:hAnsi="Times New Roman" w:cs="Times New Roman"/>
                <w:b/>
                <w:sz w:val="18"/>
                <w:szCs w:val="18"/>
                <w:lang w:val="ru-RU" w:eastAsia="bg-BG"/>
              </w:rPr>
            </w:pPr>
            <w:r w:rsidRPr="00160B91">
              <w:rPr>
                <w:rFonts w:ascii="Times New Roman" w:eastAsia="Times New Roman" w:hAnsi="Times New Roman" w:cs="Times New Roman"/>
                <w:b/>
                <w:sz w:val="18"/>
                <w:szCs w:val="18"/>
                <w:lang w:val="ru-RU" w:eastAsia="bg-BG"/>
              </w:rPr>
              <w:t>Източник на информация</w:t>
            </w:r>
          </w:p>
        </w:tc>
      </w:tr>
      <w:tr w:rsidR="00926598" w:rsidRPr="00160B91" w:rsidTr="0048555B">
        <w:trPr>
          <w:trHeight w:val="3475"/>
        </w:trPr>
        <w:tc>
          <w:tcPr>
            <w:tcW w:w="434" w:type="dxa"/>
            <w:shd w:val="clear" w:color="auto" w:fill="auto"/>
          </w:tcPr>
          <w:p w:rsidR="00926598" w:rsidRPr="00160B91" w:rsidRDefault="00926598" w:rsidP="0048555B">
            <w:pPr>
              <w:autoSpaceDE w:val="0"/>
              <w:autoSpaceDN w:val="0"/>
              <w:adjustRightInd w:val="0"/>
              <w:spacing w:after="120" w:line="240" w:lineRule="auto"/>
              <w:ind w:right="504"/>
              <w:jc w:val="center"/>
              <w:rPr>
                <w:rFonts w:ascii="Times New Roman" w:eastAsia="Times New Roman" w:hAnsi="Times New Roman" w:cs="Times New Roman"/>
                <w:b/>
                <w:sz w:val="18"/>
                <w:szCs w:val="18"/>
                <w:lang w:val="ru-RU" w:eastAsia="bg-BG"/>
              </w:rPr>
            </w:pPr>
          </w:p>
          <w:p w:rsidR="00926598" w:rsidRPr="00160B91" w:rsidRDefault="00926598" w:rsidP="0048555B">
            <w:pPr>
              <w:autoSpaceDE w:val="0"/>
              <w:autoSpaceDN w:val="0"/>
              <w:adjustRightInd w:val="0"/>
              <w:spacing w:after="120" w:line="240" w:lineRule="auto"/>
              <w:ind w:right="504"/>
              <w:jc w:val="center"/>
              <w:rPr>
                <w:rFonts w:ascii="Times New Roman" w:eastAsia="Times New Roman" w:hAnsi="Times New Roman" w:cs="Times New Roman"/>
                <w:b/>
                <w:sz w:val="18"/>
                <w:szCs w:val="18"/>
                <w:lang w:val="ru-RU" w:eastAsia="bg-BG"/>
              </w:rPr>
            </w:pPr>
            <w:r w:rsidRPr="00160B91">
              <w:rPr>
                <w:rFonts w:ascii="Times New Roman" w:eastAsia="Times New Roman" w:hAnsi="Times New Roman" w:cs="Times New Roman"/>
                <w:b/>
                <w:sz w:val="18"/>
                <w:szCs w:val="18"/>
                <w:lang w:val="ru-RU" w:eastAsia="bg-BG"/>
              </w:rPr>
              <w:t>1</w:t>
            </w:r>
          </w:p>
        </w:tc>
        <w:tc>
          <w:tcPr>
            <w:tcW w:w="1860" w:type="dxa"/>
            <w:shd w:val="clear" w:color="auto" w:fill="auto"/>
          </w:tcPr>
          <w:p w:rsidR="00926598" w:rsidRPr="00160B91" w:rsidRDefault="00926598" w:rsidP="0048555B">
            <w:pPr>
              <w:spacing w:after="0" w:line="230" w:lineRule="exact"/>
              <w:ind w:left="-18"/>
              <w:rPr>
                <w:rFonts w:ascii="Arial Narrow" w:eastAsia="Arial Narrow" w:hAnsi="Arial Narrow" w:cs="Arial Narrow"/>
                <w:b/>
                <w:bCs/>
                <w:color w:val="000000"/>
                <w:sz w:val="18"/>
                <w:szCs w:val="18"/>
                <w:lang w:eastAsia="bg-BG" w:bidi="bg-BG"/>
              </w:rPr>
            </w:pPr>
            <w:r w:rsidRPr="00160B91">
              <w:rPr>
                <w:rFonts w:ascii="Arial Narrow" w:eastAsia="Arial Narrow" w:hAnsi="Arial Narrow" w:cs="Arial Narrow"/>
                <w:b/>
                <w:bCs/>
                <w:color w:val="000000"/>
                <w:sz w:val="18"/>
                <w:szCs w:val="18"/>
                <w:lang w:eastAsia="bg-BG" w:bidi="bg-BG"/>
              </w:rPr>
              <w:t xml:space="preserve">Насърчаване използването на енергия от възобновяеми източници в публичния и частния сектор </w:t>
            </w:r>
          </w:p>
        </w:tc>
        <w:tc>
          <w:tcPr>
            <w:tcW w:w="3101" w:type="dxa"/>
            <w:shd w:val="clear" w:color="auto" w:fill="auto"/>
          </w:tcPr>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Въведени ВЕИ в общински сгради 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намаляване потреблението на енергия в тях;</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Намаляване разходите в общинския бюджет;</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Въведени ВЕИ в жилищни сгради;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Повишаване на комфорта на обитаване на обектите;</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Намаляване потреблението на енергия в общината.</w:t>
            </w:r>
          </w:p>
          <w:p w:rsidR="00926598" w:rsidRPr="00160B91" w:rsidRDefault="00926598" w:rsidP="0048555B">
            <w:pPr>
              <w:spacing w:after="0" w:line="230" w:lineRule="exact"/>
              <w:ind w:left="-18"/>
              <w:rPr>
                <w:rFonts w:ascii="Arial Narrow" w:eastAsia="Arial Narrow" w:hAnsi="Arial Narrow" w:cs="Arial Narrow"/>
                <w:b/>
                <w:bCs/>
                <w:color w:val="000000"/>
                <w:sz w:val="18"/>
                <w:szCs w:val="18"/>
                <w:lang w:eastAsia="bg-BG" w:bidi="bg-BG"/>
              </w:rPr>
            </w:pPr>
          </w:p>
        </w:tc>
        <w:tc>
          <w:tcPr>
            <w:tcW w:w="1447" w:type="dxa"/>
            <w:shd w:val="clear" w:color="auto" w:fill="auto"/>
          </w:tcPr>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Общински сгради с въведени ВЕИ;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Частни жилищни сгради с ВЕИ;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Количество</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спестена</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енергия;</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Количество</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спестени емисии на СО²</w:t>
            </w:r>
          </w:p>
          <w:p w:rsidR="00926598" w:rsidRPr="00160B91" w:rsidRDefault="00926598" w:rsidP="0048555B">
            <w:pPr>
              <w:spacing w:after="0" w:line="230" w:lineRule="exact"/>
              <w:ind w:left="-18"/>
              <w:rPr>
                <w:rFonts w:ascii="Arial Narrow" w:eastAsia="Arial Narrow" w:hAnsi="Arial Narrow" w:cs="Arial Narrow"/>
                <w:b/>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 xml:space="preserve">Икономии в общинския бюджет </w:t>
            </w:r>
          </w:p>
        </w:tc>
        <w:tc>
          <w:tcPr>
            <w:tcW w:w="827" w:type="dxa"/>
            <w:shd w:val="clear" w:color="auto" w:fill="auto"/>
          </w:tcPr>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Брой</w:t>
            </w: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Брой</w:t>
            </w: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val="en-US" w:eastAsia="bg-BG" w:bidi="bg-BG"/>
              </w:rPr>
            </w:pPr>
            <w:r w:rsidRPr="00160B91">
              <w:rPr>
                <w:rFonts w:ascii="Arial Narrow" w:eastAsia="Arial Narrow" w:hAnsi="Arial Narrow" w:cs="Arial Narrow"/>
                <w:bCs/>
                <w:color w:val="000000"/>
                <w:sz w:val="18"/>
                <w:szCs w:val="18"/>
                <w:lang w:val="en-US" w:eastAsia="bg-BG" w:bidi="bg-BG"/>
              </w:rPr>
              <w:t>kWh</w:t>
            </w: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val="en-US"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val="en-US"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Тон</w:t>
            </w: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Лева</w:t>
            </w: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val="en-US" w:eastAsia="bg-BG" w:bidi="bg-BG"/>
              </w:rPr>
            </w:pPr>
          </w:p>
        </w:tc>
        <w:tc>
          <w:tcPr>
            <w:tcW w:w="2067" w:type="dxa"/>
            <w:shd w:val="clear" w:color="auto" w:fill="auto"/>
          </w:tcPr>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Технически и работни проекти, издадени разрешения за строеж;</w:t>
            </w:r>
          </w:p>
          <w:p w:rsidR="00926598" w:rsidRPr="00160B91" w:rsidRDefault="00926598" w:rsidP="0048555B">
            <w:pPr>
              <w:spacing w:after="0" w:line="230" w:lineRule="exact"/>
              <w:ind w:left="-18"/>
              <w:rPr>
                <w:rFonts w:ascii="Arial Narrow" w:eastAsia="Arial Narrow" w:hAnsi="Arial Narrow" w:cs="Arial Narrow"/>
                <w:b/>
                <w:bCs/>
                <w:color w:val="000000"/>
                <w:sz w:val="18"/>
                <w:szCs w:val="18"/>
                <w:lang w:eastAsia="bg-BG" w:bidi="bg-BG"/>
              </w:rPr>
            </w:pP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Справки за потребявано количество ел. енергия;</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Годишни отчети за изпълнение на общинския бюджет.</w:t>
            </w:r>
          </w:p>
          <w:p w:rsidR="00926598" w:rsidRPr="00160B91" w:rsidRDefault="00926598" w:rsidP="0048555B">
            <w:pPr>
              <w:spacing w:after="0" w:line="230" w:lineRule="exact"/>
              <w:ind w:left="-105"/>
              <w:rPr>
                <w:rFonts w:ascii="Arial Narrow" w:eastAsia="Arial Narrow" w:hAnsi="Arial Narrow" w:cs="Arial Narrow"/>
                <w:b/>
                <w:bCs/>
                <w:color w:val="000000"/>
                <w:sz w:val="18"/>
                <w:szCs w:val="18"/>
                <w:lang w:eastAsia="bg-BG" w:bidi="bg-BG"/>
              </w:rPr>
            </w:pPr>
          </w:p>
        </w:tc>
      </w:tr>
      <w:tr w:rsidR="00926598" w:rsidRPr="00160B91" w:rsidTr="0048555B">
        <w:trPr>
          <w:trHeight w:val="2170"/>
        </w:trPr>
        <w:tc>
          <w:tcPr>
            <w:tcW w:w="434" w:type="dxa"/>
            <w:shd w:val="clear" w:color="auto" w:fill="auto"/>
          </w:tcPr>
          <w:p w:rsidR="00926598" w:rsidRPr="00160B91" w:rsidRDefault="00926598" w:rsidP="0048555B">
            <w:pPr>
              <w:autoSpaceDE w:val="0"/>
              <w:autoSpaceDN w:val="0"/>
              <w:adjustRightInd w:val="0"/>
              <w:spacing w:after="120" w:line="240" w:lineRule="auto"/>
              <w:ind w:right="504"/>
              <w:jc w:val="center"/>
              <w:rPr>
                <w:rFonts w:ascii="Times New Roman" w:eastAsia="Times New Roman" w:hAnsi="Times New Roman" w:cs="Times New Roman"/>
                <w:b/>
                <w:sz w:val="18"/>
                <w:szCs w:val="18"/>
                <w:lang w:val="ru-RU" w:eastAsia="bg-BG"/>
              </w:rPr>
            </w:pPr>
            <w:r w:rsidRPr="00160B91">
              <w:rPr>
                <w:rFonts w:ascii="Times New Roman" w:eastAsia="Times New Roman" w:hAnsi="Times New Roman" w:cs="Times New Roman"/>
                <w:b/>
                <w:sz w:val="18"/>
                <w:szCs w:val="18"/>
                <w:lang w:val="ru-RU" w:eastAsia="bg-BG"/>
              </w:rPr>
              <w:t>2</w:t>
            </w:r>
          </w:p>
        </w:tc>
        <w:tc>
          <w:tcPr>
            <w:tcW w:w="1860" w:type="dxa"/>
            <w:shd w:val="clear" w:color="auto" w:fill="auto"/>
          </w:tcPr>
          <w:p w:rsidR="00926598" w:rsidRPr="00160B91" w:rsidRDefault="00926598" w:rsidP="0048555B">
            <w:pPr>
              <w:spacing w:after="0" w:line="230" w:lineRule="exact"/>
              <w:ind w:left="-18"/>
              <w:rPr>
                <w:rFonts w:ascii="Arial Narrow" w:eastAsia="Arial Narrow" w:hAnsi="Arial Narrow" w:cs="Arial Narrow"/>
                <w:b/>
                <w:bCs/>
                <w:color w:val="000000"/>
                <w:sz w:val="18"/>
                <w:szCs w:val="18"/>
                <w:lang w:eastAsia="bg-BG" w:bidi="bg-BG"/>
              </w:rPr>
            </w:pPr>
            <w:r w:rsidRPr="00160B91">
              <w:rPr>
                <w:rFonts w:ascii="Arial Narrow" w:eastAsia="Arial Narrow" w:hAnsi="Arial Narrow" w:cs="Arial Narrow"/>
                <w:b/>
                <w:bCs/>
                <w:color w:val="000000"/>
                <w:sz w:val="18"/>
                <w:szCs w:val="18"/>
                <w:lang w:eastAsia="bg-BG" w:bidi="bg-BG"/>
              </w:rPr>
              <w:t xml:space="preserve">Стимулиране на бизнес сектора за използване на ВЕИ и привличане на местни и чуждестранни инвестиции </w:t>
            </w:r>
          </w:p>
        </w:tc>
        <w:tc>
          <w:tcPr>
            <w:tcW w:w="3101" w:type="dxa"/>
            <w:shd w:val="clear" w:color="auto" w:fill="auto"/>
          </w:tcPr>
          <w:p w:rsidR="00926598" w:rsidRPr="00160B91" w:rsidRDefault="00926598" w:rsidP="0048555B">
            <w:pPr>
              <w:spacing w:after="0" w:line="230" w:lineRule="exact"/>
              <w:ind w:left="-18"/>
              <w:rPr>
                <w:rFonts w:ascii="Times New Roman" w:eastAsia="Times New Roman" w:hAnsi="Times New Roman" w:cs="Times New Roman"/>
                <w:sz w:val="20"/>
                <w:szCs w:val="20"/>
                <w:lang w:eastAsia="bg-BG"/>
              </w:rPr>
            </w:pPr>
            <w:r w:rsidRPr="00160B91">
              <w:rPr>
                <w:rFonts w:ascii="Times New Roman" w:eastAsia="Times New Roman" w:hAnsi="Times New Roman" w:cs="Times New Roman"/>
                <w:sz w:val="20"/>
                <w:szCs w:val="20"/>
                <w:lang w:eastAsia="bg-BG"/>
              </w:rPr>
              <w:t>Инсталирани фотоволтаични и/или слънчеви системи върху големи покривни и сградни площи на производствени предприятия, складове, търговски и офис сгради;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Намаляване потреблението на енергия;</w:t>
            </w:r>
          </w:p>
          <w:p w:rsidR="00926598" w:rsidRPr="00160B91" w:rsidRDefault="00926598" w:rsidP="0048555B">
            <w:pPr>
              <w:spacing w:after="0" w:line="230" w:lineRule="exact"/>
              <w:ind w:left="-18"/>
              <w:rPr>
                <w:rFonts w:ascii="Times New Roman" w:eastAsia="Times New Roman" w:hAnsi="Times New Roman" w:cs="Times New Roman"/>
                <w:b/>
                <w:sz w:val="18"/>
                <w:szCs w:val="18"/>
                <w:lang w:val="ru-RU" w:eastAsia="bg-BG"/>
              </w:rPr>
            </w:pPr>
            <w:r w:rsidRPr="00160B91">
              <w:rPr>
                <w:rFonts w:ascii="Arial Narrow" w:eastAsia="Arial Narrow" w:hAnsi="Arial Narrow" w:cs="Arial Narrow"/>
                <w:bCs/>
                <w:color w:val="000000"/>
                <w:sz w:val="18"/>
                <w:szCs w:val="18"/>
                <w:lang w:eastAsia="bg-BG" w:bidi="bg-BG"/>
              </w:rPr>
              <w:t>Подобряване условията на труд.</w:t>
            </w:r>
          </w:p>
        </w:tc>
        <w:tc>
          <w:tcPr>
            <w:tcW w:w="1447" w:type="dxa"/>
            <w:shd w:val="clear" w:color="auto" w:fill="auto"/>
          </w:tcPr>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Обновени производствени</w:t>
            </w:r>
            <w:r w:rsidR="00F85F67">
              <w:rPr>
                <w:rFonts w:ascii="Arial Narrow" w:eastAsia="Arial Narrow" w:hAnsi="Arial Narrow" w:cs="Arial Narrow"/>
                <w:bCs/>
                <w:color w:val="000000"/>
                <w:sz w:val="18"/>
                <w:szCs w:val="18"/>
                <w:lang w:eastAsia="bg-BG" w:bidi="bg-BG"/>
              </w:rPr>
              <w:t xml:space="preserve"> </w:t>
            </w:r>
            <w:r w:rsidRPr="00160B91">
              <w:rPr>
                <w:rFonts w:ascii="Arial Narrow" w:eastAsia="Arial Narrow" w:hAnsi="Arial Narrow" w:cs="Arial Narrow"/>
                <w:bCs/>
                <w:color w:val="000000"/>
                <w:sz w:val="18"/>
                <w:szCs w:val="18"/>
                <w:lang w:eastAsia="bg-BG" w:bidi="bg-BG"/>
              </w:rPr>
              <w:t>сгради;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Количество</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спестена</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енергия;</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Количество</w:t>
            </w:r>
          </w:p>
          <w:p w:rsidR="00926598" w:rsidRPr="00160B91" w:rsidRDefault="00926598" w:rsidP="0048555B">
            <w:pPr>
              <w:spacing w:after="0" w:line="230" w:lineRule="exact"/>
              <w:ind w:left="-18"/>
              <w:rPr>
                <w:rFonts w:ascii="Arial Narrow" w:eastAsia="Arial Narrow" w:hAnsi="Arial Narrow" w:cs="Arial Narrow"/>
                <w:b/>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спестени емисии на СО²</w:t>
            </w:r>
          </w:p>
        </w:tc>
        <w:tc>
          <w:tcPr>
            <w:tcW w:w="827" w:type="dxa"/>
            <w:shd w:val="clear" w:color="auto" w:fill="auto"/>
          </w:tcPr>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Брой</w:t>
            </w: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val="en-US" w:eastAsia="bg-BG" w:bidi="bg-BG"/>
              </w:rPr>
            </w:pPr>
            <w:r w:rsidRPr="00160B91">
              <w:rPr>
                <w:rFonts w:ascii="Arial Narrow" w:eastAsia="Arial Narrow" w:hAnsi="Arial Narrow" w:cs="Arial Narrow"/>
                <w:bCs/>
                <w:color w:val="000000"/>
                <w:sz w:val="18"/>
                <w:szCs w:val="18"/>
                <w:lang w:val="en-US" w:eastAsia="bg-BG" w:bidi="bg-BG"/>
              </w:rPr>
              <w:t>kWh</w:t>
            </w: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val="en-US"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val="en-US"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Тон</w:t>
            </w: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val="en-US" w:eastAsia="bg-BG" w:bidi="bg-BG"/>
              </w:rPr>
            </w:pPr>
          </w:p>
        </w:tc>
        <w:tc>
          <w:tcPr>
            <w:tcW w:w="2067" w:type="dxa"/>
            <w:shd w:val="clear" w:color="auto" w:fill="auto"/>
          </w:tcPr>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Технически и работни проекти;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Издадени разрешения за строеж;</w:t>
            </w:r>
          </w:p>
          <w:p w:rsidR="00926598" w:rsidRPr="00160B91" w:rsidRDefault="00926598" w:rsidP="0048555B">
            <w:pPr>
              <w:spacing w:after="0" w:line="230" w:lineRule="exact"/>
              <w:ind w:left="-18"/>
              <w:rPr>
                <w:rFonts w:ascii="Arial Narrow" w:eastAsia="Arial Narrow" w:hAnsi="Arial Narrow" w:cs="Arial Narrow"/>
                <w:b/>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 xml:space="preserve">Справки за потребявано количество ел. енергия. </w:t>
            </w:r>
          </w:p>
        </w:tc>
      </w:tr>
      <w:tr w:rsidR="00926598" w:rsidRPr="00160B91" w:rsidTr="0048555B">
        <w:trPr>
          <w:trHeight w:val="1963"/>
        </w:trPr>
        <w:tc>
          <w:tcPr>
            <w:tcW w:w="434" w:type="dxa"/>
            <w:shd w:val="clear" w:color="auto" w:fill="auto"/>
          </w:tcPr>
          <w:p w:rsidR="00926598" w:rsidRPr="00160B91" w:rsidRDefault="00926598" w:rsidP="0048555B">
            <w:pPr>
              <w:autoSpaceDE w:val="0"/>
              <w:autoSpaceDN w:val="0"/>
              <w:adjustRightInd w:val="0"/>
              <w:spacing w:after="120" w:line="240" w:lineRule="auto"/>
              <w:ind w:right="504"/>
              <w:jc w:val="center"/>
              <w:rPr>
                <w:rFonts w:ascii="Times New Roman" w:eastAsia="Times New Roman" w:hAnsi="Times New Roman" w:cs="Times New Roman"/>
                <w:b/>
                <w:sz w:val="18"/>
                <w:szCs w:val="18"/>
                <w:lang w:val="ru-RU" w:eastAsia="bg-BG"/>
              </w:rPr>
            </w:pPr>
            <w:r w:rsidRPr="00160B91">
              <w:rPr>
                <w:rFonts w:ascii="Times New Roman" w:eastAsia="Times New Roman" w:hAnsi="Times New Roman" w:cs="Times New Roman"/>
                <w:b/>
                <w:sz w:val="18"/>
                <w:szCs w:val="18"/>
                <w:lang w:val="ru-RU" w:eastAsia="bg-BG"/>
              </w:rPr>
              <w:t>3</w:t>
            </w:r>
          </w:p>
        </w:tc>
        <w:tc>
          <w:tcPr>
            <w:tcW w:w="1860" w:type="dxa"/>
            <w:shd w:val="clear" w:color="auto" w:fill="auto"/>
          </w:tcPr>
          <w:p w:rsidR="00926598" w:rsidRPr="00160B91" w:rsidRDefault="00926598" w:rsidP="0048555B">
            <w:pPr>
              <w:spacing w:after="0" w:line="230" w:lineRule="exact"/>
              <w:ind w:left="-18"/>
              <w:rPr>
                <w:rFonts w:ascii="Arial Narrow" w:eastAsia="Arial Narrow" w:hAnsi="Arial Narrow" w:cs="Arial Narrow"/>
                <w:b/>
                <w:bCs/>
                <w:color w:val="000000"/>
                <w:sz w:val="18"/>
                <w:szCs w:val="18"/>
                <w:lang w:eastAsia="bg-BG" w:bidi="bg-BG"/>
              </w:rPr>
            </w:pPr>
            <w:r w:rsidRPr="00160B91">
              <w:rPr>
                <w:rFonts w:ascii="Arial Narrow" w:eastAsia="Arial Narrow" w:hAnsi="Arial Narrow" w:cs="Arial Narrow"/>
                <w:b/>
                <w:bCs/>
                <w:color w:val="000000"/>
                <w:sz w:val="18"/>
                <w:szCs w:val="18"/>
                <w:lang w:eastAsia="bg-BG" w:bidi="bg-BG"/>
              </w:rPr>
              <w:t>Използване на енергия от ВЕИ при осветление на улици, площади, паркове, градини и други имоти общинска собственост</w:t>
            </w:r>
          </w:p>
        </w:tc>
        <w:tc>
          <w:tcPr>
            <w:tcW w:w="3101" w:type="dxa"/>
            <w:shd w:val="clear" w:color="auto" w:fill="auto"/>
          </w:tcPr>
          <w:p w:rsidR="00926598" w:rsidRPr="00160B91" w:rsidRDefault="00926598" w:rsidP="0048555B">
            <w:pPr>
              <w:spacing w:after="0" w:line="230" w:lineRule="exact"/>
              <w:ind w:left="-18"/>
              <w:rPr>
                <w:rFonts w:ascii="Times New Roman" w:eastAsia="Times New Roman" w:hAnsi="Times New Roman" w:cs="Times New Roman"/>
                <w:bCs/>
                <w:sz w:val="20"/>
                <w:szCs w:val="20"/>
                <w:lang w:eastAsia="bg-BG"/>
              </w:rPr>
            </w:pPr>
            <w:r w:rsidRPr="00160B91">
              <w:rPr>
                <w:rFonts w:ascii="Arial Narrow" w:eastAsia="Arial Narrow" w:hAnsi="Arial Narrow" w:cs="Arial Narrow"/>
                <w:bCs/>
                <w:color w:val="000000"/>
                <w:sz w:val="18"/>
                <w:szCs w:val="18"/>
                <w:lang w:eastAsia="bg-BG" w:bidi="bg-BG"/>
              </w:rPr>
              <w:t>Извършено енергийно обследване на системата за улично осветление на територията на общината</w:t>
            </w:r>
            <w:r w:rsidRPr="00160B91">
              <w:rPr>
                <w:rFonts w:ascii="Times New Roman" w:eastAsia="Times New Roman" w:hAnsi="Times New Roman" w:cs="Times New Roman"/>
                <w:bCs/>
                <w:sz w:val="20"/>
                <w:szCs w:val="20"/>
                <w:lang w:eastAsia="bg-BG"/>
              </w:rPr>
              <w:t>;</w:t>
            </w:r>
          </w:p>
          <w:p w:rsidR="00926598" w:rsidRPr="00160B91" w:rsidRDefault="00926598" w:rsidP="0048555B">
            <w:pPr>
              <w:spacing w:after="0" w:line="230" w:lineRule="exact"/>
              <w:ind w:left="-18"/>
              <w:rPr>
                <w:rFonts w:ascii="Times New Roman" w:eastAsia="Times New Roman" w:hAnsi="Times New Roman" w:cs="Times New Roman"/>
                <w:bCs/>
                <w:sz w:val="20"/>
                <w:szCs w:val="20"/>
                <w:lang w:eastAsia="bg-BG"/>
              </w:rPr>
            </w:pPr>
            <w:r w:rsidRPr="00160B91">
              <w:rPr>
                <w:rFonts w:ascii="Times New Roman" w:eastAsia="Times New Roman" w:hAnsi="Times New Roman" w:cs="Times New Roman"/>
                <w:bCs/>
                <w:sz w:val="20"/>
                <w:szCs w:val="20"/>
                <w:lang w:eastAsia="bg-BG"/>
              </w:rPr>
              <w:t xml:space="preserve">Въведено хибридно </w:t>
            </w:r>
            <w:r>
              <w:rPr>
                <w:rFonts w:ascii="Times New Roman" w:eastAsia="Times New Roman" w:hAnsi="Times New Roman" w:cs="Times New Roman"/>
                <w:bCs/>
                <w:sz w:val="20"/>
                <w:szCs w:val="20"/>
                <w:lang w:eastAsia="bg-BG"/>
              </w:rPr>
              <w:t>ул</w:t>
            </w:r>
            <w:r w:rsidR="00266461">
              <w:rPr>
                <w:rFonts w:ascii="Times New Roman" w:eastAsia="Times New Roman" w:hAnsi="Times New Roman" w:cs="Times New Roman"/>
                <w:bCs/>
                <w:sz w:val="20"/>
                <w:szCs w:val="20"/>
                <w:lang w:eastAsia="bg-BG"/>
              </w:rPr>
              <w:t>ично осветление в община Хасково</w:t>
            </w:r>
            <w:r w:rsidRPr="00160B91">
              <w:rPr>
                <w:rFonts w:ascii="Times New Roman" w:eastAsia="Times New Roman" w:hAnsi="Times New Roman" w:cs="Times New Roman"/>
                <w:bCs/>
                <w:sz w:val="20"/>
                <w:szCs w:val="20"/>
                <w:lang w:eastAsia="bg-BG"/>
              </w:rPr>
              <w:t>;</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Намаляване потреблението на енергия;</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Намаляване разходите в общинския бюджет.</w:t>
            </w:r>
          </w:p>
          <w:p w:rsidR="00926598" w:rsidRPr="00160B91" w:rsidRDefault="00926598" w:rsidP="0048555B">
            <w:pPr>
              <w:spacing w:after="0" w:line="230" w:lineRule="exact"/>
              <w:ind w:left="-18"/>
              <w:rPr>
                <w:rFonts w:ascii="Times New Roman" w:eastAsia="Times New Roman" w:hAnsi="Times New Roman" w:cs="Times New Roman"/>
                <w:b/>
                <w:sz w:val="18"/>
                <w:szCs w:val="18"/>
                <w:lang w:val="ru-RU" w:eastAsia="bg-BG"/>
              </w:rPr>
            </w:pPr>
          </w:p>
        </w:tc>
        <w:tc>
          <w:tcPr>
            <w:tcW w:w="1447" w:type="dxa"/>
            <w:shd w:val="clear" w:color="auto" w:fill="auto"/>
          </w:tcPr>
          <w:p w:rsidR="00926598" w:rsidRPr="00160B91" w:rsidRDefault="00926598" w:rsidP="0048555B">
            <w:pPr>
              <w:spacing w:after="0" w:line="230" w:lineRule="exact"/>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Монтирани хибридни осветителни тела;</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Количество</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спестена</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енергия;</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Количество</w:t>
            </w:r>
          </w:p>
          <w:p w:rsidR="00926598" w:rsidRPr="00160B91" w:rsidRDefault="00926598" w:rsidP="0048555B">
            <w:pPr>
              <w:spacing w:after="0" w:line="230" w:lineRule="exact"/>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спестени емисии на СО²</w:t>
            </w:r>
          </w:p>
        </w:tc>
        <w:tc>
          <w:tcPr>
            <w:tcW w:w="827" w:type="dxa"/>
            <w:shd w:val="clear" w:color="auto" w:fill="auto"/>
          </w:tcPr>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Брой</w:t>
            </w: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val="en-US"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val="en-US"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val="en-US" w:eastAsia="bg-BG" w:bidi="bg-BG"/>
              </w:rPr>
            </w:pPr>
            <w:r w:rsidRPr="00160B91">
              <w:rPr>
                <w:rFonts w:ascii="Arial Narrow" w:eastAsia="Arial Narrow" w:hAnsi="Arial Narrow" w:cs="Arial Narrow"/>
                <w:bCs/>
                <w:color w:val="000000"/>
                <w:sz w:val="18"/>
                <w:szCs w:val="18"/>
                <w:lang w:val="en-US" w:eastAsia="bg-BG" w:bidi="bg-BG"/>
              </w:rPr>
              <w:t>kWh</w:t>
            </w: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val="en-US"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val="en-US"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val="en-US"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Тон</w:t>
            </w: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val="en-US" w:eastAsia="bg-BG" w:bidi="bg-BG"/>
              </w:rPr>
            </w:pPr>
          </w:p>
        </w:tc>
        <w:tc>
          <w:tcPr>
            <w:tcW w:w="2067" w:type="dxa"/>
            <w:shd w:val="clear" w:color="auto" w:fill="auto"/>
          </w:tcPr>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Резюмета и доклади от извършени енергийни обследвания на уличното осветление;</w:t>
            </w:r>
          </w:p>
          <w:p w:rsidR="00926598" w:rsidRPr="00160B91" w:rsidRDefault="00926598" w:rsidP="0048555B">
            <w:pPr>
              <w:spacing w:after="0" w:line="230" w:lineRule="exact"/>
              <w:ind w:left="-18"/>
              <w:rPr>
                <w:rFonts w:ascii="Arial Narrow" w:eastAsia="Arial Narrow" w:hAnsi="Arial Narrow" w:cs="Arial Narrow"/>
                <w:b/>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Справки за потребявано количество ел. енергия за улично осветление Годишни отчети за изпълнение на общинския бюджет.</w:t>
            </w:r>
          </w:p>
        </w:tc>
      </w:tr>
      <w:tr w:rsidR="00926598" w:rsidRPr="00160B91" w:rsidTr="0048555B">
        <w:trPr>
          <w:trHeight w:val="3943"/>
        </w:trPr>
        <w:tc>
          <w:tcPr>
            <w:tcW w:w="434" w:type="dxa"/>
            <w:shd w:val="clear" w:color="auto" w:fill="auto"/>
          </w:tcPr>
          <w:p w:rsidR="00926598" w:rsidRPr="00160B91" w:rsidRDefault="00926598" w:rsidP="0048555B">
            <w:pPr>
              <w:autoSpaceDE w:val="0"/>
              <w:autoSpaceDN w:val="0"/>
              <w:adjustRightInd w:val="0"/>
              <w:spacing w:after="120" w:line="240" w:lineRule="auto"/>
              <w:ind w:right="504"/>
              <w:jc w:val="center"/>
              <w:rPr>
                <w:rFonts w:ascii="Times New Roman" w:eastAsia="Times New Roman" w:hAnsi="Times New Roman" w:cs="Times New Roman"/>
                <w:b/>
                <w:sz w:val="18"/>
                <w:szCs w:val="18"/>
                <w:lang w:val="ru-RU" w:eastAsia="bg-BG"/>
              </w:rPr>
            </w:pPr>
            <w:r w:rsidRPr="00160B91">
              <w:rPr>
                <w:rFonts w:ascii="Times New Roman" w:eastAsia="Times New Roman" w:hAnsi="Times New Roman" w:cs="Times New Roman"/>
                <w:b/>
                <w:sz w:val="18"/>
                <w:szCs w:val="18"/>
                <w:lang w:val="ru-RU" w:eastAsia="bg-BG"/>
              </w:rPr>
              <w:lastRenderedPageBreak/>
              <w:t>4</w:t>
            </w:r>
          </w:p>
        </w:tc>
        <w:tc>
          <w:tcPr>
            <w:tcW w:w="1860" w:type="dxa"/>
            <w:shd w:val="clear" w:color="auto" w:fill="auto"/>
          </w:tcPr>
          <w:p w:rsidR="00926598" w:rsidRPr="00160B91" w:rsidRDefault="00926598" w:rsidP="0048555B">
            <w:pPr>
              <w:spacing w:after="0" w:line="230" w:lineRule="exact"/>
              <w:ind w:left="-18"/>
              <w:rPr>
                <w:rFonts w:ascii="Arial Narrow" w:eastAsia="Arial Narrow" w:hAnsi="Arial Narrow" w:cs="Arial Narrow"/>
                <w:b/>
                <w:bCs/>
                <w:color w:val="000000"/>
                <w:sz w:val="18"/>
                <w:szCs w:val="18"/>
                <w:lang w:eastAsia="bg-BG" w:bidi="bg-BG"/>
              </w:rPr>
            </w:pPr>
            <w:r w:rsidRPr="00160B91">
              <w:rPr>
                <w:rFonts w:ascii="Arial Narrow" w:eastAsia="Arial Narrow" w:hAnsi="Arial Narrow" w:cs="Arial Narrow"/>
                <w:b/>
                <w:bCs/>
                <w:color w:val="000000"/>
                <w:sz w:val="18"/>
                <w:szCs w:val="18"/>
                <w:lang w:eastAsia="bg-BG" w:bidi="bg-BG"/>
              </w:rPr>
              <w:t>Повишаване на квалификацията на общинските служители с цел изпълнение на проекти свързани с въвеждането и използването на ВЕИ</w:t>
            </w:r>
          </w:p>
        </w:tc>
        <w:tc>
          <w:tcPr>
            <w:tcW w:w="3101" w:type="dxa"/>
            <w:shd w:val="clear" w:color="auto" w:fill="auto"/>
          </w:tcPr>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Проведени обучения на общински служители за въвеждане на ВЕИ;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Изпълнение на заложените в общинската краткосрочна програма за насърчаване използването на ВЕИ и биогорива проекти и дейности;</w:t>
            </w:r>
          </w:p>
          <w:p w:rsidR="00926598" w:rsidRPr="00160B91" w:rsidRDefault="00926598" w:rsidP="0048555B">
            <w:pPr>
              <w:spacing w:after="0" w:line="230" w:lineRule="exact"/>
              <w:ind w:left="-18"/>
              <w:rPr>
                <w:rFonts w:ascii="Times New Roman" w:eastAsia="Times New Roman" w:hAnsi="Times New Roman" w:cs="Times New Roman"/>
                <w:b/>
                <w:sz w:val="18"/>
                <w:szCs w:val="18"/>
                <w:lang w:val="ru-RU" w:eastAsia="bg-BG"/>
              </w:rPr>
            </w:pPr>
            <w:r w:rsidRPr="00160B91">
              <w:rPr>
                <w:rFonts w:ascii="Arial Narrow" w:eastAsia="Arial Narrow" w:hAnsi="Arial Narrow" w:cs="Arial Narrow"/>
                <w:bCs/>
                <w:color w:val="000000"/>
                <w:sz w:val="18"/>
                <w:szCs w:val="18"/>
                <w:lang w:eastAsia="bg-BG" w:bidi="bg-BG"/>
              </w:rPr>
              <w:t xml:space="preserve">Създадена информационна система </w:t>
            </w:r>
            <w:r w:rsidRPr="00160B91">
              <w:rPr>
                <w:rFonts w:ascii="Times New Roman" w:eastAsia="Times New Roman" w:hAnsi="Times New Roman" w:cs="Times New Roman"/>
                <w:sz w:val="20"/>
                <w:szCs w:val="20"/>
                <w:lang w:eastAsia="bg-BG"/>
              </w:rPr>
              <w:t xml:space="preserve">за ВЕИ в община </w:t>
            </w:r>
            <w:r w:rsidR="00266461">
              <w:rPr>
                <w:rFonts w:ascii="Times New Roman" w:eastAsia="Times New Roman" w:hAnsi="Times New Roman" w:cs="Times New Roman"/>
                <w:bCs/>
                <w:sz w:val="20"/>
                <w:szCs w:val="20"/>
                <w:lang w:eastAsia="bg-BG"/>
              </w:rPr>
              <w:t>Хасково</w:t>
            </w:r>
            <w:r w:rsidRPr="00160B91">
              <w:rPr>
                <w:rFonts w:ascii="Times New Roman" w:eastAsia="Times New Roman" w:hAnsi="Times New Roman" w:cs="Times New Roman"/>
                <w:sz w:val="20"/>
                <w:szCs w:val="20"/>
                <w:lang w:eastAsia="bg-BG"/>
              </w:rPr>
              <w:t>, включваща база данни за инвестиционните разходи и количествата произведена енергия</w:t>
            </w:r>
            <w:r w:rsidRPr="00160B91">
              <w:rPr>
                <w:rFonts w:ascii="Arial Narrow" w:eastAsia="Arial Narrow" w:hAnsi="Arial Narrow" w:cs="Arial Narrow"/>
                <w:bCs/>
                <w:color w:val="000000"/>
                <w:sz w:val="18"/>
                <w:szCs w:val="18"/>
                <w:lang w:eastAsia="bg-BG" w:bidi="bg-BG"/>
              </w:rPr>
              <w:t>.</w:t>
            </w:r>
          </w:p>
        </w:tc>
        <w:tc>
          <w:tcPr>
            <w:tcW w:w="1447" w:type="dxa"/>
            <w:shd w:val="clear" w:color="auto" w:fill="auto"/>
          </w:tcPr>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Реализирани проекти в областта на ВЕИ;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Проведени обучения;</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Обучени общински служители за ВЕИ;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 xml:space="preserve">Създадени информационни системи </w:t>
            </w:r>
            <w:r w:rsidRPr="00160B91">
              <w:rPr>
                <w:rFonts w:ascii="Times New Roman" w:eastAsia="Times New Roman" w:hAnsi="Times New Roman" w:cs="Times New Roman"/>
                <w:sz w:val="20"/>
                <w:szCs w:val="20"/>
                <w:lang w:eastAsia="bg-BG"/>
              </w:rPr>
              <w:t xml:space="preserve">за ВЕИ в община </w:t>
            </w:r>
            <w:r w:rsidR="00266461">
              <w:rPr>
                <w:rFonts w:ascii="Times New Roman" w:eastAsia="Times New Roman" w:hAnsi="Times New Roman" w:cs="Times New Roman"/>
                <w:bCs/>
                <w:sz w:val="20"/>
                <w:szCs w:val="20"/>
                <w:lang w:eastAsia="bg-BG"/>
              </w:rPr>
              <w:t>Хасково</w:t>
            </w:r>
            <w:r w:rsidRPr="00160B91">
              <w:rPr>
                <w:rFonts w:ascii="Arial Narrow" w:eastAsia="Arial Narrow" w:hAnsi="Arial Narrow" w:cs="Arial Narrow"/>
                <w:bCs/>
                <w:color w:val="000000"/>
                <w:sz w:val="18"/>
                <w:szCs w:val="18"/>
                <w:lang w:eastAsia="bg-BG" w:bidi="bg-BG"/>
              </w:rPr>
              <w:t>.</w:t>
            </w:r>
          </w:p>
        </w:tc>
        <w:tc>
          <w:tcPr>
            <w:tcW w:w="827" w:type="dxa"/>
            <w:shd w:val="clear" w:color="auto" w:fill="auto"/>
          </w:tcPr>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Брой</w:t>
            </w:r>
          </w:p>
          <w:p w:rsidR="00926598" w:rsidRPr="00160B91" w:rsidRDefault="00926598" w:rsidP="0048555B">
            <w:pPr>
              <w:spacing w:after="0" w:line="230" w:lineRule="exact"/>
              <w:ind w:left="-105"/>
              <w:jc w:val="center"/>
              <w:rPr>
                <w:rFonts w:ascii="Arial Narrow" w:eastAsia="Arial Narrow" w:hAnsi="Arial Narrow" w:cs="Arial Narrow"/>
                <w:b/>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Брой</w:t>
            </w:r>
          </w:p>
          <w:p w:rsidR="00926598" w:rsidRPr="00160B91" w:rsidRDefault="00926598" w:rsidP="0048555B">
            <w:pPr>
              <w:spacing w:after="0" w:line="230" w:lineRule="exact"/>
              <w:ind w:left="-105"/>
              <w:jc w:val="center"/>
              <w:rPr>
                <w:rFonts w:ascii="Arial Narrow" w:eastAsia="Arial Narrow" w:hAnsi="Arial Narrow" w:cs="Arial Narrow"/>
                <w:b/>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Брой</w:t>
            </w: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Times New Roman" w:eastAsia="Times New Roman" w:hAnsi="Times New Roman" w:cs="Times New Roman"/>
                <w:b/>
                <w:sz w:val="18"/>
                <w:szCs w:val="18"/>
                <w:lang w:val="ru-RU" w:eastAsia="bg-BG"/>
              </w:rPr>
            </w:pPr>
            <w:r w:rsidRPr="00160B91">
              <w:rPr>
                <w:rFonts w:ascii="Arial Narrow" w:eastAsia="Arial Narrow" w:hAnsi="Arial Narrow" w:cs="Arial Narrow"/>
                <w:bCs/>
                <w:color w:val="000000"/>
                <w:sz w:val="18"/>
                <w:szCs w:val="18"/>
                <w:lang w:eastAsia="bg-BG" w:bidi="bg-BG"/>
              </w:rPr>
              <w:t>Брой</w:t>
            </w:r>
          </w:p>
        </w:tc>
        <w:tc>
          <w:tcPr>
            <w:tcW w:w="2067" w:type="dxa"/>
            <w:shd w:val="clear" w:color="auto" w:fill="auto"/>
          </w:tcPr>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Документация на реализираните проекти;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Присъствени списъци, сертификати и други документи за проведени обучения;</w:t>
            </w:r>
          </w:p>
          <w:p w:rsidR="00926598" w:rsidRPr="00160B91" w:rsidRDefault="00926598" w:rsidP="0048555B">
            <w:pPr>
              <w:spacing w:after="0" w:line="230" w:lineRule="exact"/>
              <w:ind w:left="-18"/>
              <w:rPr>
                <w:rFonts w:ascii="Times New Roman" w:eastAsia="Times New Roman" w:hAnsi="Times New Roman" w:cs="Times New Roman"/>
                <w:b/>
                <w:sz w:val="18"/>
                <w:szCs w:val="18"/>
                <w:lang w:val="ru-RU" w:eastAsia="bg-BG"/>
              </w:rPr>
            </w:pPr>
            <w:r w:rsidRPr="00160B91">
              <w:rPr>
                <w:rFonts w:ascii="Arial Narrow" w:eastAsia="Arial Narrow" w:hAnsi="Arial Narrow" w:cs="Arial Narrow"/>
                <w:bCs/>
                <w:color w:val="000000"/>
                <w:sz w:val="18"/>
                <w:szCs w:val="18"/>
                <w:lang w:eastAsia="bg-BG" w:bidi="bg-BG"/>
              </w:rPr>
              <w:t xml:space="preserve">Годишни справки от създадената информационна система </w:t>
            </w:r>
            <w:r w:rsidRPr="00160B91">
              <w:rPr>
                <w:rFonts w:ascii="Times New Roman" w:eastAsia="Times New Roman" w:hAnsi="Times New Roman" w:cs="Times New Roman"/>
                <w:sz w:val="20"/>
                <w:szCs w:val="20"/>
                <w:lang w:eastAsia="bg-BG"/>
              </w:rPr>
              <w:t xml:space="preserve">за ВЕИ в община </w:t>
            </w:r>
            <w:r w:rsidR="00266461">
              <w:rPr>
                <w:rFonts w:ascii="Times New Roman" w:eastAsia="Times New Roman" w:hAnsi="Times New Roman" w:cs="Times New Roman"/>
                <w:bCs/>
                <w:sz w:val="20"/>
                <w:szCs w:val="20"/>
                <w:lang w:eastAsia="bg-BG"/>
              </w:rPr>
              <w:t>Хасково</w:t>
            </w:r>
            <w:r w:rsidRPr="00160B91">
              <w:rPr>
                <w:rFonts w:ascii="Times New Roman" w:eastAsia="Times New Roman" w:hAnsi="Times New Roman" w:cs="Times New Roman"/>
                <w:sz w:val="20"/>
                <w:szCs w:val="20"/>
                <w:lang w:eastAsia="bg-BG"/>
              </w:rPr>
              <w:t>, включваща база данни за инвестиционните разходи и количествата произведена енергия</w:t>
            </w:r>
            <w:r w:rsidRPr="00160B91">
              <w:rPr>
                <w:rFonts w:ascii="Arial Narrow" w:eastAsia="Arial Narrow" w:hAnsi="Arial Narrow" w:cs="Arial Narrow"/>
                <w:bCs/>
                <w:color w:val="000000"/>
                <w:sz w:val="18"/>
                <w:szCs w:val="18"/>
                <w:lang w:eastAsia="bg-BG" w:bidi="bg-BG"/>
              </w:rPr>
              <w:t>.</w:t>
            </w:r>
          </w:p>
        </w:tc>
      </w:tr>
      <w:tr w:rsidR="00926598" w:rsidRPr="00160B91" w:rsidTr="0048555B">
        <w:trPr>
          <w:trHeight w:val="2962"/>
        </w:trPr>
        <w:tc>
          <w:tcPr>
            <w:tcW w:w="434" w:type="dxa"/>
            <w:shd w:val="clear" w:color="auto" w:fill="auto"/>
          </w:tcPr>
          <w:p w:rsidR="00926598" w:rsidRPr="00160B91" w:rsidRDefault="00926598" w:rsidP="0048555B">
            <w:pPr>
              <w:autoSpaceDE w:val="0"/>
              <w:autoSpaceDN w:val="0"/>
              <w:adjustRightInd w:val="0"/>
              <w:spacing w:after="120" w:line="240" w:lineRule="auto"/>
              <w:ind w:right="504"/>
              <w:jc w:val="center"/>
              <w:rPr>
                <w:rFonts w:ascii="Times New Roman" w:eastAsia="Times New Roman" w:hAnsi="Times New Roman" w:cs="Times New Roman"/>
                <w:b/>
                <w:sz w:val="18"/>
                <w:szCs w:val="18"/>
                <w:lang w:val="ru-RU" w:eastAsia="bg-BG"/>
              </w:rPr>
            </w:pPr>
            <w:r w:rsidRPr="00160B91">
              <w:rPr>
                <w:rFonts w:ascii="Times New Roman" w:eastAsia="Times New Roman" w:hAnsi="Times New Roman" w:cs="Times New Roman"/>
                <w:b/>
                <w:sz w:val="18"/>
                <w:szCs w:val="18"/>
                <w:lang w:val="ru-RU" w:eastAsia="bg-BG"/>
              </w:rPr>
              <w:t>5</w:t>
            </w:r>
          </w:p>
        </w:tc>
        <w:tc>
          <w:tcPr>
            <w:tcW w:w="1860" w:type="dxa"/>
            <w:shd w:val="clear" w:color="auto" w:fill="auto"/>
          </w:tcPr>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
                <w:bCs/>
                <w:color w:val="000000"/>
                <w:sz w:val="18"/>
                <w:szCs w:val="18"/>
                <w:lang w:eastAsia="bg-BG" w:bidi="bg-BG"/>
              </w:rPr>
              <w:t>Повишаване на нивото на информираност сред заинтересованите страни в частния и публичния сектор, както и сред гражданите във връзка с възобновяемите енергийни източници</w:t>
            </w:r>
          </w:p>
        </w:tc>
        <w:tc>
          <w:tcPr>
            <w:tcW w:w="3101" w:type="dxa"/>
            <w:shd w:val="clear" w:color="auto" w:fill="auto"/>
          </w:tcPr>
          <w:p w:rsidR="00926598" w:rsidRPr="00160B91" w:rsidRDefault="00926598" w:rsidP="0048555B">
            <w:pPr>
              <w:spacing w:after="0" w:line="230" w:lineRule="exact"/>
              <w:ind w:left="-18"/>
              <w:rPr>
                <w:rFonts w:ascii="Arial Narrow" w:eastAsia="Arial Narrow" w:hAnsi="Arial Narrow" w:cs="Arial Narrow"/>
                <w:b/>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Подобрена информираност на гражданите и бизнеса по въпроси, свързани с ползите от въвеждане на ВЕИ</w:t>
            </w:r>
          </w:p>
        </w:tc>
        <w:tc>
          <w:tcPr>
            <w:tcW w:w="1447" w:type="dxa"/>
            <w:shd w:val="clear" w:color="auto" w:fill="auto"/>
          </w:tcPr>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Проведени информационни кампании;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Проведени семинарии  обучения;</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Изработени информационни материали;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Публикации в медии.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p>
        </w:tc>
        <w:tc>
          <w:tcPr>
            <w:tcW w:w="827" w:type="dxa"/>
            <w:shd w:val="clear" w:color="auto" w:fill="auto"/>
          </w:tcPr>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Брой</w:t>
            </w: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Брой</w:t>
            </w:r>
          </w:p>
          <w:p w:rsidR="00926598" w:rsidRPr="00160B91" w:rsidRDefault="00926598" w:rsidP="0048555B">
            <w:pPr>
              <w:spacing w:after="0" w:line="230" w:lineRule="exact"/>
              <w:ind w:left="-105"/>
              <w:jc w:val="center"/>
              <w:rPr>
                <w:rFonts w:ascii="Arial Narrow" w:eastAsia="Arial Narrow" w:hAnsi="Arial Narrow" w:cs="Arial Narrow"/>
                <w:b/>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Брой</w:t>
            </w: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05"/>
              <w:jc w:val="center"/>
              <w:rPr>
                <w:rFonts w:ascii="Arial Narrow" w:eastAsia="Arial Narrow" w:hAnsi="Arial Narrow" w:cs="Arial Narrow"/>
                <w:b/>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Брой</w:t>
            </w:r>
          </w:p>
        </w:tc>
        <w:tc>
          <w:tcPr>
            <w:tcW w:w="2067" w:type="dxa"/>
            <w:shd w:val="clear" w:color="auto" w:fill="auto"/>
          </w:tcPr>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Присъствени списъци;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Снимки;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Копия на информационни материали;</w:t>
            </w: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p>
          <w:p w:rsidR="00926598" w:rsidRPr="00160B91" w:rsidRDefault="00926598" w:rsidP="0048555B">
            <w:pPr>
              <w:spacing w:after="0" w:line="230" w:lineRule="exact"/>
              <w:ind w:left="-18"/>
              <w:rPr>
                <w:rFonts w:ascii="Arial Narrow" w:eastAsia="Arial Narrow" w:hAnsi="Arial Narrow" w:cs="Arial Narrow"/>
                <w:bCs/>
                <w:color w:val="000000"/>
                <w:sz w:val="18"/>
                <w:szCs w:val="18"/>
                <w:lang w:eastAsia="bg-BG" w:bidi="bg-BG"/>
              </w:rPr>
            </w:pPr>
            <w:r w:rsidRPr="00160B91">
              <w:rPr>
                <w:rFonts w:ascii="Arial Narrow" w:eastAsia="Arial Narrow" w:hAnsi="Arial Narrow" w:cs="Arial Narrow"/>
                <w:bCs/>
                <w:color w:val="000000"/>
                <w:sz w:val="18"/>
                <w:szCs w:val="18"/>
                <w:lang w:eastAsia="bg-BG" w:bidi="bg-BG"/>
              </w:rPr>
              <w:t>Копия на публикации в медии.</w:t>
            </w:r>
          </w:p>
          <w:p w:rsidR="00926598" w:rsidRPr="00160B91" w:rsidRDefault="00926598" w:rsidP="0048555B">
            <w:pPr>
              <w:autoSpaceDE w:val="0"/>
              <w:autoSpaceDN w:val="0"/>
              <w:adjustRightInd w:val="0"/>
              <w:spacing w:after="120" w:line="240" w:lineRule="auto"/>
              <w:ind w:left="-18" w:right="504"/>
              <w:jc w:val="center"/>
              <w:rPr>
                <w:rFonts w:ascii="Arial Narrow" w:eastAsia="Arial Narrow" w:hAnsi="Arial Narrow" w:cs="Arial Narrow"/>
                <w:b/>
                <w:bCs/>
                <w:color w:val="000000"/>
                <w:sz w:val="18"/>
                <w:szCs w:val="18"/>
                <w:lang w:eastAsia="bg-BG" w:bidi="bg-BG"/>
              </w:rPr>
            </w:pPr>
          </w:p>
        </w:tc>
      </w:tr>
    </w:tbl>
    <w:p w:rsidR="00926598" w:rsidRPr="00160B91" w:rsidRDefault="00926598" w:rsidP="00926598">
      <w:pPr>
        <w:autoSpaceDE w:val="0"/>
        <w:autoSpaceDN w:val="0"/>
        <w:adjustRightInd w:val="0"/>
        <w:spacing w:before="120" w:after="0" w:line="240" w:lineRule="auto"/>
        <w:ind w:firstLine="706"/>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За успешния мониторинг на Програмата е необходимо да се прави периодична оценка на изпълнението, като се съпоставят вложените финансови средства и постигнатите резултати. </w:t>
      </w:r>
    </w:p>
    <w:p w:rsidR="00926598" w:rsidRPr="00160B91" w:rsidRDefault="00926598" w:rsidP="00926598">
      <w:pPr>
        <w:spacing w:before="120" w:after="120" w:line="240" w:lineRule="auto"/>
        <w:ind w:left="274"/>
        <w:jc w:val="center"/>
        <w:rPr>
          <w:rFonts w:ascii="Times New Roman" w:eastAsia="Times New Roman" w:hAnsi="Times New Roman" w:cs="Times New Roman"/>
          <w:b/>
          <w:caps/>
          <w:color w:val="FF0000"/>
          <w:sz w:val="30"/>
          <w:szCs w:val="30"/>
          <w:lang w:eastAsia="ar-SA"/>
        </w:rPr>
      </w:pPr>
    </w:p>
    <w:p w:rsidR="00926598" w:rsidRPr="00160B91" w:rsidRDefault="00926598" w:rsidP="00926598">
      <w:pPr>
        <w:spacing w:before="120" w:after="120" w:line="240" w:lineRule="auto"/>
        <w:ind w:left="274"/>
        <w:jc w:val="center"/>
        <w:rPr>
          <w:rFonts w:ascii="Times New Roman" w:eastAsia="Times New Roman" w:hAnsi="Times New Roman" w:cs="Times New Roman"/>
          <w:b/>
          <w:caps/>
          <w:sz w:val="30"/>
          <w:szCs w:val="30"/>
          <w:lang w:eastAsia="ar-SA"/>
        </w:rPr>
      </w:pPr>
      <w:r w:rsidRPr="00160B91">
        <w:rPr>
          <w:rFonts w:ascii="Times New Roman" w:eastAsia="Times New Roman" w:hAnsi="Times New Roman" w:cs="Times New Roman"/>
          <w:b/>
          <w:caps/>
          <w:sz w:val="30"/>
          <w:szCs w:val="30"/>
          <w:lang w:eastAsia="ar-SA"/>
        </w:rPr>
        <w:t xml:space="preserve">X. Заключение     </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xml:space="preserve">Изготвянето и изпълнението на </w:t>
      </w:r>
      <w:r w:rsidR="000C435A">
        <w:rPr>
          <w:rFonts w:ascii="Times New Roman" w:eastAsia="Times New Roman" w:hAnsi="Times New Roman" w:cs="Times New Roman"/>
          <w:sz w:val="24"/>
          <w:szCs w:val="24"/>
          <w:lang w:eastAsia="bg-BG"/>
        </w:rPr>
        <w:t xml:space="preserve">Дългосрочната </w:t>
      </w:r>
      <w:r w:rsidRPr="00160B91">
        <w:rPr>
          <w:rFonts w:ascii="Times New Roman" w:eastAsia="Times New Roman" w:hAnsi="Times New Roman" w:cs="Times New Roman"/>
          <w:sz w:val="24"/>
          <w:szCs w:val="24"/>
          <w:lang w:eastAsia="bg-BG"/>
        </w:rPr>
        <w:t>общинска</w:t>
      </w:r>
      <w:r w:rsidR="000C435A">
        <w:rPr>
          <w:rFonts w:ascii="Times New Roman" w:eastAsia="Times New Roman" w:hAnsi="Times New Roman" w:cs="Times New Roman"/>
          <w:sz w:val="24"/>
          <w:szCs w:val="24"/>
          <w:lang w:eastAsia="bg-BG"/>
        </w:rPr>
        <w:t xml:space="preserve"> п</w:t>
      </w:r>
      <w:r w:rsidRPr="00160B91">
        <w:rPr>
          <w:rFonts w:ascii="Times New Roman" w:eastAsia="Times New Roman" w:hAnsi="Times New Roman" w:cs="Times New Roman"/>
          <w:sz w:val="24"/>
          <w:szCs w:val="24"/>
          <w:lang w:eastAsia="bg-BG"/>
        </w:rPr>
        <w:t>рограма за насърчаване на използването на</w:t>
      </w:r>
      <w:r>
        <w:rPr>
          <w:rFonts w:ascii="Times New Roman" w:eastAsia="Times New Roman" w:hAnsi="Times New Roman" w:cs="Times New Roman"/>
          <w:sz w:val="24"/>
          <w:szCs w:val="24"/>
          <w:lang w:eastAsia="bg-BG"/>
        </w:rPr>
        <w:t xml:space="preserve"> В</w:t>
      </w:r>
      <w:r w:rsidR="00514250">
        <w:rPr>
          <w:rFonts w:ascii="Times New Roman" w:eastAsia="Times New Roman" w:hAnsi="Times New Roman" w:cs="Times New Roman"/>
          <w:sz w:val="24"/>
          <w:szCs w:val="24"/>
          <w:lang w:eastAsia="bg-BG"/>
        </w:rPr>
        <w:t xml:space="preserve">И и биогорива на </w:t>
      </w:r>
      <w:r w:rsidR="000C435A">
        <w:rPr>
          <w:rFonts w:ascii="Times New Roman" w:eastAsia="Times New Roman" w:hAnsi="Times New Roman" w:cs="Times New Roman"/>
          <w:sz w:val="24"/>
          <w:szCs w:val="24"/>
          <w:lang w:eastAsia="bg-BG"/>
        </w:rPr>
        <w:t>О</w:t>
      </w:r>
      <w:r w:rsidR="00514250">
        <w:rPr>
          <w:rFonts w:ascii="Times New Roman" w:eastAsia="Times New Roman" w:hAnsi="Times New Roman" w:cs="Times New Roman"/>
          <w:sz w:val="24"/>
          <w:szCs w:val="24"/>
          <w:lang w:eastAsia="bg-BG"/>
        </w:rPr>
        <w:t xml:space="preserve">бщина </w:t>
      </w:r>
      <w:r w:rsidR="000C435A">
        <w:rPr>
          <w:rFonts w:ascii="Times New Roman" w:eastAsia="Times New Roman" w:hAnsi="Times New Roman" w:cs="Times New Roman"/>
          <w:sz w:val="24"/>
          <w:szCs w:val="24"/>
          <w:lang w:eastAsia="bg-BG"/>
        </w:rPr>
        <w:t>Симеоновград за периода 2020 – 2030</w:t>
      </w:r>
      <w:r w:rsidRPr="00160B91">
        <w:rPr>
          <w:rFonts w:ascii="Times New Roman" w:eastAsia="Times New Roman" w:hAnsi="Times New Roman" w:cs="Times New Roman"/>
          <w:sz w:val="24"/>
          <w:szCs w:val="24"/>
          <w:lang w:eastAsia="bg-BG"/>
        </w:rPr>
        <w:t xml:space="preserve"> г. е важен инструмент за прилагане на местно ниво на държавната </w:t>
      </w:r>
      <w:r w:rsidR="000C435A">
        <w:rPr>
          <w:rFonts w:ascii="Times New Roman" w:eastAsia="Times New Roman" w:hAnsi="Times New Roman" w:cs="Times New Roman"/>
          <w:sz w:val="24"/>
          <w:szCs w:val="24"/>
          <w:lang w:eastAsia="bg-BG"/>
        </w:rPr>
        <w:t>политикат в областта на енергетиката и опазването на околната среда</w:t>
      </w:r>
      <w:r w:rsidRPr="00160B91">
        <w:rPr>
          <w:rFonts w:ascii="Times New Roman" w:eastAsia="Times New Roman" w:hAnsi="Times New Roman" w:cs="Times New Roman"/>
          <w:sz w:val="24"/>
          <w:szCs w:val="24"/>
          <w:lang w:eastAsia="bg-BG"/>
        </w:rPr>
        <w:t xml:space="preserve">. </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xml:space="preserve">Целеният резултат от изпълнението на програмите е: </w:t>
      </w:r>
    </w:p>
    <w:p w:rsidR="00926598" w:rsidRPr="00160B91" w:rsidRDefault="00926598" w:rsidP="00926598">
      <w:pPr>
        <w:autoSpaceDE w:val="0"/>
        <w:autoSpaceDN w:val="0"/>
        <w:adjustRightInd w:val="0"/>
        <w:spacing w:after="21" w:line="240" w:lineRule="auto"/>
        <w:ind w:left="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xml:space="preserve">- намаляване на потреблението на енергия от конвенционални горива и енергия на територията на </w:t>
      </w:r>
      <w:r w:rsidR="00B11FE4">
        <w:rPr>
          <w:rFonts w:ascii="Times New Roman" w:eastAsia="Times New Roman" w:hAnsi="Times New Roman" w:cs="Times New Roman"/>
          <w:sz w:val="24"/>
          <w:szCs w:val="24"/>
          <w:lang w:eastAsia="bg-BG"/>
        </w:rPr>
        <w:t>О</w:t>
      </w:r>
      <w:r w:rsidRPr="00160B91">
        <w:rPr>
          <w:rFonts w:ascii="Times New Roman" w:eastAsia="Times New Roman" w:hAnsi="Times New Roman" w:cs="Times New Roman"/>
          <w:sz w:val="24"/>
          <w:szCs w:val="24"/>
          <w:lang w:eastAsia="bg-BG"/>
        </w:rPr>
        <w:t xml:space="preserve">бщината; </w:t>
      </w:r>
    </w:p>
    <w:p w:rsidR="00926598" w:rsidRPr="00160B91" w:rsidRDefault="00926598" w:rsidP="00926598">
      <w:pPr>
        <w:autoSpaceDE w:val="0"/>
        <w:autoSpaceDN w:val="0"/>
        <w:adjustRightInd w:val="0"/>
        <w:spacing w:after="21" w:line="240" w:lineRule="auto"/>
        <w:ind w:left="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xml:space="preserve">- повишаване сигурността на енергийните доставки; </w:t>
      </w:r>
    </w:p>
    <w:p w:rsidR="00926598" w:rsidRPr="00160B91" w:rsidRDefault="00926598" w:rsidP="00926598">
      <w:pPr>
        <w:autoSpaceDE w:val="0"/>
        <w:autoSpaceDN w:val="0"/>
        <w:adjustRightInd w:val="0"/>
        <w:spacing w:after="21" w:line="240" w:lineRule="auto"/>
        <w:ind w:left="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повишаване на трудо</w:t>
      </w:r>
      <w:r w:rsidR="00B11FE4">
        <w:rPr>
          <w:rFonts w:ascii="Times New Roman" w:eastAsia="Times New Roman" w:hAnsi="Times New Roman" w:cs="Times New Roman"/>
          <w:sz w:val="24"/>
          <w:szCs w:val="24"/>
          <w:lang w:eastAsia="bg-BG"/>
        </w:rPr>
        <w:t>вата заетост на територията на О</w:t>
      </w:r>
      <w:r w:rsidRPr="00160B91">
        <w:rPr>
          <w:rFonts w:ascii="Times New Roman" w:eastAsia="Times New Roman" w:hAnsi="Times New Roman" w:cs="Times New Roman"/>
          <w:sz w:val="24"/>
          <w:szCs w:val="24"/>
          <w:lang w:eastAsia="bg-BG"/>
        </w:rPr>
        <w:t xml:space="preserve">бщината; </w:t>
      </w:r>
    </w:p>
    <w:p w:rsidR="00926598" w:rsidRPr="00160B91" w:rsidRDefault="00926598" w:rsidP="00926598">
      <w:pPr>
        <w:autoSpaceDE w:val="0"/>
        <w:autoSpaceDN w:val="0"/>
        <w:adjustRightInd w:val="0"/>
        <w:spacing w:after="21" w:line="240" w:lineRule="auto"/>
        <w:ind w:left="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xml:space="preserve">- намаляване на вредните емииси в атмосферния въздух; </w:t>
      </w:r>
    </w:p>
    <w:p w:rsidR="00926598" w:rsidRDefault="00926598" w:rsidP="00926598">
      <w:pPr>
        <w:autoSpaceDE w:val="0"/>
        <w:autoSpaceDN w:val="0"/>
        <w:adjustRightInd w:val="0"/>
        <w:spacing w:after="0" w:line="240" w:lineRule="auto"/>
        <w:ind w:left="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xml:space="preserve">- повишаване на благосъстоянието и намаляването риска за здравето на населението. </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Изпълнението на настоящата Програма ще доведе до:</w:t>
      </w:r>
    </w:p>
    <w:p w:rsidR="00926598" w:rsidRPr="00160B91" w:rsidRDefault="00926598" w:rsidP="00B11FE4">
      <w:pPr>
        <w:autoSpaceDE w:val="0"/>
        <w:autoSpaceDN w:val="0"/>
        <w:adjustRightInd w:val="0"/>
        <w:spacing w:after="0" w:line="240" w:lineRule="auto"/>
        <w:ind w:left="567" w:hanging="207"/>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институционална координация при решаване на проблемите по насърчаване използването на възобновяеми източници</w:t>
      </w:r>
      <w:r w:rsidR="00B11FE4">
        <w:rPr>
          <w:rFonts w:ascii="Times New Roman" w:eastAsia="Times New Roman" w:hAnsi="Times New Roman" w:cs="Times New Roman"/>
          <w:sz w:val="24"/>
          <w:szCs w:val="24"/>
          <w:lang w:eastAsia="bg-BG"/>
        </w:rPr>
        <w:t>;</w:t>
      </w:r>
    </w:p>
    <w:p w:rsidR="00926598" w:rsidRPr="00160B91" w:rsidRDefault="00926598" w:rsidP="00B11FE4">
      <w:pPr>
        <w:autoSpaceDE w:val="0"/>
        <w:autoSpaceDN w:val="0"/>
        <w:adjustRightInd w:val="0"/>
        <w:spacing w:after="0" w:line="240" w:lineRule="auto"/>
        <w:ind w:left="567" w:hanging="207"/>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балансиране на икономическите, екологичните и социални аспекти при усвояване потенциала на енергията от възобновяеми източници</w:t>
      </w:r>
      <w:r w:rsidR="00B11FE4">
        <w:rPr>
          <w:rFonts w:ascii="Times New Roman" w:eastAsia="Times New Roman" w:hAnsi="Times New Roman" w:cs="Times New Roman"/>
          <w:sz w:val="24"/>
          <w:szCs w:val="24"/>
          <w:lang w:eastAsia="bg-BG"/>
        </w:rPr>
        <w:t>;</w:t>
      </w:r>
    </w:p>
    <w:p w:rsidR="00926598" w:rsidRPr="00160B91" w:rsidRDefault="00926598" w:rsidP="00B11FE4">
      <w:pPr>
        <w:autoSpaceDE w:val="0"/>
        <w:autoSpaceDN w:val="0"/>
        <w:adjustRightInd w:val="0"/>
        <w:spacing w:after="0" w:line="240" w:lineRule="auto"/>
        <w:ind w:left="567" w:hanging="207"/>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lastRenderedPageBreak/>
        <w:t>- подобряване информираността на населението и изграждане на общинска информационна система в общината за използването на енергията от ВИ.</w:t>
      </w:r>
    </w:p>
    <w:p w:rsidR="00926598" w:rsidRPr="00160B91" w:rsidRDefault="00926598" w:rsidP="00B11FE4">
      <w:pPr>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bg-BG"/>
        </w:rPr>
      </w:pPr>
      <w:r w:rsidRPr="00160B91">
        <w:rPr>
          <w:rFonts w:ascii="Times New Roman" w:eastAsia="Times New Roman" w:hAnsi="Times New Roman" w:cs="Times New Roman"/>
          <w:sz w:val="24"/>
          <w:szCs w:val="24"/>
          <w:lang w:eastAsia="bg-BG"/>
        </w:rPr>
        <w:t>При разработването на проекти</w:t>
      </w:r>
      <w:r w:rsidR="00B11FE4">
        <w:rPr>
          <w:rFonts w:ascii="Times New Roman" w:eastAsia="Times New Roman" w:hAnsi="Times New Roman" w:cs="Times New Roman"/>
          <w:sz w:val="24"/>
          <w:szCs w:val="24"/>
          <w:lang w:eastAsia="bg-BG"/>
        </w:rPr>
        <w:t>, свързани с реализацията на инвестиционни намерения за оползотворяване на енергията от ВИ,</w:t>
      </w:r>
      <w:r w:rsidRPr="00160B91">
        <w:rPr>
          <w:rFonts w:ascii="Times New Roman" w:eastAsia="Times New Roman" w:hAnsi="Times New Roman" w:cs="Times New Roman"/>
          <w:sz w:val="24"/>
          <w:szCs w:val="24"/>
          <w:lang w:eastAsia="bg-BG"/>
        </w:rPr>
        <w:t xml:space="preserve"> особено внимание </w:t>
      </w:r>
      <w:r w:rsidR="00B11FE4">
        <w:rPr>
          <w:rFonts w:ascii="Times New Roman" w:eastAsia="Times New Roman" w:hAnsi="Times New Roman" w:cs="Times New Roman"/>
          <w:sz w:val="24"/>
          <w:szCs w:val="24"/>
          <w:lang w:eastAsia="bg-BG"/>
        </w:rPr>
        <w:t>трябва да се</w:t>
      </w:r>
      <w:r w:rsidRPr="00160B91">
        <w:rPr>
          <w:rFonts w:ascii="Times New Roman" w:eastAsia="Times New Roman" w:hAnsi="Times New Roman" w:cs="Times New Roman"/>
          <w:sz w:val="24"/>
          <w:szCs w:val="24"/>
          <w:lang w:eastAsia="bg-BG"/>
        </w:rPr>
        <w:t xml:space="preserve"> обърне на сградите, оборудването на основните енергопреобразуващи съоръжения, </w:t>
      </w:r>
      <w:r w:rsidR="00B11FE4">
        <w:rPr>
          <w:rFonts w:ascii="Times New Roman" w:eastAsia="Times New Roman" w:hAnsi="Times New Roman" w:cs="Times New Roman"/>
          <w:sz w:val="24"/>
          <w:szCs w:val="24"/>
          <w:lang w:eastAsia="bg-BG"/>
        </w:rPr>
        <w:t>както и</w:t>
      </w:r>
      <w:r w:rsidRPr="00160B91">
        <w:rPr>
          <w:rFonts w:ascii="Times New Roman" w:eastAsia="Times New Roman" w:hAnsi="Times New Roman" w:cs="Times New Roman"/>
          <w:sz w:val="24"/>
          <w:szCs w:val="24"/>
          <w:lang w:eastAsia="bg-BG"/>
        </w:rPr>
        <w:t xml:space="preserve"> на локални</w:t>
      </w:r>
      <w:r w:rsidR="00B11FE4">
        <w:rPr>
          <w:rFonts w:ascii="Times New Roman" w:eastAsia="Times New Roman" w:hAnsi="Times New Roman" w:cs="Times New Roman"/>
          <w:sz w:val="24"/>
          <w:szCs w:val="24"/>
          <w:lang w:eastAsia="bg-BG"/>
        </w:rPr>
        <w:t>те</w:t>
      </w:r>
      <w:r w:rsidRPr="00160B91">
        <w:rPr>
          <w:rFonts w:ascii="Times New Roman" w:eastAsia="Times New Roman" w:hAnsi="Times New Roman" w:cs="Times New Roman"/>
          <w:sz w:val="24"/>
          <w:szCs w:val="24"/>
          <w:lang w:eastAsia="bg-BG"/>
        </w:rPr>
        <w:t xml:space="preserve"> системи за отопление и охлаждане.</w:t>
      </w:r>
    </w:p>
    <w:p w:rsidR="00926598" w:rsidRPr="00160B91" w:rsidRDefault="00B11FE4"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lang w:eastAsia="bg-BG"/>
        </w:rPr>
      </w:pPr>
      <w:r>
        <w:rPr>
          <w:rFonts w:ascii="Times New Roman" w:eastAsia="Times New Roman" w:hAnsi="Times New Roman" w:cs="Times New Roman"/>
          <w:bCs/>
          <w:iCs/>
          <w:sz w:val="24"/>
          <w:szCs w:val="24"/>
          <w:lang w:eastAsia="bg-BG"/>
        </w:rPr>
        <w:t>Дългосрочната п</w:t>
      </w:r>
      <w:r w:rsidR="00926598" w:rsidRPr="00160B91">
        <w:rPr>
          <w:rFonts w:ascii="Times New Roman" w:eastAsia="Times New Roman" w:hAnsi="Times New Roman" w:cs="Times New Roman"/>
          <w:bCs/>
          <w:iCs/>
          <w:sz w:val="24"/>
          <w:szCs w:val="24"/>
          <w:lang w:eastAsia="bg-BG"/>
        </w:rPr>
        <w:t xml:space="preserve">рограма за насърчаване използването на енергия от </w:t>
      </w:r>
      <w:r>
        <w:rPr>
          <w:rFonts w:ascii="Times New Roman" w:eastAsia="Times New Roman" w:hAnsi="Times New Roman" w:cs="Times New Roman"/>
          <w:bCs/>
          <w:iCs/>
          <w:sz w:val="24"/>
          <w:szCs w:val="24"/>
          <w:lang w:eastAsia="bg-BG"/>
        </w:rPr>
        <w:t>ВИ</w:t>
      </w:r>
      <w:r w:rsidR="00926598" w:rsidRPr="00160B91">
        <w:rPr>
          <w:rFonts w:ascii="Times New Roman" w:eastAsia="Times New Roman" w:hAnsi="Times New Roman" w:cs="Times New Roman"/>
          <w:bCs/>
          <w:iCs/>
          <w:sz w:val="24"/>
          <w:szCs w:val="24"/>
          <w:lang w:eastAsia="bg-BG"/>
        </w:rPr>
        <w:t xml:space="preserve"> и биогорива има отворен харак</w:t>
      </w:r>
      <w:r>
        <w:rPr>
          <w:rFonts w:ascii="Times New Roman" w:eastAsia="Times New Roman" w:hAnsi="Times New Roman" w:cs="Times New Roman"/>
          <w:bCs/>
          <w:iCs/>
          <w:sz w:val="24"/>
          <w:szCs w:val="24"/>
          <w:lang w:eastAsia="bg-BG"/>
        </w:rPr>
        <w:t>тер и в срока на действие до 203</w:t>
      </w:r>
      <w:r w:rsidR="00926598" w:rsidRPr="00160B91">
        <w:rPr>
          <w:rFonts w:ascii="Times New Roman" w:eastAsia="Times New Roman" w:hAnsi="Times New Roman" w:cs="Times New Roman"/>
          <w:bCs/>
          <w:iCs/>
          <w:sz w:val="24"/>
          <w:szCs w:val="24"/>
          <w:lang w:eastAsia="bg-BG"/>
        </w:rPr>
        <w:t xml:space="preserve">0 г. </w:t>
      </w:r>
      <w:r>
        <w:rPr>
          <w:rFonts w:ascii="Times New Roman" w:eastAsia="Times New Roman" w:hAnsi="Times New Roman" w:cs="Times New Roman"/>
          <w:bCs/>
          <w:iCs/>
          <w:sz w:val="24"/>
          <w:szCs w:val="24"/>
          <w:lang w:eastAsia="bg-BG"/>
        </w:rPr>
        <w:t>може да бъде</w:t>
      </w:r>
      <w:r w:rsidR="00926598" w:rsidRPr="00160B91">
        <w:rPr>
          <w:rFonts w:ascii="Times New Roman" w:eastAsia="Times New Roman" w:hAnsi="Times New Roman" w:cs="Times New Roman"/>
          <w:bCs/>
          <w:iCs/>
          <w:sz w:val="24"/>
          <w:szCs w:val="24"/>
          <w:lang w:eastAsia="bg-BG"/>
        </w:rPr>
        <w:t xml:space="preserve"> усъвършенства</w:t>
      </w:r>
      <w:r>
        <w:rPr>
          <w:rFonts w:ascii="Times New Roman" w:eastAsia="Times New Roman" w:hAnsi="Times New Roman" w:cs="Times New Roman"/>
          <w:bCs/>
          <w:iCs/>
          <w:sz w:val="24"/>
          <w:szCs w:val="24"/>
          <w:lang w:eastAsia="bg-BG"/>
        </w:rPr>
        <w:t>на</w:t>
      </w:r>
      <w:r w:rsidR="00926598" w:rsidRPr="00160B91">
        <w:rPr>
          <w:rFonts w:ascii="Times New Roman" w:eastAsia="Times New Roman" w:hAnsi="Times New Roman" w:cs="Times New Roman"/>
          <w:bCs/>
          <w:iCs/>
          <w:sz w:val="24"/>
          <w:szCs w:val="24"/>
          <w:lang w:eastAsia="bg-BG"/>
        </w:rPr>
        <w:t>, допълва</w:t>
      </w:r>
      <w:r>
        <w:rPr>
          <w:rFonts w:ascii="Times New Roman" w:eastAsia="Times New Roman" w:hAnsi="Times New Roman" w:cs="Times New Roman"/>
          <w:bCs/>
          <w:iCs/>
          <w:sz w:val="24"/>
          <w:szCs w:val="24"/>
          <w:lang w:eastAsia="bg-BG"/>
        </w:rPr>
        <w:t>на и изменяна</w:t>
      </w:r>
      <w:r w:rsidR="00926598" w:rsidRPr="00160B91">
        <w:rPr>
          <w:rFonts w:ascii="Times New Roman" w:eastAsia="Times New Roman" w:hAnsi="Times New Roman" w:cs="Times New Roman"/>
          <w:bCs/>
          <w:iCs/>
          <w:sz w:val="24"/>
          <w:szCs w:val="24"/>
          <w:lang w:eastAsia="bg-BG"/>
        </w:rPr>
        <w:t xml:space="preserve"> в зависимост от нормативните изисквания, новопостъпили данни, инвестиционни намерения и финансови</w:t>
      </w:r>
      <w:r>
        <w:rPr>
          <w:rFonts w:ascii="Times New Roman" w:eastAsia="Times New Roman" w:hAnsi="Times New Roman" w:cs="Times New Roman"/>
          <w:bCs/>
          <w:iCs/>
          <w:sz w:val="24"/>
          <w:szCs w:val="24"/>
          <w:lang w:eastAsia="bg-BG"/>
        </w:rPr>
        <w:t>те</w:t>
      </w:r>
      <w:r w:rsidR="00926598" w:rsidRPr="00160B91">
        <w:rPr>
          <w:rFonts w:ascii="Times New Roman" w:eastAsia="Times New Roman" w:hAnsi="Times New Roman" w:cs="Times New Roman"/>
          <w:bCs/>
          <w:iCs/>
          <w:sz w:val="24"/>
          <w:szCs w:val="24"/>
          <w:lang w:eastAsia="bg-BG"/>
        </w:rPr>
        <w:t xml:space="preserve"> възможности</w:t>
      </w:r>
      <w:r>
        <w:rPr>
          <w:rFonts w:ascii="Times New Roman" w:eastAsia="Times New Roman" w:hAnsi="Times New Roman" w:cs="Times New Roman"/>
          <w:bCs/>
          <w:iCs/>
          <w:sz w:val="24"/>
          <w:szCs w:val="24"/>
          <w:lang w:eastAsia="bg-BG"/>
        </w:rPr>
        <w:t xml:space="preserve"> на Община Симеоновград</w:t>
      </w:r>
      <w:r w:rsidR="00926598" w:rsidRPr="00160B91">
        <w:rPr>
          <w:rFonts w:ascii="Times New Roman" w:eastAsia="Times New Roman" w:hAnsi="Times New Roman" w:cs="Times New Roman"/>
          <w:bCs/>
          <w:iCs/>
          <w:sz w:val="24"/>
          <w:szCs w:val="24"/>
          <w:lang w:eastAsia="bg-BG"/>
        </w:rPr>
        <w:t xml:space="preserve"> за реализация на нови проекти.</w:t>
      </w:r>
    </w:p>
    <w:p w:rsidR="00926598" w:rsidRPr="001C6118" w:rsidRDefault="00926598" w:rsidP="001C6118">
      <w:pPr>
        <w:jc w:val="center"/>
        <w:rPr>
          <w:b/>
          <w:sz w:val="24"/>
          <w:szCs w:val="24"/>
        </w:rPr>
      </w:pPr>
      <w:r w:rsidRPr="00160B91">
        <w:rPr>
          <w:rFonts w:ascii="Times New Roman" w:eastAsia="Times New Roman" w:hAnsi="Times New Roman" w:cs="Times New Roman"/>
          <w:b/>
          <w:bCs/>
          <w:sz w:val="24"/>
          <w:szCs w:val="24"/>
          <w:lang w:eastAsia="bg-BG"/>
        </w:rPr>
        <w:t>Настоящата програма е разработена на основание чл.</w:t>
      </w:r>
      <w:r w:rsidR="00BE3158">
        <w:rPr>
          <w:rFonts w:ascii="Times New Roman" w:eastAsia="Times New Roman" w:hAnsi="Times New Roman" w:cs="Times New Roman"/>
          <w:b/>
          <w:bCs/>
          <w:sz w:val="24"/>
          <w:szCs w:val="24"/>
          <w:lang w:eastAsia="bg-BG"/>
        </w:rPr>
        <w:t xml:space="preserve"> </w:t>
      </w:r>
      <w:r w:rsidRPr="00160B91">
        <w:rPr>
          <w:rFonts w:ascii="Times New Roman" w:eastAsia="Times New Roman" w:hAnsi="Times New Roman" w:cs="Times New Roman"/>
          <w:b/>
          <w:bCs/>
          <w:sz w:val="24"/>
          <w:szCs w:val="24"/>
          <w:lang w:eastAsia="bg-BG"/>
        </w:rPr>
        <w:t>10, ал.</w:t>
      </w:r>
      <w:r w:rsidR="00BE3158">
        <w:rPr>
          <w:rFonts w:ascii="Times New Roman" w:eastAsia="Times New Roman" w:hAnsi="Times New Roman" w:cs="Times New Roman"/>
          <w:b/>
          <w:bCs/>
          <w:sz w:val="24"/>
          <w:szCs w:val="24"/>
          <w:lang w:eastAsia="bg-BG"/>
        </w:rPr>
        <w:t xml:space="preserve"> </w:t>
      </w:r>
      <w:r w:rsidRPr="00160B91">
        <w:rPr>
          <w:rFonts w:ascii="Times New Roman" w:eastAsia="Times New Roman" w:hAnsi="Times New Roman" w:cs="Times New Roman"/>
          <w:b/>
          <w:bCs/>
          <w:sz w:val="24"/>
          <w:szCs w:val="24"/>
          <w:lang w:eastAsia="bg-BG"/>
        </w:rPr>
        <w:t xml:space="preserve">1 от ЗЕВИ и е приета с Решение на Общински съвет – </w:t>
      </w:r>
      <w:r w:rsidR="00D86467">
        <w:rPr>
          <w:rFonts w:ascii="Times New Roman" w:eastAsia="Times New Roman" w:hAnsi="Times New Roman" w:cs="Times New Roman"/>
          <w:b/>
          <w:bCs/>
          <w:sz w:val="24"/>
          <w:szCs w:val="24"/>
          <w:lang w:eastAsia="bg-BG"/>
        </w:rPr>
        <w:t>Симеоновград</w:t>
      </w:r>
      <w:r w:rsidRPr="00160B91">
        <w:rPr>
          <w:rFonts w:ascii="Times New Roman" w:eastAsia="Times New Roman" w:hAnsi="Times New Roman" w:cs="Times New Roman"/>
          <w:b/>
          <w:bCs/>
          <w:sz w:val="24"/>
          <w:szCs w:val="24"/>
          <w:lang w:eastAsia="bg-BG"/>
        </w:rPr>
        <w:t xml:space="preserve"> № </w:t>
      </w:r>
      <w:r w:rsidR="001C6118" w:rsidRPr="00DA6939">
        <w:rPr>
          <w:b/>
          <w:sz w:val="24"/>
          <w:szCs w:val="24"/>
        </w:rPr>
        <w:t>№</w:t>
      </w:r>
      <w:r w:rsidR="001C6118">
        <w:rPr>
          <w:b/>
          <w:sz w:val="24"/>
          <w:szCs w:val="24"/>
        </w:rPr>
        <w:t xml:space="preserve">34 </w:t>
      </w:r>
      <w:r w:rsidRPr="00160B91">
        <w:rPr>
          <w:rFonts w:ascii="Times New Roman" w:eastAsia="Times New Roman" w:hAnsi="Times New Roman" w:cs="Times New Roman"/>
          <w:b/>
          <w:bCs/>
          <w:sz w:val="24"/>
          <w:szCs w:val="24"/>
          <w:lang w:eastAsia="bg-BG"/>
        </w:rPr>
        <w:t xml:space="preserve">от </w:t>
      </w:r>
      <w:r w:rsidR="001C6118">
        <w:rPr>
          <w:b/>
          <w:sz w:val="24"/>
          <w:szCs w:val="24"/>
        </w:rPr>
        <w:t>07.02.2020</w:t>
      </w:r>
      <w:r w:rsidR="001C6118" w:rsidRPr="00DA6939">
        <w:rPr>
          <w:b/>
          <w:sz w:val="24"/>
          <w:szCs w:val="24"/>
        </w:rPr>
        <w:t>г</w:t>
      </w:r>
    </w:p>
    <w:p w:rsidR="00926598" w:rsidRPr="00160B91" w:rsidRDefault="00926598" w:rsidP="00926598">
      <w:pPr>
        <w:spacing w:after="0" w:line="240" w:lineRule="auto"/>
        <w:rPr>
          <w:rFonts w:ascii="Times New Roman" w:eastAsia="Times New Roman" w:hAnsi="Times New Roman" w:cs="Times New Roman"/>
          <w:sz w:val="24"/>
          <w:szCs w:val="24"/>
          <w:lang w:eastAsia="bg-BG"/>
        </w:rPr>
      </w:pPr>
    </w:p>
    <w:p w:rsidR="00926598" w:rsidRPr="0016285D" w:rsidRDefault="00926598" w:rsidP="00926598">
      <w:pPr>
        <w:rPr>
          <w:lang w:val="en-US" w:eastAsia="bg-BG"/>
        </w:rPr>
      </w:pPr>
    </w:p>
    <w:p w:rsidR="00926598" w:rsidRPr="0016285D" w:rsidRDefault="00926598" w:rsidP="00926598">
      <w:pPr>
        <w:rPr>
          <w:lang w:val="en-US" w:eastAsia="bg-BG"/>
        </w:rPr>
      </w:pPr>
    </w:p>
    <w:p w:rsidR="00926598" w:rsidRPr="0016285D" w:rsidRDefault="00926598" w:rsidP="00926598">
      <w:pPr>
        <w:rPr>
          <w:lang w:val="en-US" w:eastAsia="bg-BG"/>
        </w:rPr>
      </w:pPr>
    </w:p>
    <w:p w:rsidR="00B3508B" w:rsidRPr="00DB4E16" w:rsidRDefault="00B3508B" w:rsidP="005D3071">
      <w:pPr>
        <w:tabs>
          <w:tab w:val="left" w:pos="3705"/>
        </w:tabs>
        <w:rPr>
          <w:rFonts w:ascii="Times New Roman" w:hAnsi="Times New Roman" w:cs="Times New Roman"/>
          <w:sz w:val="36"/>
          <w:szCs w:val="36"/>
          <w:lang w:val="en-US"/>
        </w:rPr>
      </w:pPr>
    </w:p>
    <w:p w:rsidR="005D3071" w:rsidRPr="005D3071" w:rsidRDefault="005D3071" w:rsidP="005D3071">
      <w:pPr>
        <w:tabs>
          <w:tab w:val="left" w:pos="3705"/>
        </w:tabs>
        <w:rPr>
          <w:rFonts w:ascii="Times New Roman" w:hAnsi="Times New Roman" w:cs="Times New Roman"/>
          <w:sz w:val="36"/>
          <w:szCs w:val="36"/>
        </w:rPr>
      </w:pPr>
    </w:p>
    <w:sectPr w:rsidR="005D3071" w:rsidRPr="005D3071" w:rsidSect="008128FF">
      <w:headerReference w:type="default" r:id="rId39"/>
      <w:footerReference w:type="default" r:id="rId4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69B" w:rsidRDefault="005F269B" w:rsidP="009C0677">
      <w:pPr>
        <w:spacing w:after="0" w:line="240" w:lineRule="auto"/>
      </w:pPr>
      <w:r>
        <w:separator/>
      </w:r>
    </w:p>
  </w:endnote>
  <w:endnote w:type="continuationSeparator" w:id="0">
    <w:p w:rsidR="005F269B" w:rsidRDefault="005F269B" w:rsidP="009C06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TrebuchetMS">
    <w:altName w:val="Times New Roma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TimesNewRoman">
    <w:altName w:val="Times New Roman"/>
    <w:panose1 w:val="00000000000000000000"/>
    <w:charset w:val="CC"/>
    <w:family w:val="auto"/>
    <w:notTrueType/>
    <w:pitch w:val="default"/>
    <w:sig w:usb0="00000203" w:usb1="08080000" w:usb2="00000010" w:usb3="00000000" w:csb0="00100005"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7028531"/>
      <w:docPartObj>
        <w:docPartGallery w:val="Page Numbers (Bottom of Page)"/>
        <w:docPartUnique/>
      </w:docPartObj>
    </w:sdtPr>
    <w:sdtEndPr>
      <w:rPr>
        <w:noProof/>
      </w:rPr>
    </w:sdtEndPr>
    <w:sdtContent>
      <w:p w:rsidR="009715BB" w:rsidRDefault="008128FF">
        <w:pPr>
          <w:pStyle w:val="a5"/>
          <w:jc w:val="right"/>
        </w:pPr>
        <w:r>
          <w:fldChar w:fldCharType="begin"/>
        </w:r>
        <w:r w:rsidR="009715BB">
          <w:instrText xml:space="preserve"> PAGE   \* MERGEFORMAT </w:instrText>
        </w:r>
        <w:r>
          <w:fldChar w:fldCharType="separate"/>
        </w:r>
        <w:r w:rsidR="001C6118">
          <w:rPr>
            <w:noProof/>
          </w:rPr>
          <w:t>52</w:t>
        </w:r>
        <w:r>
          <w:rPr>
            <w:noProof/>
          </w:rPr>
          <w:fldChar w:fldCharType="end"/>
        </w:r>
      </w:p>
    </w:sdtContent>
  </w:sdt>
  <w:p w:rsidR="009715BB" w:rsidRDefault="009715B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69B" w:rsidRDefault="005F269B" w:rsidP="009C0677">
      <w:pPr>
        <w:spacing w:after="0" w:line="240" w:lineRule="auto"/>
      </w:pPr>
      <w:r>
        <w:separator/>
      </w:r>
    </w:p>
  </w:footnote>
  <w:footnote w:type="continuationSeparator" w:id="0">
    <w:p w:rsidR="005F269B" w:rsidRDefault="005F269B" w:rsidP="009C0677">
      <w:pPr>
        <w:spacing w:after="0" w:line="240" w:lineRule="auto"/>
      </w:pPr>
      <w:r>
        <w:continuationSeparator/>
      </w:r>
    </w:p>
  </w:footnote>
  <w:footnote w:id="1">
    <w:p w:rsidR="009715BB" w:rsidRDefault="009715BB" w:rsidP="00DB4E16">
      <w:pPr>
        <w:pStyle w:val="ac"/>
      </w:pPr>
      <w:r>
        <w:rPr>
          <w:rStyle w:val="af"/>
        </w:rPr>
        <w:footnoteRef/>
      </w:r>
      <w:r>
        <w:rPr>
          <w:lang w:val="en-US"/>
        </w:rPr>
        <w:t xml:space="preserve"> ktoe</w:t>
      </w:r>
      <w:r>
        <w:t xml:space="preserve"> - </w:t>
      </w:r>
      <w:r w:rsidR="00045AA6">
        <w:rPr>
          <w:bCs/>
        </w:rPr>
        <w:t>килотона нефт</w:t>
      </w:r>
      <w:r w:rsidRPr="00C639B9">
        <w:rPr>
          <w:bCs/>
        </w:rPr>
        <w:t>ен еквивалент</w:t>
      </w:r>
      <w:r>
        <w:rPr>
          <w:bCs/>
          <w:lang w:val="en-US"/>
        </w:rPr>
        <w:t xml:space="preserve"> -</w:t>
      </w:r>
      <w:r w:rsidRPr="004A5404">
        <w:rPr>
          <w:rStyle w:val="apple-style-span"/>
          <w:color w:val="000000"/>
        </w:rPr>
        <w:t>1</w:t>
      </w:r>
      <w:r w:rsidRPr="004A5404">
        <w:rPr>
          <w:rStyle w:val="apple-converted-space"/>
          <w:rFonts w:eastAsiaTheme="minorEastAsia"/>
          <w:color w:val="000000"/>
        </w:rPr>
        <w:t> </w:t>
      </w:r>
      <w:r w:rsidR="00045AA6">
        <w:rPr>
          <w:rStyle w:val="ae"/>
          <w:bCs/>
          <w:color w:val="000000"/>
        </w:rPr>
        <w:t>toe (1 тон нефт</w:t>
      </w:r>
      <w:r w:rsidRPr="004A5404">
        <w:rPr>
          <w:rStyle w:val="ae"/>
          <w:bCs/>
          <w:color w:val="000000"/>
        </w:rPr>
        <w:t>ен еквивалент)</w:t>
      </w:r>
      <w:r w:rsidRPr="004A5404">
        <w:rPr>
          <w:rStyle w:val="apple-converted-space"/>
          <w:rFonts w:eastAsiaTheme="minorEastAsia"/>
          <w:color w:val="000000"/>
        </w:rPr>
        <w:t> </w:t>
      </w:r>
      <w:r w:rsidRPr="004A5404">
        <w:rPr>
          <w:rStyle w:val="apple-style-span"/>
          <w:color w:val="000000"/>
        </w:rPr>
        <w:t xml:space="preserve">= 11,63 </w:t>
      </w:r>
      <w:r>
        <w:rPr>
          <w:rStyle w:val="apple-style-span"/>
          <w:color w:val="000000"/>
        </w:rPr>
        <w:t>MWH</w:t>
      </w:r>
      <w:r w:rsidRPr="004A5404">
        <w:rPr>
          <w:rStyle w:val="apple-style-span"/>
          <w:color w:val="000000"/>
        </w:rPr>
        <w:t>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5BB" w:rsidRPr="009C0677" w:rsidRDefault="009715BB" w:rsidP="00446D20">
    <w:pPr>
      <w:pStyle w:val="a3"/>
      <w:jc w:val="center"/>
      <w:rPr>
        <w:i/>
        <w:color w:val="C45911" w:themeColor="accent2" w:themeShade="BF"/>
        <w:u w:val="single"/>
      </w:rPr>
    </w:pPr>
    <w:r>
      <w:rPr>
        <w:b/>
        <w:i/>
        <w:color w:val="C45911" w:themeColor="accent2" w:themeShade="BF"/>
        <w:u w:val="single"/>
      </w:rPr>
      <w:t>Дълго</w:t>
    </w:r>
    <w:r w:rsidRPr="009C0677">
      <w:rPr>
        <w:b/>
        <w:i/>
        <w:color w:val="C45911" w:themeColor="accent2" w:themeShade="BF"/>
        <w:u w:val="single"/>
      </w:rPr>
      <w:t xml:space="preserve">срочна програма за насърчаване използването на енергия от възобновяеми </w:t>
    </w:r>
    <w:r>
      <w:rPr>
        <w:b/>
        <w:i/>
        <w:color w:val="C45911" w:themeColor="accent2" w:themeShade="BF"/>
        <w:u w:val="single"/>
      </w:rPr>
      <w:t xml:space="preserve">        </w:t>
    </w:r>
    <w:r w:rsidRPr="009C0677">
      <w:rPr>
        <w:b/>
        <w:i/>
        <w:color w:val="C45911" w:themeColor="accent2" w:themeShade="BF"/>
        <w:u w:val="single"/>
      </w:rPr>
      <w:t xml:space="preserve">източници и биогорива на </w:t>
    </w:r>
    <w:r>
      <w:rPr>
        <w:b/>
        <w:i/>
        <w:color w:val="C45911" w:themeColor="accent2" w:themeShade="BF"/>
        <w:u w:val="single"/>
      </w:rPr>
      <w:t>О</w:t>
    </w:r>
    <w:r w:rsidRPr="009C0677">
      <w:rPr>
        <w:b/>
        <w:i/>
        <w:color w:val="C45911" w:themeColor="accent2" w:themeShade="BF"/>
        <w:u w:val="single"/>
      </w:rPr>
      <w:t xml:space="preserve">бщина </w:t>
    </w:r>
    <w:r>
      <w:rPr>
        <w:b/>
        <w:i/>
        <w:color w:val="C45911" w:themeColor="accent2" w:themeShade="BF"/>
        <w:u w:val="single"/>
      </w:rPr>
      <w:t xml:space="preserve">Симеоновград </w:t>
    </w:r>
    <w:r w:rsidRPr="009C0677">
      <w:rPr>
        <w:b/>
        <w:i/>
        <w:color w:val="C45911" w:themeColor="accent2" w:themeShade="BF"/>
        <w:u w:val="single"/>
      </w:rPr>
      <w:t>20</w:t>
    </w:r>
    <w:r>
      <w:rPr>
        <w:b/>
        <w:i/>
        <w:color w:val="C45911" w:themeColor="accent2" w:themeShade="BF"/>
        <w:u w:val="single"/>
      </w:rPr>
      <w:t>20-2030</w:t>
    </w:r>
    <w:r w:rsidRPr="009C0677">
      <w:rPr>
        <w:b/>
        <w:i/>
        <w:color w:val="C45911" w:themeColor="accent2" w:themeShade="BF"/>
        <w:u w:val="single"/>
      </w:rPr>
      <w:t xml:space="preserve"> г.</w:t>
    </w:r>
  </w:p>
  <w:p w:rsidR="009715BB" w:rsidRDefault="009715B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633"/>
    <w:multiLevelType w:val="hybridMultilevel"/>
    <w:tmpl w:val="40D0C6D4"/>
    <w:lvl w:ilvl="0" w:tplc="0402000B">
      <w:start w:val="1"/>
      <w:numFmt w:val="bullet"/>
      <w:lvlText w:val=""/>
      <w:lvlJc w:val="left"/>
      <w:pPr>
        <w:tabs>
          <w:tab w:val="num" w:pos="720"/>
        </w:tabs>
        <w:ind w:left="720" w:hanging="360"/>
      </w:pPr>
      <w:rPr>
        <w:rFonts w:ascii="Wingdings" w:hAnsi="Wingdings" w:cs="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BDB"/>
    <w:multiLevelType w:val="hybridMultilevel"/>
    <w:tmpl w:val="37DEBCA4"/>
    <w:lvl w:ilvl="0" w:tplc="00000732">
      <w:start w:val="1"/>
      <w:numFmt w:val="bullet"/>
      <w:lvlText w:val="-"/>
      <w:lvlJc w:val="left"/>
      <w:pPr>
        <w:tabs>
          <w:tab w:val="num" w:pos="720"/>
        </w:tabs>
        <w:ind w:left="720" w:hanging="360"/>
      </w:pPr>
    </w:lvl>
    <w:lvl w:ilvl="1" w:tplc="00000120">
      <w:start w:val="1"/>
      <w:numFmt w:val="bullet"/>
      <w:lvlText w:val="-"/>
      <w:lvlJc w:val="left"/>
      <w:pPr>
        <w:tabs>
          <w:tab w:val="num" w:pos="1440"/>
        </w:tabs>
        <w:ind w:left="1440" w:hanging="360"/>
      </w:pPr>
    </w:lvl>
    <w:lvl w:ilvl="2" w:tplc="0000759A">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E40"/>
    <w:multiLevelType w:val="hybridMultilevel"/>
    <w:tmpl w:val="8A705F5A"/>
    <w:lvl w:ilvl="0" w:tplc="0402000B">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EA6"/>
    <w:multiLevelType w:val="hybridMultilevel"/>
    <w:tmpl w:val="000012DB"/>
    <w:lvl w:ilvl="0" w:tplc="0000153C">
      <w:start w:val="1"/>
      <w:numFmt w:val="bullet"/>
      <w:lvlText w:val=" "/>
      <w:lvlJc w:val="left"/>
      <w:pPr>
        <w:tabs>
          <w:tab w:val="num" w:pos="720"/>
        </w:tabs>
        <w:ind w:left="720" w:hanging="360"/>
      </w:pPr>
    </w:lvl>
    <w:lvl w:ilvl="1" w:tplc="00007E8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FFF"/>
    <w:multiLevelType w:val="multilevel"/>
    <w:tmpl w:val="8CB0DA0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495"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0000366B"/>
    <w:multiLevelType w:val="hybridMultilevel"/>
    <w:tmpl w:val="8E4A0EDA"/>
    <w:lvl w:ilvl="0" w:tplc="0402000B">
      <w:start w:val="1"/>
      <w:numFmt w:val="bullet"/>
      <w:lvlText w:val=""/>
      <w:lvlJc w:val="left"/>
      <w:pPr>
        <w:tabs>
          <w:tab w:val="num" w:pos="720"/>
        </w:tabs>
        <w:ind w:left="720" w:hanging="360"/>
      </w:pPr>
      <w:rPr>
        <w:rFonts w:ascii="Wingdings" w:hAnsi="Wingdings" w:hint="default"/>
      </w:rPr>
    </w:lvl>
    <w:lvl w:ilvl="1" w:tplc="00007EB7">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991"/>
    <w:multiLevelType w:val="hybridMultilevel"/>
    <w:tmpl w:val="864C888C"/>
    <w:lvl w:ilvl="0" w:tplc="0402000B">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6AD6"/>
    <w:multiLevelType w:val="multilevel"/>
    <w:tmpl w:val="040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30666F"/>
    <w:multiLevelType w:val="hybridMultilevel"/>
    <w:tmpl w:val="D59A0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1036D7F"/>
    <w:multiLevelType w:val="hybridMultilevel"/>
    <w:tmpl w:val="5DA88FFA"/>
    <w:lvl w:ilvl="0" w:tplc="0C1A0001">
      <w:start w:val="1"/>
      <w:numFmt w:val="bullet"/>
      <w:lvlText w:val=""/>
      <w:lvlJc w:val="left"/>
      <w:pPr>
        <w:tabs>
          <w:tab w:val="num" w:pos="1428"/>
        </w:tabs>
        <w:ind w:left="1428" w:hanging="360"/>
      </w:pPr>
      <w:rPr>
        <w:rFonts w:ascii="Symbol" w:hAnsi="Symbol" w:hint="default"/>
      </w:rPr>
    </w:lvl>
    <w:lvl w:ilvl="1" w:tplc="0C1A0003" w:tentative="1">
      <w:start w:val="1"/>
      <w:numFmt w:val="bullet"/>
      <w:lvlText w:val="o"/>
      <w:lvlJc w:val="left"/>
      <w:pPr>
        <w:tabs>
          <w:tab w:val="num" w:pos="2148"/>
        </w:tabs>
        <w:ind w:left="2148" w:hanging="360"/>
      </w:pPr>
      <w:rPr>
        <w:rFonts w:ascii="Courier New" w:hAnsi="Courier New" w:cs="Courier New" w:hint="default"/>
      </w:rPr>
    </w:lvl>
    <w:lvl w:ilvl="2" w:tplc="0C1A0005" w:tentative="1">
      <w:start w:val="1"/>
      <w:numFmt w:val="bullet"/>
      <w:lvlText w:val=""/>
      <w:lvlJc w:val="left"/>
      <w:pPr>
        <w:tabs>
          <w:tab w:val="num" w:pos="2868"/>
        </w:tabs>
        <w:ind w:left="2868" w:hanging="360"/>
      </w:pPr>
      <w:rPr>
        <w:rFonts w:ascii="Wingdings" w:hAnsi="Wingdings" w:hint="default"/>
      </w:rPr>
    </w:lvl>
    <w:lvl w:ilvl="3" w:tplc="0C1A0001" w:tentative="1">
      <w:start w:val="1"/>
      <w:numFmt w:val="bullet"/>
      <w:lvlText w:val=""/>
      <w:lvlJc w:val="left"/>
      <w:pPr>
        <w:tabs>
          <w:tab w:val="num" w:pos="3588"/>
        </w:tabs>
        <w:ind w:left="3588" w:hanging="360"/>
      </w:pPr>
      <w:rPr>
        <w:rFonts w:ascii="Symbol" w:hAnsi="Symbol" w:hint="default"/>
      </w:rPr>
    </w:lvl>
    <w:lvl w:ilvl="4" w:tplc="0C1A0003" w:tentative="1">
      <w:start w:val="1"/>
      <w:numFmt w:val="bullet"/>
      <w:lvlText w:val="o"/>
      <w:lvlJc w:val="left"/>
      <w:pPr>
        <w:tabs>
          <w:tab w:val="num" w:pos="4308"/>
        </w:tabs>
        <w:ind w:left="4308" w:hanging="360"/>
      </w:pPr>
      <w:rPr>
        <w:rFonts w:ascii="Courier New" w:hAnsi="Courier New" w:cs="Courier New" w:hint="default"/>
      </w:rPr>
    </w:lvl>
    <w:lvl w:ilvl="5" w:tplc="0C1A0005" w:tentative="1">
      <w:start w:val="1"/>
      <w:numFmt w:val="bullet"/>
      <w:lvlText w:val=""/>
      <w:lvlJc w:val="left"/>
      <w:pPr>
        <w:tabs>
          <w:tab w:val="num" w:pos="5028"/>
        </w:tabs>
        <w:ind w:left="5028" w:hanging="360"/>
      </w:pPr>
      <w:rPr>
        <w:rFonts w:ascii="Wingdings" w:hAnsi="Wingdings" w:hint="default"/>
      </w:rPr>
    </w:lvl>
    <w:lvl w:ilvl="6" w:tplc="0C1A0001" w:tentative="1">
      <w:start w:val="1"/>
      <w:numFmt w:val="bullet"/>
      <w:lvlText w:val=""/>
      <w:lvlJc w:val="left"/>
      <w:pPr>
        <w:tabs>
          <w:tab w:val="num" w:pos="5748"/>
        </w:tabs>
        <w:ind w:left="5748" w:hanging="360"/>
      </w:pPr>
      <w:rPr>
        <w:rFonts w:ascii="Symbol" w:hAnsi="Symbol" w:hint="default"/>
      </w:rPr>
    </w:lvl>
    <w:lvl w:ilvl="7" w:tplc="0C1A0003" w:tentative="1">
      <w:start w:val="1"/>
      <w:numFmt w:val="bullet"/>
      <w:lvlText w:val="o"/>
      <w:lvlJc w:val="left"/>
      <w:pPr>
        <w:tabs>
          <w:tab w:val="num" w:pos="6468"/>
        </w:tabs>
        <w:ind w:left="6468" w:hanging="360"/>
      </w:pPr>
      <w:rPr>
        <w:rFonts w:ascii="Courier New" w:hAnsi="Courier New" w:cs="Courier New" w:hint="default"/>
      </w:rPr>
    </w:lvl>
    <w:lvl w:ilvl="8" w:tplc="0C1A0005" w:tentative="1">
      <w:start w:val="1"/>
      <w:numFmt w:val="bullet"/>
      <w:lvlText w:val=""/>
      <w:lvlJc w:val="left"/>
      <w:pPr>
        <w:tabs>
          <w:tab w:val="num" w:pos="7188"/>
        </w:tabs>
        <w:ind w:left="7188" w:hanging="360"/>
      </w:pPr>
      <w:rPr>
        <w:rFonts w:ascii="Wingdings" w:hAnsi="Wingdings" w:hint="default"/>
      </w:rPr>
    </w:lvl>
  </w:abstractNum>
  <w:abstractNum w:abstractNumId="11">
    <w:nsid w:val="09AF1DE7"/>
    <w:multiLevelType w:val="hybridMultilevel"/>
    <w:tmpl w:val="2D22C55C"/>
    <w:lvl w:ilvl="0" w:tplc="0402000B">
      <w:start w:val="1"/>
      <w:numFmt w:val="bullet"/>
      <w:lvlText w:val=""/>
      <w:lvlJc w:val="left"/>
      <w:pPr>
        <w:tabs>
          <w:tab w:val="num" w:pos="720"/>
        </w:tabs>
        <w:ind w:left="720" w:hanging="360"/>
      </w:pPr>
      <w:rPr>
        <w:rFonts w:ascii="Wingdings" w:hAnsi="Wingdings" w:hint="default"/>
      </w:rPr>
    </w:lvl>
    <w:lvl w:ilvl="1" w:tplc="04020005">
      <w:start w:val="1"/>
      <w:numFmt w:val="bullet"/>
      <w:lvlText w:val=""/>
      <w:lvlJc w:val="left"/>
      <w:pPr>
        <w:tabs>
          <w:tab w:val="num" w:pos="1440"/>
        </w:tabs>
        <w:ind w:left="1440" w:hanging="360"/>
      </w:pPr>
      <w:rPr>
        <w:rFonts w:ascii="Wingdings" w:hAnsi="Wingdings"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nsid w:val="0C40309B"/>
    <w:multiLevelType w:val="hybridMultilevel"/>
    <w:tmpl w:val="739C9512"/>
    <w:lvl w:ilvl="0" w:tplc="77A46E8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887036"/>
    <w:multiLevelType w:val="hybridMultilevel"/>
    <w:tmpl w:val="ADDE8910"/>
    <w:lvl w:ilvl="0" w:tplc="04020001">
      <w:start w:val="1"/>
      <w:numFmt w:val="bullet"/>
      <w:lvlText w:val=""/>
      <w:lvlJc w:val="left"/>
      <w:pPr>
        <w:tabs>
          <w:tab w:val="num" w:pos="1440"/>
        </w:tabs>
        <w:ind w:left="1440" w:hanging="360"/>
      </w:pPr>
      <w:rPr>
        <w:rFonts w:ascii="Symbol" w:hAnsi="Symbol" w:cs="Symbol" w:hint="default"/>
        <w:b w:val="0"/>
        <w:bCs w:val="0"/>
        <w:i w:val="0"/>
        <w:iCs w:val="0"/>
        <w:sz w:val="20"/>
        <w:szCs w:val="20"/>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4">
    <w:nsid w:val="0DA53541"/>
    <w:multiLevelType w:val="hybridMultilevel"/>
    <w:tmpl w:val="0D3613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DE835D5"/>
    <w:multiLevelType w:val="multilevel"/>
    <w:tmpl w:val="0FF46CE4"/>
    <w:lvl w:ilvl="0">
      <w:start w:val="1"/>
      <w:numFmt w:val="decimal"/>
      <w:lvlText w:val="%1."/>
      <w:lvlJc w:val="left"/>
      <w:pPr>
        <w:tabs>
          <w:tab w:val="num" w:pos="720"/>
        </w:tabs>
        <w:ind w:left="720" w:hanging="360"/>
      </w:pPr>
    </w:lvl>
    <w:lvl w:ilvl="1">
      <w:start w:val="5"/>
      <w:numFmt w:val="decimal"/>
      <w:isLgl/>
      <w:lvlText w:val="%1.%2."/>
      <w:lvlJc w:val="left"/>
      <w:pPr>
        <w:ind w:left="1923" w:hanging="1215"/>
      </w:pPr>
      <w:rPr>
        <w:b/>
      </w:rPr>
    </w:lvl>
    <w:lvl w:ilvl="2">
      <w:start w:val="1"/>
      <w:numFmt w:val="decimal"/>
      <w:isLgl/>
      <w:lvlText w:val="%1.%2.%3."/>
      <w:lvlJc w:val="left"/>
      <w:pPr>
        <w:ind w:left="2271" w:hanging="1215"/>
      </w:pPr>
      <w:rPr>
        <w:b/>
      </w:rPr>
    </w:lvl>
    <w:lvl w:ilvl="3">
      <w:start w:val="1"/>
      <w:numFmt w:val="decimal"/>
      <w:isLgl/>
      <w:lvlText w:val="%1.%2.%3.%4."/>
      <w:lvlJc w:val="left"/>
      <w:pPr>
        <w:ind w:left="2619" w:hanging="1215"/>
      </w:pPr>
      <w:rPr>
        <w:b/>
      </w:rPr>
    </w:lvl>
    <w:lvl w:ilvl="4">
      <w:start w:val="1"/>
      <w:numFmt w:val="decimal"/>
      <w:isLgl/>
      <w:lvlText w:val="%1.%2.%3.%4.%5."/>
      <w:lvlJc w:val="left"/>
      <w:pPr>
        <w:ind w:left="2967" w:hanging="1215"/>
      </w:pPr>
      <w:rPr>
        <w:b/>
      </w:rPr>
    </w:lvl>
    <w:lvl w:ilvl="5">
      <w:start w:val="1"/>
      <w:numFmt w:val="decimal"/>
      <w:isLgl/>
      <w:lvlText w:val="%1.%2.%3.%4.%5.%6."/>
      <w:lvlJc w:val="left"/>
      <w:pPr>
        <w:ind w:left="3315" w:hanging="1215"/>
      </w:pPr>
      <w:rPr>
        <w:b/>
      </w:rPr>
    </w:lvl>
    <w:lvl w:ilvl="6">
      <w:start w:val="1"/>
      <w:numFmt w:val="decimal"/>
      <w:isLgl/>
      <w:lvlText w:val="%1.%2.%3.%4.%5.%6.%7."/>
      <w:lvlJc w:val="left"/>
      <w:pPr>
        <w:ind w:left="3888" w:hanging="1440"/>
      </w:pPr>
      <w:rPr>
        <w:b/>
      </w:rPr>
    </w:lvl>
    <w:lvl w:ilvl="7">
      <w:start w:val="1"/>
      <w:numFmt w:val="decimal"/>
      <w:isLgl/>
      <w:lvlText w:val="%1.%2.%3.%4.%5.%6.%7.%8."/>
      <w:lvlJc w:val="left"/>
      <w:pPr>
        <w:ind w:left="4236" w:hanging="1440"/>
      </w:pPr>
      <w:rPr>
        <w:b/>
      </w:rPr>
    </w:lvl>
    <w:lvl w:ilvl="8">
      <w:start w:val="1"/>
      <w:numFmt w:val="decimal"/>
      <w:isLgl/>
      <w:lvlText w:val="%1.%2.%3.%4.%5.%6.%7.%8.%9."/>
      <w:lvlJc w:val="left"/>
      <w:pPr>
        <w:ind w:left="4944" w:hanging="1800"/>
      </w:pPr>
      <w:rPr>
        <w:b/>
      </w:rPr>
    </w:lvl>
  </w:abstractNum>
  <w:abstractNum w:abstractNumId="16">
    <w:nsid w:val="10067533"/>
    <w:multiLevelType w:val="hybridMultilevel"/>
    <w:tmpl w:val="1A022A3C"/>
    <w:lvl w:ilvl="0" w:tplc="A27CE4E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C87792"/>
    <w:multiLevelType w:val="hybridMultilevel"/>
    <w:tmpl w:val="E1029322"/>
    <w:lvl w:ilvl="0" w:tplc="55840374">
      <w:numFmt w:val="bullet"/>
      <w:lvlText w:val="-"/>
      <w:lvlJc w:val="left"/>
      <w:pPr>
        <w:ind w:left="1777"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nsid w:val="16F912D6"/>
    <w:multiLevelType w:val="hybridMultilevel"/>
    <w:tmpl w:val="C6D681E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19">
    <w:nsid w:val="1AB600C4"/>
    <w:multiLevelType w:val="hybridMultilevel"/>
    <w:tmpl w:val="D9587F0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DCCC165A">
      <w:numFmt w:val="bullet"/>
      <w:lvlText w:val="•"/>
      <w:lvlJc w:val="left"/>
      <w:pPr>
        <w:ind w:left="2160" w:hanging="360"/>
      </w:pPr>
      <w:rPr>
        <w:rFonts w:ascii="Times New Roman" w:eastAsia="Times New Roman" w:hAnsi="Times New Roman" w:cs="Times New Roman"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0">
    <w:nsid w:val="1C883A11"/>
    <w:multiLevelType w:val="hybridMultilevel"/>
    <w:tmpl w:val="B6A0B596"/>
    <w:lvl w:ilvl="0" w:tplc="C58E51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
    <w:nsid w:val="1E625C44"/>
    <w:multiLevelType w:val="hybridMultilevel"/>
    <w:tmpl w:val="D85E256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nsid w:val="1E914C01"/>
    <w:multiLevelType w:val="hybridMultilevel"/>
    <w:tmpl w:val="F0C2EF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220B287E"/>
    <w:multiLevelType w:val="hybridMultilevel"/>
    <w:tmpl w:val="D25E0C0C"/>
    <w:lvl w:ilvl="0" w:tplc="5584037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nsid w:val="279954BC"/>
    <w:multiLevelType w:val="hybridMultilevel"/>
    <w:tmpl w:val="6924E6AE"/>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5">
    <w:nsid w:val="28D0712B"/>
    <w:multiLevelType w:val="hybridMultilevel"/>
    <w:tmpl w:val="BD88BB38"/>
    <w:lvl w:ilvl="0" w:tplc="0402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6">
    <w:nsid w:val="2A6346E5"/>
    <w:multiLevelType w:val="hybridMultilevel"/>
    <w:tmpl w:val="0D20E2D6"/>
    <w:lvl w:ilvl="0" w:tplc="04020001">
      <w:start w:val="1"/>
      <w:numFmt w:val="bullet"/>
      <w:lvlText w:val=""/>
      <w:lvlJc w:val="left"/>
      <w:pPr>
        <w:ind w:left="770" w:hanging="360"/>
      </w:pPr>
      <w:rPr>
        <w:rFonts w:ascii="Symbol" w:hAnsi="Symbol" w:hint="default"/>
      </w:rPr>
    </w:lvl>
    <w:lvl w:ilvl="1" w:tplc="04020003" w:tentative="1">
      <w:start w:val="1"/>
      <w:numFmt w:val="bullet"/>
      <w:lvlText w:val="o"/>
      <w:lvlJc w:val="left"/>
      <w:pPr>
        <w:ind w:left="1490" w:hanging="360"/>
      </w:pPr>
      <w:rPr>
        <w:rFonts w:ascii="Courier New" w:hAnsi="Courier New" w:cs="Courier New" w:hint="default"/>
      </w:rPr>
    </w:lvl>
    <w:lvl w:ilvl="2" w:tplc="04020005" w:tentative="1">
      <w:start w:val="1"/>
      <w:numFmt w:val="bullet"/>
      <w:lvlText w:val=""/>
      <w:lvlJc w:val="left"/>
      <w:pPr>
        <w:ind w:left="2210" w:hanging="360"/>
      </w:pPr>
      <w:rPr>
        <w:rFonts w:ascii="Wingdings" w:hAnsi="Wingdings" w:hint="default"/>
      </w:rPr>
    </w:lvl>
    <w:lvl w:ilvl="3" w:tplc="04020001" w:tentative="1">
      <w:start w:val="1"/>
      <w:numFmt w:val="bullet"/>
      <w:lvlText w:val=""/>
      <w:lvlJc w:val="left"/>
      <w:pPr>
        <w:ind w:left="2930" w:hanging="360"/>
      </w:pPr>
      <w:rPr>
        <w:rFonts w:ascii="Symbol" w:hAnsi="Symbol" w:hint="default"/>
      </w:rPr>
    </w:lvl>
    <w:lvl w:ilvl="4" w:tplc="04020003" w:tentative="1">
      <w:start w:val="1"/>
      <w:numFmt w:val="bullet"/>
      <w:lvlText w:val="o"/>
      <w:lvlJc w:val="left"/>
      <w:pPr>
        <w:ind w:left="3650" w:hanging="360"/>
      </w:pPr>
      <w:rPr>
        <w:rFonts w:ascii="Courier New" w:hAnsi="Courier New" w:cs="Courier New" w:hint="default"/>
      </w:rPr>
    </w:lvl>
    <w:lvl w:ilvl="5" w:tplc="04020005" w:tentative="1">
      <w:start w:val="1"/>
      <w:numFmt w:val="bullet"/>
      <w:lvlText w:val=""/>
      <w:lvlJc w:val="left"/>
      <w:pPr>
        <w:ind w:left="4370" w:hanging="360"/>
      </w:pPr>
      <w:rPr>
        <w:rFonts w:ascii="Wingdings" w:hAnsi="Wingdings" w:hint="default"/>
      </w:rPr>
    </w:lvl>
    <w:lvl w:ilvl="6" w:tplc="04020001" w:tentative="1">
      <w:start w:val="1"/>
      <w:numFmt w:val="bullet"/>
      <w:lvlText w:val=""/>
      <w:lvlJc w:val="left"/>
      <w:pPr>
        <w:ind w:left="5090" w:hanging="360"/>
      </w:pPr>
      <w:rPr>
        <w:rFonts w:ascii="Symbol" w:hAnsi="Symbol" w:hint="default"/>
      </w:rPr>
    </w:lvl>
    <w:lvl w:ilvl="7" w:tplc="04020003" w:tentative="1">
      <w:start w:val="1"/>
      <w:numFmt w:val="bullet"/>
      <w:lvlText w:val="o"/>
      <w:lvlJc w:val="left"/>
      <w:pPr>
        <w:ind w:left="5810" w:hanging="360"/>
      </w:pPr>
      <w:rPr>
        <w:rFonts w:ascii="Courier New" w:hAnsi="Courier New" w:cs="Courier New" w:hint="default"/>
      </w:rPr>
    </w:lvl>
    <w:lvl w:ilvl="8" w:tplc="04020005" w:tentative="1">
      <w:start w:val="1"/>
      <w:numFmt w:val="bullet"/>
      <w:lvlText w:val=""/>
      <w:lvlJc w:val="left"/>
      <w:pPr>
        <w:ind w:left="6530" w:hanging="360"/>
      </w:pPr>
      <w:rPr>
        <w:rFonts w:ascii="Wingdings" w:hAnsi="Wingdings" w:hint="default"/>
      </w:rPr>
    </w:lvl>
  </w:abstractNum>
  <w:abstractNum w:abstractNumId="27">
    <w:nsid w:val="2CA2053D"/>
    <w:multiLevelType w:val="hybridMultilevel"/>
    <w:tmpl w:val="9D8C72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0544555"/>
    <w:multiLevelType w:val="hybridMultilevel"/>
    <w:tmpl w:val="32706A28"/>
    <w:lvl w:ilvl="0" w:tplc="D7268136">
      <w:start w:val="1"/>
      <w:numFmt w:val="bullet"/>
      <w:lvlText w:val=""/>
      <w:lvlJc w:val="left"/>
      <w:pPr>
        <w:ind w:left="1287" w:hanging="360"/>
      </w:pPr>
      <w:rPr>
        <w:rFonts w:ascii="Symbol" w:hAnsi="Symbol" w:hint="default"/>
      </w:rPr>
    </w:lvl>
    <w:lvl w:ilvl="1" w:tplc="D7268136">
      <w:start w:val="1"/>
      <w:numFmt w:val="bullet"/>
      <w:lvlText w:val=""/>
      <w:lvlJc w:val="left"/>
      <w:pPr>
        <w:ind w:left="2007" w:hanging="360"/>
      </w:pPr>
      <w:rPr>
        <w:rFonts w:ascii="Symbol" w:hAnsi="Symbol"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9">
    <w:nsid w:val="317E7CD8"/>
    <w:multiLevelType w:val="hybridMultilevel"/>
    <w:tmpl w:val="84563FEE"/>
    <w:lvl w:ilvl="0" w:tplc="55840374">
      <w:numFmt w:val="bullet"/>
      <w:lvlText w:val="-"/>
      <w:lvlJc w:val="left"/>
      <w:pPr>
        <w:ind w:left="1777"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nsid w:val="3365783D"/>
    <w:multiLevelType w:val="hybridMultilevel"/>
    <w:tmpl w:val="5D32C178"/>
    <w:lvl w:ilvl="0" w:tplc="693818F2">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31">
    <w:nsid w:val="3AF91FA9"/>
    <w:multiLevelType w:val="hybridMultilevel"/>
    <w:tmpl w:val="85B63C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3F0F600F"/>
    <w:multiLevelType w:val="hybridMultilevel"/>
    <w:tmpl w:val="F8243CE0"/>
    <w:lvl w:ilvl="0" w:tplc="671AB0A4">
      <w:numFmt w:val="bullet"/>
      <w:lvlText w:val="-"/>
      <w:lvlJc w:val="left"/>
      <w:pPr>
        <w:ind w:left="720" w:hanging="360"/>
      </w:pPr>
      <w:rPr>
        <w:rFonts w:ascii="Arial Narrow" w:eastAsia="Times New Roman" w:hAnsi="Arial Narrow" w:cs="Arial Narrow" w:hint="default"/>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451B5FD1"/>
    <w:multiLevelType w:val="hybridMultilevel"/>
    <w:tmpl w:val="18863EEC"/>
    <w:lvl w:ilvl="0" w:tplc="69E87BE2">
      <w:start w:val="1"/>
      <w:numFmt w:val="decimal"/>
      <w:lvlText w:val="%1."/>
      <w:lvlJc w:val="left"/>
      <w:pPr>
        <w:ind w:left="840" w:hanging="360"/>
      </w:pPr>
      <w:rPr>
        <w:rFonts w:hint="default"/>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34">
    <w:nsid w:val="49591BF4"/>
    <w:multiLevelType w:val="hybridMultilevel"/>
    <w:tmpl w:val="15303BAC"/>
    <w:lvl w:ilvl="0" w:tplc="D7268136">
      <w:start w:val="1"/>
      <w:numFmt w:val="bullet"/>
      <w:lvlText w:val=""/>
      <w:lvlJc w:val="left"/>
      <w:pPr>
        <w:ind w:left="1287" w:hanging="360"/>
      </w:pPr>
      <w:rPr>
        <w:rFonts w:ascii="Symbol" w:hAnsi="Symbol" w:hint="default"/>
      </w:rPr>
    </w:lvl>
    <w:lvl w:ilvl="1" w:tplc="C324F8B8">
      <w:numFmt w:val="bullet"/>
      <w:lvlText w:val="•"/>
      <w:lvlJc w:val="left"/>
      <w:pPr>
        <w:ind w:left="1305" w:firstLine="342"/>
      </w:pPr>
      <w:rPr>
        <w:rFonts w:ascii="Calibri" w:eastAsia="Calibri" w:hAnsi="Calibri" w:cs="Calibri"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5">
    <w:nsid w:val="4C756BB6"/>
    <w:multiLevelType w:val="hybridMultilevel"/>
    <w:tmpl w:val="9FB80622"/>
    <w:lvl w:ilvl="0" w:tplc="880A6394">
      <w:start w:val="1"/>
      <w:numFmt w:val="decimal"/>
      <w:lvlText w:val="%1."/>
      <w:lvlJc w:val="left"/>
      <w:pPr>
        <w:ind w:left="927" w:hanging="360"/>
      </w:pPr>
      <w:rPr>
        <w:rFonts w:eastAsia="Times New Roman" w:hint="default"/>
        <w:b/>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51E90C91"/>
    <w:multiLevelType w:val="hybridMultilevel"/>
    <w:tmpl w:val="71E621C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182F57"/>
    <w:multiLevelType w:val="hybridMultilevel"/>
    <w:tmpl w:val="B172EE66"/>
    <w:lvl w:ilvl="0" w:tplc="AB74067A">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38">
    <w:nsid w:val="59321071"/>
    <w:multiLevelType w:val="hybridMultilevel"/>
    <w:tmpl w:val="FEC202C8"/>
    <w:lvl w:ilvl="0" w:tplc="55840374">
      <w:numFmt w:val="bullet"/>
      <w:lvlText w:val="-"/>
      <w:lvlJc w:val="left"/>
      <w:pPr>
        <w:ind w:left="1777"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nsid w:val="59B242F5"/>
    <w:multiLevelType w:val="hybridMultilevel"/>
    <w:tmpl w:val="2E76AC4E"/>
    <w:lvl w:ilvl="0" w:tplc="8FC4B9B6">
      <w:start w:val="1"/>
      <w:numFmt w:val="bullet"/>
      <w:lvlText w:val="-"/>
      <w:lvlJc w:val="left"/>
      <w:pPr>
        <w:ind w:left="1776" w:hanging="360"/>
      </w:pPr>
      <w:rPr>
        <w:rFonts w:ascii="Times New Roman" w:eastAsia="Times New Roman" w:hAnsi="Times New Roman" w:cs="Times New Roman" w:hint="default"/>
      </w:rPr>
    </w:lvl>
    <w:lvl w:ilvl="1" w:tplc="04020003">
      <w:start w:val="1"/>
      <w:numFmt w:val="bullet"/>
      <w:lvlText w:val="o"/>
      <w:lvlJc w:val="left"/>
      <w:pPr>
        <w:ind w:left="2496" w:hanging="360"/>
      </w:pPr>
      <w:rPr>
        <w:rFonts w:ascii="Courier New" w:hAnsi="Courier New" w:cs="Courier New" w:hint="default"/>
      </w:rPr>
    </w:lvl>
    <w:lvl w:ilvl="2" w:tplc="04020005">
      <w:start w:val="1"/>
      <w:numFmt w:val="bullet"/>
      <w:lvlText w:val=""/>
      <w:lvlJc w:val="left"/>
      <w:pPr>
        <w:ind w:left="3216" w:hanging="360"/>
      </w:pPr>
      <w:rPr>
        <w:rFonts w:ascii="Wingdings" w:hAnsi="Wingdings" w:cs="Wingdings" w:hint="default"/>
      </w:rPr>
    </w:lvl>
    <w:lvl w:ilvl="3" w:tplc="04020001">
      <w:start w:val="1"/>
      <w:numFmt w:val="bullet"/>
      <w:lvlText w:val=""/>
      <w:lvlJc w:val="left"/>
      <w:pPr>
        <w:ind w:left="3936" w:hanging="360"/>
      </w:pPr>
      <w:rPr>
        <w:rFonts w:ascii="Symbol" w:hAnsi="Symbol" w:cs="Symbol" w:hint="default"/>
      </w:rPr>
    </w:lvl>
    <w:lvl w:ilvl="4" w:tplc="04020003">
      <w:start w:val="1"/>
      <w:numFmt w:val="bullet"/>
      <w:lvlText w:val="o"/>
      <w:lvlJc w:val="left"/>
      <w:pPr>
        <w:ind w:left="4656" w:hanging="360"/>
      </w:pPr>
      <w:rPr>
        <w:rFonts w:ascii="Courier New" w:hAnsi="Courier New" w:cs="Courier New" w:hint="default"/>
      </w:rPr>
    </w:lvl>
    <w:lvl w:ilvl="5" w:tplc="04020005">
      <w:start w:val="1"/>
      <w:numFmt w:val="bullet"/>
      <w:lvlText w:val=""/>
      <w:lvlJc w:val="left"/>
      <w:pPr>
        <w:ind w:left="5376" w:hanging="360"/>
      </w:pPr>
      <w:rPr>
        <w:rFonts w:ascii="Wingdings" w:hAnsi="Wingdings" w:cs="Wingdings" w:hint="default"/>
      </w:rPr>
    </w:lvl>
    <w:lvl w:ilvl="6" w:tplc="04020001">
      <w:start w:val="1"/>
      <w:numFmt w:val="bullet"/>
      <w:lvlText w:val=""/>
      <w:lvlJc w:val="left"/>
      <w:pPr>
        <w:ind w:left="6096" w:hanging="360"/>
      </w:pPr>
      <w:rPr>
        <w:rFonts w:ascii="Symbol" w:hAnsi="Symbol" w:cs="Symbol" w:hint="default"/>
      </w:rPr>
    </w:lvl>
    <w:lvl w:ilvl="7" w:tplc="04020003">
      <w:start w:val="1"/>
      <w:numFmt w:val="bullet"/>
      <w:lvlText w:val="o"/>
      <w:lvlJc w:val="left"/>
      <w:pPr>
        <w:ind w:left="6816" w:hanging="360"/>
      </w:pPr>
      <w:rPr>
        <w:rFonts w:ascii="Courier New" w:hAnsi="Courier New" w:cs="Courier New" w:hint="default"/>
      </w:rPr>
    </w:lvl>
    <w:lvl w:ilvl="8" w:tplc="04020005">
      <w:start w:val="1"/>
      <w:numFmt w:val="bullet"/>
      <w:lvlText w:val=""/>
      <w:lvlJc w:val="left"/>
      <w:pPr>
        <w:ind w:left="7536" w:hanging="360"/>
      </w:pPr>
      <w:rPr>
        <w:rFonts w:ascii="Wingdings" w:hAnsi="Wingdings" w:cs="Wingdings" w:hint="default"/>
      </w:rPr>
    </w:lvl>
  </w:abstractNum>
  <w:abstractNum w:abstractNumId="40">
    <w:nsid w:val="5D527024"/>
    <w:multiLevelType w:val="hybridMultilevel"/>
    <w:tmpl w:val="DA48792A"/>
    <w:lvl w:ilvl="0" w:tplc="04020001">
      <w:start w:val="1"/>
      <w:numFmt w:val="bullet"/>
      <w:lvlText w:val=""/>
      <w:lvlJc w:val="left"/>
      <w:pPr>
        <w:ind w:left="1200" w:hanging="360"/>
      </w:pPr>
      <w:rPr>
        <w:rFonts w:ascii="Symbol" w:hAnsi="Symbol" w:hint="default"/>
      </w:rPr>
    </w:lvl>
    <w:lvl w:ilvl="1" w:tplc="04020003" w:tentative="1">
      <w:start w:val="1"/>
      <w:numFmt w:val="bullet"/>
      <w:lvlText w:val="o"/>
      <w:lvlJc w:val="left"/>
      <w:pPr>
        <w:ind w:left="1920" w:hanging="360"/>
      </w:pPr>
      <w:rPr>
        <w:rFonts w:ascii="Courier New" w:hAnsi="Courier New" w:cs="Courier New" w:hint="default"/>
      </w:rPr>
    </w:lvl>
    <w:lvl w:ilvl="2" w:tplc="04020005" w:tentative="1">
      <w:start w:val="1"/>
      <w:numFmt w:val="bullet"/>
      <w:lvlText w:val=""/>
      <w:lvlJc w:val="left"/>
      <w:pPr>
        <w:ind w:left="2640" w:hanging="360"/>
      </w:pPr>
      <w:rPr>
        <w:rFonts w:ascii="Wingdings" w:hAnsi="Wingdings" w:hint="default"/>
      </w:rPr>
    </w:lvl>
    <w:lvl w:ilvl="3" w:tplc="04020001" w:tentative="1">
      <w:start w:val="1"/>
      <w:numFmt w:val="bullet"/>
      <w:lvlText w:val=""/>
      <w:lvlJc w:val="left"/>
      <w:pPr>
        <w:ind w:left="3360" w:hanging="360"/>
      </w:pPr>
      <w:rPr>
        <w:rFonts w:ascii="Symbol" w:hAnsi="Symbol" w:hint="default"/>
      </w:rPr>
    </w:lvl>
    <w:lvl w:ilvl="4" w:tplc="04020003" w:tentative="1">
      <w:start w:val="1"/>
      <w:numFmt w:val="bullet"/>
      <w:lvlText w:val="o"/>
      <w:lvlJc w:val="left"/>
      <w:pPr>
        <w:ind w:left="4080" w:hanging="360"/>
      </w:pPr>
      <w:rPr>
        <w:rFonts w:ascii="Courier New" w:hAnsi="Courier New" w:cs="Courier New" w:hint="default"/>
      </w:rPr>
    </w:lvl>
    <w:lvl w:ilvl="5" w:tplc="04020005" w:tentative="1">
      <w:start w:val="1"/>
      <w:numFmt w:val="bullet"/>
      <w:lvlText w:val=""/>
      <w:lvlJc w:val="left"/>
      <w:pPr>
        <w:ind w:left="4800" w:hanging="360"/>
      </w:pPr>
      <w:rPr>
        <w:rFonts w:ascii="Wingdings" w:hAnsi="Wingdings" w:hint="default"/>
      </w:rPr>
    </w:lvl>
    <w:lvl w:ilvl="6" w:tplc="04020001" w:tentative="1">
      <w:start w:val="1"/>
      <w:numFmt w:val="bullet"/>
      <w:lvlText w:val=""/>
      <w:lvlJc w:val="left"/>
      <w:pPr>
        <w:ind w:left="5520" w:hanging="360"/>
      </w:pPr>
      <w:rPr>
        <w:rFonts w:ascii="Symbol" w:hAnsi="Symbol" w:hint="default"/>
      </w:rPr>
    </w:lvl>
    <w:lvl w:ilvl="7" w:tplc="04020003" w:tentative="1">
      <w:start w:val="1"/>
      <w:numFmt w:val="bullet"/>
      <w:lvlText w:val="o"/>
      <w:lvlJc w:val="left"/>
      <w:pPr>
        <w:ind w:left="6240" w:hanging="360"/>
      </w:pPr>
      <w:rPr>
        <w:rFonts w:ascii="Courier New" w:hAnsi="Courier New" w:cs="Courier New" w:hint="default"/>
      </w:rPr>
    </w:lvl>
    <w:lvl w:ilvl="8" w:tplc="04020005" w:tentative="1">
      <w:start w:val="1"/>
      <w:numFmt w:val="bullet"/>
      <w:lvlText w:val=""/>
      <w:lvlJc w:val="left"/>
      <w:pPr>
        <w:ind w:left="6960" w:hanging="360"/>
      </w:pPr>
      <w:rPr>
        <w:rFonts w:ascii="Wingdings" w:hAnsi="Wingdings" w:hint="default"/>
      </w:rPr>
    </w:lvl>
  </w:abstractNum>
  <w:abstractNum w:abstractNumId="41">
    <w:nsid w:val="68357677"/>
    <w:multiLevelType w:val="hybridMultilevel"/>
    <w:tmpl w:val="722C86A0"/>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2">
    <w:nsid w:val="716326A8"/>
    <w:multiLevelType w:val="hybridMultilevel"/>
    <w:tmpl w:val="6A3E4C60"/>
    <w:lvl w:ilvl="0" w:tplc="0C1A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43">
    <w:nsid w:val="7BB112EC"/>
    <w:multiLevelType w:val="multilevel"/>
    <w:tmpl w:val="F70C4C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b/>
        <w:i/>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9"/>
  </w:num>
  <w:num w:numId="2">
    <w:abstractNumId w:val="1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3"/>
  </w:num>
  <w:num w:numId="5">
    <w:abstractNumId w:val="40"/>
  </w:num>
  <w:num w:numId="6">
    <w:abstractNumId w:val="33"/>
  </w:num>
  <w:num w:numId="7">
    <w:abstractNumId w:val="3"/>
  </w:num>
  <w:num w:numId="8">
    <w:abstractNumId w:val="22"/>
  </w:num>
  <w:num w:numId="9">
    <w:abstractNumId w:val="26"/>
  </w:num>
  <w:num w:numId="10">
    <w:abstractNumId w:val="31"/>
  </w:num>
  <w:num w:numId="11">
    <w:abstractNumId w:val="32"/>
  </w:num>
  <w:num w:numId="12">
    <w:abstractNumId w:val="2"/>
  </w:num>
  <w:num w:numId="13">
    <w:abstractNumId w:val="1"/>
  </w:num>
  <w:num w:numId="14">
    <w:abstractNumId w:val="5"/>
  </w:num>
  <w:num w:numId="15">
    <w:abstractNumId w:val="6"/>
  </w:num>
  <w:num w:numId="16">
    <w:abstractNumId w:val="8"/>
  </w:num>
  <w:num w:numId="17">
    <w:abstractNumId w:val="7"/>
  </w:num>
  <w:num w:numId="18">
    <w:abstractNumId w:val="4"/>
  </w:num>
  <w:num w:numId="19">
    <w:abstractNumId w:val="0"/>
  </w:num>
  <w:num w:numId="20">
    <w:abstractNumId w:val="28"/>
  </w:num>
  <w:num w:numId="21">
    <w:abstractNumId w:val="34"/>
  </w:num>
  <w:num w:numId="22">
    <w:abstractNumId w:val="25"/>
  </w:num>
  <w:num w:numId="23">
    <w:abstractNumId w:val="43"/>
  </w:num>
  <w:num w:numId="24">
    <w:abstractNumId w:val="37"/>
  </w:num>
  <w:num w:numId="25">
    <w:abstractNumId w:val="10"/>
  </w:num>
  <w:num w:numId="26">
    <w:abstractNumId w:val="18"/>
  </w:num>
  <w:num w:numId="27">
    <w:abstractNumId w:val="9"/>
  </w:num>
  <w:num w:numId="28">
    <w:abstractNumId w:val="42"/>
  </w:num>
  <w:num w:numId="29">
    <w:abstractNumId w:val="14"/>
  </w:num>
  <w:num w:numId="30">
    <w:abstractNumId w:val="27"/>
  </w:num>
  <w:num w:numId="31">
    <w:abstractNumId w:val="24"/>
  </w:num>
  <w:num w:numId="32">
    <w:abstractNumId w:val="21"/>
  </w:num>
  <w:num w:numId="33">
    <w:abstractNumId w:val="41"/>
  </w:num>
  <w:num w:numId="34">
    <w:abstractNumId w:val="11"/>
  </w:num>
  <w:num w:numId="35">
    <w:abstractNumId w:val="23"/>
  </w:num>
  <w:num w:numId="36">
    <w:abstractNumId w:val="17"/>
  </w:num>
  <w:num w:numId="37">
    <w:abstractNumId w:val="38"/>
  </w:num>
  <w:num w:numId="38">
    <w:abstractNumId w:val="29"/>
  </w:num>
  <w:num w:numId="39">
    <w:abstractNumId w:val="12"/>
  </w:num>
  <w:num w:numId="40">
    <w:abstractNumId w:val="35"/>
  </w:num>
  <w:num w:numId="41">
    <w:abstractNumId w:val="30"/>
  </w:num>
  <w:num w:numId="42">
    <w:abstractNumId w:val="16"/>
  </w:num>
  <w:num w:numId="43">
    <w:abstractNumId w:val="20"/>
  </w:num>
  <w:num w:numId="44">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6"/>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3C4CE2"/>
    <w:rsid w:val="000428D6"/>
    <w:rsid w:val="00045AA6"/>
    <w:rsid w:val="00082E0F"/>
    <w:rsid w:val="000C435A"/>
    <w:rsid w:val="000D2E5C"/>
    <w:rsid w:val="001A0381"/>
    <w:rsid w:val="001C6118"/>
    <w:rsid w:val="0020014C"/>
    <w:rsid w:val="0022044B"/>
    <w:rsid w:val="002249B7"/>
    <w:rsid w:val="00246CA4"/>
    <w:rsid w:val="00266461"/>
    <w:rsid w:val="00293729"/>
    <w:rsid w:val="00300CAD"/>
    <w:rsid w:val="003172D1"/>
    <w:rsid w:val="00362AD8"/>
    <w:rsid w:val="00382066"/>
    <w:rsid w:val="00382263"/>
    <w:rsid w:val="00391040"/>
    <w:rsid w:val="00396689"/>
    <w:rsid w:val="003C408A"/>
    <w:rsid w:val="003C4CE2"/>
    <w:rsid w:val="003D29D2"/>
    <w:rsid w:val="003E3444"/>
    <w:rsid w:val="003F0B23"/>
    <w:rsid w:val="00421B71"/>
    <w:rsid w:val="00442A37"/>
    <w:rsid w:val="00446D20"/>
    <w:rsid w:val="0048555B"/>
    <w:rsid w:val="004E7D8E"/>
    <w:rsid w:val="004F06DD"/>
    <w:rsid w:val="00506DF7"/>
    <w:rsid w:val="00514250"/>
    <w:rsid w:val="005B2050"/>
    <w:rsid w:val="005D3071"/>
    <w:rsid w:val="005F269B"/>
    <w:rsid w:val="0060595D"/>
    <w:rsid w:val="006127D9"/>
    <w:rsid w:val="006B7A70"/>
    <w:rsid w:val="007156E7"/>
    <w:rsid w:val="00760806"/>
    <w:rsid w:val="007645BC"/>
    <w:rsid w:val="00772210"/>
    <w:rsid w:val="0078181E"/>
    <w:rsid w:val="008128FF"/>
    <w:rsid w:val="0086389B"/>
    <w:rsid w:val="00891B82"/>
    <w:rsid w:val="009169D9"/>
    <w:rsid w:val="00926598"/>
    <w:rsid w:val="009715BB"/>
    <w:rsid w:val="009724D3"/>
    <w:rsid w:val="009724E9"/>
    <w:rsid w:val="009C0677"/>
    <w:rsid w:val="00AE72C8"/>
    <w:rsid w:val="00B11FE4"/>
    <w:rsid w:val="00B166AC"/>
    <w:rsid w:val="00B3508B"/>
    <w:rsid w:val="00B71A25"/>
    <w:rsid w:val="00B90023"/>
    <w:rsid w:val="00BE26DB"/>
    <w:rsid w:val="00BE3158"/>
    <w:rsid w:val="00C1243E"/>
    <w:rsid w:val="00C15427"/>
    <w:rsid w:val="00C33778"/>
    <w:rsid w:val="00D07D24"/>
    <w:rsid w:val="00D86467"/>
    <w:rsid w:val="00DB4E16"/>
    <w:rsid w:val="00DD2FD9"/>
    <w:rsid w:val="00DE4517"/>
    <w:rsid w:val="00DF6597"/>
    <w:rsid w:val="00E0456E"/>
    <w:rsid w:val="00E263B3"/>
    <w:rsid w:val="00EB5C25"/>
    <w:rsid w:val="00EC0384"/>
    <w:rsid w:val="00F506F5"/>
    <w:rsid w:val="00F85F67"/>
    <w:rsid w:val="00FC7D35"/>
    <w:rsid w:val="00FF2013"/>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28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0677"/>
    <w:pPr>
      <w:tabs>
        <w:tab w:val="center" w:pos="4536"/>
        <w:tab w:val="right" w:pos="9072"/>
      </w:tabs>
      <w:spacing w:after="0" w:line="240" w:lineRule="auto"/>
    </w:pPr>
  </w:style>
  <w:style w:type="character" w:customStyle="1" w:styleId="a4">
    <w:name w:val="Горен колонтитул Знак"/>
    <w:basedOn w:val="a0"/>
    <w:link w:val="a3"/>
    <w:uiPriority w:val="99"/>
    <w:rsid w:val="009C0677"/>
  </w:style>
  <w:style w:type="paragraph" w:styleId="a5">
    <w:name w:val="footer"/>
    <w:basedOn w:val="a"/>
    <w:link w:val="a6"/>
    <w:uiPriority w:val="99"/>
    <w:unhideWhenUsed/>
    <w:rsid w:val="009C0677"/>
    <w:pPr>
      <w:tabs>
        <w:tab w:val="center" w:pos="4536"/>
        <w:tab w:val="right" w:pos="9072"/>
      </w:tabs>
      <w:spacing w:after="0" w:line="240" w:lineRule="auto"/>
    </w:pPr>
  </w:style>
  <w:style w:type="character" w:customStyle="1" w:styleId="a6">
    <w:name w:val="Долен колонтитул Знак"/>
    <w:basedOn w:val="a0"/>
    <w:link w:val="a5"/>
    <w:uiPriority w:val="99"/>
    <w:rsid w:val="009C0677"/>
  </w:style>
  <w:style w:type="character" w:customStyle="1" w:styleId="a7">
    <w:name w:val="Списък на абзаци Знак"/>
    <w:link w:val="a8"/>
    <w:locked/>
    <w:rsid w:val="005D3071"/>
    <w:rPr>
      <w:rFonts w:ascii="Calibri" w:eastAsia="Times New Roman" w:hAnsi="Calibri" w:cs="Times New Roman"/>
      <w:lang w:val="en-US"/>
    </w:rPr>
  </w:style>
  <w:style w:type="paragraph" w:styleId="a8">
    <w:name w:val="List Paragraph"/>
    <w:basedOn w:val="a"/>
    <w:link w:val="a7"/>
    <w:qFormat/>
    <w:rsid w:val="005D3071"/>
    <w:pPr>
      <w:spacing w:after="200" w:line="276" w:lineRule="auto"/>
      <w:ind w:left="720"/>
      <w:contextualSpacing/>
    </w:pPr>
    <w:rPr>
      <w:rFonts w:ascii="Calibri" w:eastAsia="Times New Roman" w:hAnsi="Calibri" w:cs="Times New Roman"/>
      <w:lang w:val="en-US"/>
    </w:rPr>
  </w:style>
  <w:style w:type="paragraph" w:customStyle="1" w:styleId="Default">
    <w:name w:val="Default"/>
    <w:rsid w:val="007156E7"/>
    <w:pPr>
      <w:autoSpaceDE w:val="0"/>
      <w:autoSpaceDN w:val="0"/>
      <w:adjustRightInd w:val="0"/>
      <w:spacing w:after="0" w:line="240" w:lineRule="auto"/>
    </w:pPr>
    <w:rPr>
      <w:rFonts w:ascii="Times New Roman" w:eastAsia="Calibri" w:hAnsi="Times New Roman" w:cs="Times New Roman"/>
      <w:color w:val="000000"/>
      <w:sz w:val="24"/>
      <w:szCs w:val="24"/>
      <w:lang w:eastAsia="bg-BG"/>
    </w:rPr>
  </w:style>
  <w:style w:type="character" w:styleId="a9">
    <w:name w:val="Hyperlink"/>
    <w:basedOn w:val="a0"/>
    <w:uiPriority w:val="99"/>
    <w:semiHidden/>
    <w:unhideWhenUsed/>
    <w:rsid w:val="007156E7"/>
    <w:rPr>
      <w:color w:val="0000FF"/>
      <w:u w:val="single"/>
    </w:rPr>
  </w:style>
  <w:style w:type="paragraph" w:styleId="aa">
    <w:name w:val="No Spacing"/>
    <w:link w:val="ab"/>
    <w:uiPriority w:val="1"/>
    <w:qFormat/>
    <w:rsid w:val="00B3508B"/>
    <w:pPr>
      <w:spacing w:after="0" w:line="240" w:lineRule="auto"/>
    </w:pPr>
    <w:rPr>
      <w:rFonts w:eastAsiaTheme="minorEastAsia"/>
      <w:lang w:val="en-US"/>
    </w:rPr>
  </w:style>
  <w:style w:type="character" w:customStyle="1" w:styleId="ab">
    <w:name w:val="Без разредка Знак"/>
    <w:basedOn w:val="a0"/>
    <w:link w:val="aa"/>
    <w:uiPriority w:val="1"/>
    <w:rsid w:val="00B3508B"/>
    <w:rPr>
      <w:rFonts w:eastAsiaTheme="minorEastAsia"/>
      <w:lang w:val="en-US"/>
    </w:rPr>
  </w:style>
  <w:style w:type="character" w:customStyle="1" w:styleId="apple-converted-space">
    <w:name w:val="apple-converted-space"/>
    <w:basedOn w:val="a0"/>
    <w:rsid w:val="00DB4E16"/>
  </w:style>
  <w:style w:type="paragraph" w:styleId="ac">
    <w:name w:val="footnote text"/>
    <w:aliases w:val="Footnote Text Char Char,Footnote Text Char Char Char Char,Footnote Text1,Footnote Text Char Char Char,Lábjegyzetszöveg Char,Lábjegyzetszöveg Char1 Char,Lábjegyzetszöveg Char Char Char,Footnote Char Char Char,single spa,Footnote Text Quot"/>
    <w:basedOn w:val="a"/>
    <w:link w:val="ad"/>
    <w:rsid w:val="00DB4E16"/>
    <w:pPr>
      <w:spacing w:after="0" w:line="240" w:lineRule="auto"/>
    </w:pPr>
    <w:rPr>
      <w:rFonts w:ascii="Times New Roman" w:eastAsia="Times New Roman" w:hAnsi="Times New Roman" w:cs="Times New Roman"/>
      <w:sz w:val="20"/>
      <w:szCs w:val="20"/>
      <w:lang w:eastAsia="bg-BG"/>
    </w:rPr>
  </w:style>
  <w:style w:type="character" w:customStyle="1" w:styleId="ad">
    <w:name w:val="Текст под линия Знак"/>
    <w:aliases w:val="Footnote Text Char Char Знак,Footnote Text Char Char Char Char Знак,Footnote Text1 Знак,Footnote Text Char Char Char Знак,Lábjegyzetszöveg Char Знак,Lábjegyzetszöveg Char1 Char Знак,Lábjegyzetszöveg Char Char Char Знак"/>
    <w:basedOn w:val="a0"/>
    <w:link w:val="ac"/>
    <w:rsid w:val="00DB4E16"/>
    <w:rPr>
      <w:rFonts w:ascii="Times New Roman" w:eastAsia="Times New Roman" w:hAnsi="Times New Roman" w:cs="Times New Roman"/>
      <w:sz w:val="20"/>
      <w:szCs w:val="20"/>
      <w:lang w:eastAsia="bg-BG"/>
    </w:rPr>
  </w:style>
  <w:style w:type="character" w:styleId="ae">
    <w:name w:val="Emphasis"/>
    <w:uiPriority w:val="20"/>
    <w:qFormat/>
    <w:rsid w:val="00DB4E16"/>
    <w:rPr>
      <w:i/>
      <w:iCs/>
    </w:rPr>
  </w:style>
  <w:style w:type="character" w:styleId="af">
    <w:name w:val="footnote reference"/>
    <w:aliases w:val="SUPERS,Footnote symbol,Footnote,-E Fußnotenzeichen,Heading 6 Char1,Footnote Reference Superscript,BVI fnr,Footnote call,(Footnote Reference),Voetnootverwijzing,Times 10 Point,Exposant 3 Point,Footnote reference number"/>
    <w:rsid w:val="00DB4E16"/>
    <w:rPr>
      <w:vertAlign w:val="superscript"/>
    </w:rPr>
  </w:style>
  <w:style w:type="character" w:customStyle="1" w:styleId="apple-style-span">
    <w:name w:val="apple-style-span"/>
    <w:basedOn w:val="a0"/>
    <w:rsid w:val="00DB4E16"/>
  </w:style>
  <w:style w:type="paragraph" w:styleId="af0">
    <w:name w:val="Balloon Text"/>
    <w:basedOn w:val="a"/>
    <w:link w:val="af1"/>
    <w:uiPriority w:val="99"/>
    <w:semiHidden/>
    <w:unhideWhenUsed/>
    <w:rsid w:val="001C6118"/>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1C61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http://www.seea.government.bg/documents/BGEEF-Naturalpers_Mar2017_update.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image" Target="media/image12.jpeg"/><Relationship Id="rId33" Type="http://schemas.openxmlformats.org/officeDocument/2006/relationships/hyperlink" Target="http://www.seea.government.bg/documents/Nation%20Program%20EE%20Multi-Family%20Resid%20Buildings_update.pdf" TargetMode="External"/><Relationship Id="rId38" Type="http://schemas.openxmlformats.org/officeDocument/2006/relationships/hyperlink" Target="http://www.seea.government.bg/bg/finansirane"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hyperlink" Target="http://www.seea.government.bg/documents/OP%20RG%202014-2020_naturalpers_update.pdf" TargetMode="External"/><Relationship Id="rId37" Type="http://schemas.openxmlformats.org/officeDocument/2006/relationships/hyperlink" Target="http://www.seea.government.bg/documents/Rural%20Develop%20Program%202014-2020_new.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hyperlink" Target="http://www.seea.government.bg/documents/Financ%20mechanism%20EEA%202014-2021_new.pdf" TargetMode="Externa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s://bg.wikipedia.org/wiki/%D0%9F%D0%B0%D1%80%D0%B5%D0%BD_%D0%BA%D0%BE%D1%82%D0%B5%D0%B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chart" Target="charts/chart7.xml"/><Relationship Id="rId35" Type="http://schemas.openxmlformats.org/officeDocument/2006/relationships/hyperlink" Target="http://www.seea.government.bg/documents/REECL%203_new.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__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_____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OT-STARIA\CEA_LABORATORIA\OBSHTINA_SOFIA\KORIGIRAN_Analiz\ANALIZ_DANNI_SGRADI_SOFIA_2005(1)-sgrafika.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bg-BG"/>
  <c:clrMapOvr bg1="lt1" tx1="dk1" bg2="lt2" tx2="dk2" accent1="accent1" accent2="accent2" accent3="accent3" accent4="accent4" accent5="accent5" accent6="accent6" hlink="hlink" folHlink="folHlink"/>
  <c:chart>
    <c:title>
      <c:tx>
        <c:rich>
          <a:bodyPr/>
          <a:lstStyle/>
          <a:p>
            <a:pPr>
              <a:defRPr sz="1399">
                <a:latin typeface="Arial" pitchFamily="34" charset="0"/>
                <a:cs typeface="Arial" pitchFamily="34" charset="0"/>
              </a:defRPr>
            </a:pPr>
            <a:r>
              <a:rPr lang="bg-BG" sz="1399">
                <a:latin typeface="Arial" pitchFamily="34" charset="0"/>
                <a:cs typeface="Arial" pitchFamily="34" charset="0"/>
              </a:rPr>
              <a:t>Образователна</a:t>
            </a:r>
            <a:r>
              <a:rPr lang="bg-BG" sz="1399" baseline="0">
                <a:latin typeface="Arial" pitchFamily="34" charset="0"/>
                <a:cs typeface="Arial" pitchFamily="34" charset="0"/>
              </a:rPr>
              <a:t> структура на населението в община Симеоновград 2001-2011г.</a:t>
            </a:r>
            <a:endParaRPr lang="en-US" sz="1400">
              <a:latin typeface="Arial" pitchFamily="34" charset="0"/>
              <a:cs typeface="Arial" pitchFamily="34" charset="0"/>
            </a:endParaRPr>
          </a:p>
        </c:rich>
      </c:tx>
    </c:title>
    <c:plotArea>
      <c:layout/>
      <c:barChart>
        <c:barDir val="col"/>
        <c:grouping val="percentStacked"/>
        <c:ser>
          <c:idx val="0"/>
          <c:order val="0"/>
          <c:tx>
            <c:strRef>
              <c:f>Sheet3!$H$5</c:f>
              <c:strCache>
                <c:ptCount val="1"/>
                <c:pt idx="0">
                  <c:v>2001г.</c:v>
                </c:pt>
              </c:strCache>
            </c:strRef>
          </c:tx>
          <c:spPr>
            <a:solidFill>
              <a:schemeClr val="accent5">
                <a:lumMod val="60000"/>
                <a:lumOff val="40000"/>
              </a:schemeClr>
            </a:solidFill>
          </c:spPr>
          <c:dLbls>
            <c:spPr>
              <a:noFill/>
              <a:ln>
                <a:noFill/>
              </a:ln>
              <a:effectLst/>
            </c:spPr>
            <c:txPr>
              <a:bodyPr/>
              <a:lstStyle/>
              <a:p>
                <a:pPr>
                  <a:defRPr b="1">
                    <a:latin typeface="Arial" pitchFamily="34" charset="0"/>
                    <a:cs typeface="Arial" pitchFamily="34" charset="0"/>
                  </a:defRPr>
                </a:pPr>
                <a:endParaRPr lang="bg-BG"/>
              </a:p>
            </c:txPr>
            <c:showVal val="1"/>
            <c:extLst xmlns:c16r2="http://schemas.microsoft.com/office/drawing/2015/06/chart">
              <c:ext xmlns:c15="http://schemas.microsoft.com/office/drawing/2012/chart" uri="{CE6537A1-D6FC-4f65-9D91-7224C49458BB}">
                <c15:layout/>
                <c15:showLeaderLines val="0"/>
              </c:ext>
            </c:extLst>
          </c:dLbls>
          <c:cat>
            <c:strRef>
              <c:f>Sheet3!$G$6:$G$9</c:f>
              <c:strCache>
                <c:ptCount val="4"/>
                <c:pt idx="0">
                  <c:v>Население с висше образование</c:v>
                </c:pt>
                <c:pt idx="1">
                  <c:v>Население със средно образование</c:v>
                </c:pt>
                <c:pt idx="2">
                  <c:v>Население с основно образование</c:v>
                </c:pt>
                <c:pt idx="3">
                  <c:v>Население с по-ниско от основно образование</c:v>
                </c:pt>
              </c:strCache>
            </c:strRef>
          </c:cat>
          <c:val>
            <c:numRef>
              <c:f>Sheet3!$H$6:$H$9</c:f>
              <c:numCache>
                <c:formatCode>0.00%</c:formatCode>
                <c:ptCount val="4"/>
                <c:pt idx="0">
                  <c:v>4.9700000000000029E-2</c:v>
                </c:pt>
                <c:pt idx="1">
                  <c:v>0.26390000000000002</c:v>
                </c:pt>
                <c:pt idx="2">
                  <c:v>0.56059999999999999</c:v>
                </c:pt>
                <c:pt idx="3">
                  <c:v>0.1258</c:v>
                </c:pt>
              </c:numCache>
            </c:numRef>
          </c:val>
          <c:extLst xmlns:c16r2="http://schemas.microsoft.com/office/drawing/2015/06/chart">
            <c:ext xmlns:c16="http://schemas.microsoft.com/office/drawing/2014/chart" uri="{C3380CC4-5D6E-409C-BE32-E72D297353CC}">
              <c16:uniqueId val="{00000000-8D61-489B-96AF-FA7A2094D594}"/>
            </c:ext>
          </c:extLst>
        </c:ser>
        <c:ser>
          <c:idx val="1"/>
          <c:order val="1"/>
          <c:tx>
            <c:strRef>
              <c:f>Sheet3!$I$5</c:f>
              <c:strCache>
                <c:ptCount val="1"/>
                <c:pt idx="0">
                  <c:v>2011г.</c:v>
                </c:pt>
              </c:strCache>
            </c:strRef>
          </c:tx>
          <c:spPr>
            <a:solidFill>
              <a:srgbClr val="FFFF00"/>
            </a:solidFill>
          </c:spPr>
          <c:dLbls>
            <c:spPr>
              <a:noFill/>
              <a:ln>
                <a:noFill/>
              </a:ln>
              <a:effectLst/>
            </c:spPr>
            <c:txPr>
              <a:bodyPr/>
              <a:lstStyle/>
              <a:p>
                <a:pPr>
                  <a:defRPr b="1">
                    <a:latin typeface="Arial" pitchFamily="34" charset="0"/>
                    <a:cs typeface="Arial" pitchFamily="34" charset="0"/>
                  </a:defRPr>
                </a:pPr>
                <a:endParaRPr lang="bg-BG"/>
              </a:p>
            </c:txPr>
            <c:showVal val="1"/>
            <c:extLst xmlns:c16r2="http://schemas.microsoft.com/office/drawing/2015/06/chart">
              <c:ext xmlns:c15="http://schemas.microsoft.com/office/drawing/2012/chart" uri="{CE6537A1-D6FC-4f65-9D91-7224C49458BB}">
                <c15:layout/>
                <c15:showLeaderLines val="0"/>
              </c:ext>
            </c:extLst>
          </c:dLbls>
          <c:cat>
            <c:strRef>
              <c:f>Sheet3!$G$6:$G$9</c:f>
              <c:strCache>
                <c:ptCount val="4"/>
                <c:pt idx="0">
                  <c:v>Население с висше образование</c:v>
                </c:pt>
                <c:pt idx="1">
                  <c:v>Население със средно образование</c:v>
                </c:pt>
                <c:pt idx="2">
                  <c:v>Население с основно образование</c:v>
                </c:pt>
                <c:pt idx="3">
                  <c:v>Население с по-ниско от основно образование</c:v>
                </c:pt>
              </c:strCache>
            </c:strRef>
          </c:cat>
          <c:val>
            <c:numRef>
              <c:f>Sheet3!$I$6:$I$9</c:f>
              <c:numCache>
                <c:formatCode>0%</c:formatCode>
                <c:ptCount val="4"/>
                <c:pt idx="0">
                  <c:v>6.0000000000000019E-2</c:v>
                </c:pt>
                <c:pt idx="1">
                  <c:v>0.35000000000000009</c:v>
                </c:pt>
                <c:pt idx="2">
                  <c:v>0.31000000000000011</c:v>
                </c:pt>
                <c:pt idx="3">
                  <c:v>0.28000000000000008</c:v>
                </c:pt>
              </c:numCache>
            </c:numRef>
          </c:val>
          <c:extLst xmlns:c16r2="http://schemas.microsoft.com/office/drawing/2015/06/chart">
            <c:ext xmlns:c16="http://schemas.microsoft.com/office/drawing/2014/chart" uri="{C3380CC4-5D6E-409C-BE32-E72D297353CC}">
              <c16:uniqueId val="{00000001-8D61-489B-96AF-FA7A2094D594}"/>
            </c:ext>
          </c:extLst>
        </c:ser>
        <c:gapWidth val="95"/>
        <c:overlap val="100"/>
        <c:axId val="79259136"/>
        <c:axId val="79260672"/>
      </c:barChart>
      <c:catAx>
        <c:axId val="79259136"/>
        <c:scaling>
          <c:orientation val="minMax"/>
        </c:scaling>
        <c:axPos val="b"/>
        <c:numFmt formatCode="General" sourceLinked="1"/>
        <c:majorTickMark val="none"/>
        <c:tickLblPos val="nextTo"/>
        <c:txPr>
          <a:bodyPr/>
          <a:lstStyle/>
          <a:p>
            <a:pPr>
              <a:defRPr b="1">
                <a:latin typeface="Arial" pitchFamily="34" charset="0"/>
                <a:cs typeface="Arial" pitchFamily="34" charset="0"/>
              </a:defRPr>
            </a:pPr>
            <a:endParaRPr lang="bg-BG"/>
          </a:p>
        </c:txPr>
        <c:crossAx val="79260672"/>
        <c:crosses val="autoZero"/>
        <c:auto val="1"/>
        <c:lblAlgn val="ctr"/>
        <c:lblOffset val="100"/>
      </c:catAx>
      <c:valAx>
        <c:axId val="79260672"/>
        <c:scaling>
          <c:orientation val="minMax"/>
        </c:scaling>
        <c:delete val="1"/>
        <c:axPos val="l"/>
        <c:numFmt formatCode="0%" sourceLinked="1"/>
        <c:tickLblPos val="none"/>
        <c:crossAx val="79259136"/>
        <c:crosses val="autoZero"/>
        <c:crossBetween val="between"/>
      </c:valAx>
      <c:spPr>
        <a:gradFill>
          <a:gsLst>
            <a:gs pos="0">
              <a:srgbClr val="FFEFD1"/>
            </a:gs>
            <a:gs pos="64999">
              <a:srgbClr val="F0EBD5"/>
            </a:gs>
            <a:gs pos="100000">
              <a:srgbClr val="D1C39F"/>
            </a:gs>
          </a:gsLst>
          <a:lin ang="5400000" scaled="0"/>
        </a:gradFill>
      </c:spPr>
    </c:plotArea>
    <c:legend>
      <c:legendPos val="t"/>
    </c:legend>
    <c:plotVisOnly val="1"/>
    <c:dispBlanksAs val="gap"/>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bg-BG"/>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Calibri"/>
                <a:ea typeface="Calibri"/>
                <a:cs typeface="Calibri"/>
              </a:defRPr>
            </a:pPr>
            <a:r>
              <a:rPr lang="bg-BG"/>
              <a:t>Промени в етническата структура на населението за периода 2001-2011г.</a:t>
            </a:r>
          </a:p>
        </c:rich>
      </c:tx>
    </c:title>
    <c:view3D>
      <c:hPercent val="201"/>
      <c:depthPercent val="100"/>
      <c:perspective val="30"/>
    </c:view3D>
    <c:sideWall>
      <c:spPr>
        <a:noFill/>
      </c:spPr>
    </c:sideWall>
    <c:backWall>
      <c:spPr>
        <a:noFill/>
      </c:spPr>
    </c:backWall>
    <c:plotArea>
      <c:layout/>
      <c:bar3DChart>
        <c:barDir val="bar"/>
        <c:grouping val="clustered"/>
        <c:ser>
          <c:idx val="0"/>
          <c:order val="0"/>
          <c:tx>
            <c:strRef>
              <c:f>Sheet14!$I$8</c:f>
              <c:strCache>
                <c:ptCount val="1"/>
                <c:pt idx="0">
                  <c:v>Българска етническа група</c:v>
                </c:pt>
              </c:strCache>
            </c:strRef>
          </c:tx>
          <c:spPr>
            <a:solidFill>
              <a:srgbClr val="FFFF00"/>
            </a:solidFill>
          </c:spPr>
          <c:dLbls>
            <c:spPr>
              <a:noFill/>
              <a:ln>
                <a:noFill/>
              </a:ln>
              <a:effectLst/>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layout/>
                <c15:showLeaderLines val="0"/>
              </c:ext>
            </c:extLst>
          </c:dLbls>
          <c:cat>
            <c:strRef>
              <c:f>Sheet14!$J$7:$K$7</c:f>
              <c:strCache>
                <c:ptCount val="2"/>
                <c:pt idx="0">
                  <c:v>2001г.</c:v>
                </c:pt>
                <c:pt idx="1">
                  <c:v>2011г.</c:v>
                </c:pt>
              </c:strCache>
            </c:strRef>
          </c:cat>
          <c:val>
            <c:numRef>
              <c:f>Sheet14!$J$8:$K$8</c:f>
              <c:numCache>
                <c:formatCode>0.00%</c:formatCode>
                <c:ptCount val="2"/>
                <c:pt idx="0">
                  <c:v>0.83000000000000018</c:v>
                </c:pt>
                <c:pt idx="1">
                  <c:v>0.79559999999999997</c:v>
                </c:pt>
              </c:numCache>
            </c:numRef>
          </c:val>
          <c:extLst xmlns:c16r2="http://schemas.microsoft.com/office/drawing/2015/06/chart">
            <c:ext xmlns:c16="http://schemas.microsoft.com/office/drawing/2014/chart" uri="{C3380CC4-5D6E-409C-BE32-E72D297353CC}">
              <c16:uniqueId val="{00000000-79FC-4AD9-A39E-03FE397DCCA1}"/>
            </c:ext>
          </c:extLst>
        </c:ser>
        <c:ser>
          <c:idx val="1"/>
          <c:order val="1"/>
          <c:tx>
            <c:strRef>
              <c:f>Sheet14!$I$9</c:f>
              <c:strCache>
                <c:ptCount val="1"/>
                <c:pt idx="0">
                  <c:v>Турска етническа група</c:v>
                </c:pt>
              </c:strCache>
            </c:strRef>
          </c:tx>
          <c:spPr>
            <a:solidFill>
              <a:srgbClr val="00B0F0"/>
            </a:solidFill>
          </c:spPr>
          <c:dLbls>
            <c:dLbl>
              <c:idx val="0"/>
              <c:layout>
                <c:manualLayout>
                  <c:x val="6.1068702290076327E-2"/>
                  <c:y val="-4.6296296296296335E-2"/>
                </c:manualLayout>
              </c:layout>
              <c:spPr/>
              <c:txPr>
                <a:bodyPr/>
                <a:lstStyle/>
                <a:p>
                  <a:pPr>
                    <a:defRPr sz="10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9FC-4AD9-A39E-03FE397DCCA1}"/>
                </c:ext>
              </c:extLst>
            </c:dLbl>
            <c:spPr>
              <a:noFill/>
              <a:ln>
                <a:noFill/>
              </a:ln>
              <a:effectLst/>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layout/>
                <c15:showLeaderLines val="0"/>
              </c:ext>
            </c:extLst>
          </c:dLbls>
          <c:cat>
            <c:strRef>
              <c:f>Sheet14!$J$7:$K$7</c:f>
              <c:strCache>
                <c:ptCount val="2"/>
                <c:pt idx="0">
                  <c:v>2001г.</c:v>
                </c:pt>
                <c:pt idx="1">
                  <c:v>2011г.</c:v>
                </c:pt>
              </c:strCache>
            </c:strRef>
          </c:cat>
          <c:val>
            <c:numRef>
              <c:f>Sheet14!$J$9:$K$9</c:f>
              <c:numCache>
                <c:formatCode>0.00%</c:formatCode>
                <c:ptCount val="2"/>
                <c:pt idx="0">
                  <c:v>3.7601052829479261E-3</c:v>
                </c:pt>
                <c:pt idx="1">
                  <c:v>6.6000000000000017E-3</c:v>
                </c:pt>
              </c:numCache>
            </c:numRef>
          </c:val>
          <c:extLst xmlns:c16r2="http://schemas.microsoft.com/office/drawing/2015/06/chart">
            <c:ext xmlns:c16="http://schemas.microsoft.com/office/drawing/2014/chart" uri="{C3380CC4-5D6E-409C-BE32-E72D297353CC}">
              <c16:uniqueId val="{00000002-79FC-4AD9-A39E-03FE397DCCA1}"/>
            </c:ext>
          </c:extLst>
        </c:ser>
        <c:ser>
          <c:idx val="2"/>
          <c:order val="2"/>
          <c:tx>
            <c:strRef>
              <c:f>Sheet14!$I$10</c:f>
              <c:strCache>
                <c:ptCount val="1"/>
                <c:pt idx="0">
                  <c:v>Ромска етническа група</c:v>
                </c:pt>
              </c:strCache>
            </c:strRef>
          </c:tx>
          <c:dLbls>
            <c:dLbl>
              <c:idx val="0"/>
              <c:layout>
                <c:manualLayout>
                  <c:x val="-5.0890585241730436E-2"/>
                  <c:y val="4.6296296296296335E-2"/>
                </c:manualLayout>
              </c:layout>
              <c:spPr/>
              <c:txPr>
                <a:bodyPr/>
                <a:lstStyle/>
                <a:p>
                  <a:pPr>
                    <a:defRPr sz="10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9FC-4AD9-A39E-03FE397DCCA1}"/>
                </c:ext>
              </c:extLst>
            </c:dLbl>
            <c:spPr>
              <a:noFill/>
              <a:ln>
                <a:noFill/>
              </a:ln>
              <a:effectLst/>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layout/>
                <c15:showLeaderLines val="0"/>
              </c:ext>
            </c:extLst>
          </c:dLbls>
          <c:cat>
            <c:strRef>
              <c:f>Sheet14!$J$7:$K$7</c:f>
              <c:strCache>
                <c:ptCount val="2"/>
                <c:pt idx="0">
                  <c:v>2001г.</c:v>
                </c:pt>
                <c:pt idx="1">
                  <c:v>2011г.</c:v>
                </c:pt>
              </c:strCache>
            </c:strRef>
          </c:cat>
          <c:val>
            <c:numRef>
              <c:f>Sheet14!$J$10:$K$10</c:f>
              <c:numCache>
                <c:formatCode>0.00%</c:formatCode>
                <c:ptCount val="2"/>
                <c:pt idx="0">
                  <c:v>0.16</c:v>
                </c:pt>
                <c:pt idx="1">
                  <c:v>0.19009999999999999</c:v>
                </c:pt>
              </c:numCache>
            </c:numRef>
          </c:val>
          <c:extLst xmlns:c16r2="http://schemas.microsoft.com/office/drawing/2015/06/chart">
            <c:ext xmlns:c16="http://schemas.microsoft.com/office/drawing/2014/chart" uri="{C3380CC4-5D6E-409C-BE32-E72D297353CC}">
              <c16:uniqueId val="{00000004-79FC-4AD9-A39E-03FE397DCCA1}"/>
            </c:ext>
          </c:extLst>
        </c:ser>
        <c:ser>
          <c:idx val="3"/>
          <c:order val="3"/>
          <c:tx>
            <c:strRef>
              <c:f>Sheet14!$I$11</c:f>
              <c:strCache>
                <c:ptCount val="1"/>
                <c:pt idx="0">
                  <c:v>Друга</c:v>
                </c:pt>
              </c:strCache>
            </c:strRef>
          </c:tx>
          <c:dLbls>
            <c:dLbl>
              <c:idx val="0"/>
              <c:layout>
                <c:manualLayout>
                  <c:x val="2.2900763358778626E-2"/>
                  <c:y val="-4.6296296296296424E-3"/>
                </c:manualLayout>
              </c:layout>
              <c:spPr/>
              <c:txPr>
                <a:bodyPr/>
                <a:lstStyle/>
                <a:p>
                  <a:pPr>
                    <a:defRPr sz="10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9FC-4AD9-A39E-03FE397DCCA1}"/>
                </c:ext>
              </c:extLst>
            </c:dLbl>
            <c:spPr>
              <a:noFill/>
              <a:ln>
                <a:noFill/>
              </a:ln>
              <a:effectLst/>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layout/>
                <c15:showLeaderLines val="0"/>
              </c:ext>
            </c:extLst>
          </c:dLbls>
          <c:cat>
            <c:strRef>
              <c:f>Sheet14!$J$7:$K$7</c:f>
              <c:strCache>
                <c:ptCount val="2"/>
                <c:pt idx="0">
                  <c:v>2001г.</c:v>
                </c:pt>
                <c:pt idx="1">
                  <c:v>2011г.</c:v>
                </c:pt>
              </c:strCache>
            </c:strRef>
          </c:cat>
          <c:val>
            <c:numRef>
              <c:f>Sheet14!$J$11:$K$11</c:f>
              <c:numCache>
                <c:formatCode>0.00%</c:formatCode>
                <c:ptCount val="2"/>
                <c:pt idx="0">
                  <c:v>1.5040421131791695E-3</c:v>
                </c:pt>
                <c:pt idx="1">
                  <c:v>7.700000000000002E-3</c:v>
                </c:pt>
              </c:numCache>
            </c:numRef>
          </c:val>
          <c:extLst xmlns:c16r2="http://schemas.microsoft.com/office/drawing/2015/06/chart">
            <c:ext xmlns:c16="http://schemas.microsoft.com/office/drawing/2014/chart" uri="{C3380CC4-5D6E-409C-BE32-E72D297353CC}">
              <c16:uniqueId val="{00000006-79FC-4AD9-A39E-03FE397DCCA1}"/>
            </c:ext>
          </c:extLst>
        </c:ser>
        <c:gapWidth val="75"/>
        <c:shape val="box"/>
        <c:axId val="132760320"/>
        <c:axId val="132761856"/>
        <c:axId val="0"/>
      </c:bar3DChart>
      <c:catAx>
        <c:axId val="132760320"/>
        <c:scaling>
          <c:orientation val="minMax"/>
        </c:scaling>
        <c:axPos val="l"/>
        <c:numFmt formatCode="General" sourceLinked="1"/>
        <c:majorTickMark val="none"/>
        <c:tickLblPos val="nextTo"/>
        <c:txPr>
          <a:bodyPr rot="0" vert="horz"/>
          <a:lstStyle/>
          <a:p>
            <a:pPr>
              <a:defRPr sz="1000" b="1" i="0" u="none" strike="noStrike" baseline="0">
                <a:solidFill>
                  <a:srgbClr val="000000"/>
                </a:solidFill>
                <a:latin typeface="Calibri"/>
                <a:ea typeface="Calibri"/>
                <a:cs typeface="Calibri"/>
              </a:defRPr>
            </a:pPr>
            <a:endParaRPr lang="bg-BG"/>
          </a:p>
        </c:txPr>
        <c:crossAx val="132761856"/>
        <c:crosses val="autoZero"/>
        <c:auto val="1"/>
        <c:lblAlgn val="ctr"/>
        <c:lblOffset val="100"/>
      </c:catAx>
      <c:valAx>
        <c:axId val="132761856"/>
        <c:scaling>
          <c:orientation val="minMax"/>
        </c:scaling>
        <c:delete val="1"/>
        <c:axPos val="b"/>
        <c:majorGridlines/>
        <c:numFmt formatCode="0.00%" sourceLinked="1"/>
        <c:tickLblPos val="none"/>
        <c:crossAx val="132760320"/>
        <c:crosses val="autoZero"/>
        <c:crossBetween val="between"/>
      </c:valAx>
      <c:spPr>
        <a:noFill/>
        <a:ln w="25394">
          <a:noFill/>
        </a:ln>
      </c:spPr>
    </c:plotArea>
    <c:legend>
      <c:legendPos val="r"/>
      <c:txPr>
        <a:bodyPr/>
        <a:lstStyle/>
        <a:p>
          <a:pPr>
            <a:defRPr sz="1010" b="1" i="0" u="none" strike="noStrike" baseline="0">
              <a:solidFill>
                <a:srgbClr val="000000"/>
              </a:solidFill>
              <a:latin typeface="Calibri"/>
              <a:ea typeface="Calibri"/>
              <a:cs typeface="Calibri"/>
            </a:defRPr>
          </a:pPr>
          <a:endParaRPr lang="bg-BG"/>
        </a:p>
      </c:txPr>
    </c:legend>
    <c:plotVisOnly val="1"/>
    <c:dispBlanksAs val="gap"/>
  </c:chart>
  <c:spPr>
    <a:gradFill>
      <a:gsLst>
        <a:gs pos="0">
          <a:srgbClr val="5E9EFF"/>
        </a:gs>
        <a:gs pos="39999">
          <a:srgbClr val="85C2FF"/>
        </a:gs>
        <a:gs pos="70000">
          <a:srgbClr val="C4D6EB"/>
        </a:gs>
        <a:gs pos="100000">
          <a:srgbClr val="FFEBFA"/>
        </a:gs>
      </a:gsLst>
      <a:lin ang="5400000" scaled="0"/>
    </a:gradFill>
  </c:spPr>
  <c:txPr>
    <a:bodyPr/>
    <a:lstStyle/>
    <a:p>
      <a:pPr>
        <a:defRPr sz="1000" b="0" i="0" u="none" strike="noStrike" baseline="0">
          <a:solidFill>
            <a:srgbClr val="000000"/>
          </a:solidFill>
          <a:latin typeface="Calibri"/>
          <a:ea typeface="Calibri"/>
          <a:cs typeface="Calibri"/>
        </a:defRPr>
      </a:pPr>
      <a:endParaRPr lang="bg-BG"/>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bg-BG"/>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1" i="0" u="none" strike="noStrike" baseline="0">
                <a:solidFill>
                  <a:srgbClr val="000000"/>
                </a:solidFill>
                <a:latin typeface="Arial"/>
                <a:cs typeface="Arial"/>
              </a:rPr>
              <a:t>Динамика на произведената продукция и реализирани НПП за периода 2007-2011г.</a:t>
            </a:r>
          </a:p>
          <a:p>
            <a:pPr>
              <a:defRPr sz="1000" b="0" i="0" u="none" strike="noStrike" baseline="0">
                <a:solidFill>
                  <a:srgbClr val="000000"/>
                </a:solidFill>
                <a:latin typeface="Calibri"/>
                <a:ea typeface="Calibri"/>
                <a:cs typeface="Calibri"/>
              </a:defRPr>
            </a:pPr>
            <a:r>
              <a:rPr lang="en-US" sz="1200" b="1" i="0" u="none" strike="noStrike" baseline="0">
                <a:solidFill>
                  <a:srgbClr val="000000"/>
                </a:solidFill>
                <a:latin typeface="Arial"/>
                <a:cs typeface="Arial"/>
              </a:rPr>
              <a:t>(хил.лв.)</a:t>
            </a:r>
          </a:p>
        </c:rich>
      </c:tx>
    </c:title>
    <c:plotArea>
      <c:layout>
        <c:manualLayout>
          <c:layoutTarget val="inner"/>
          <c:xMode val="edge"/>
          <c:yMode val="edge"/>
          <c:x val="0.10015507436570428"/>
          <c:y val="0.28480351414406602"/>
          <c:w val="0.6745671478565175"/>
          <c:h val="0.60391550014581563"/>
        </c:manualLayout>
      </c:layout>
      <c:lineChart>
        <c:grouping val="stacked"/>
        <c:ser>
          <c:idx val="0"/>
          <c:order val="0"/>
          <c:tx>
            <c:strRef>
              <c:f>Sheet5!$R$5</c:f>
              <c:strCache>
                <c:ptCount val="1"/>
                <c:pt idx="0">
                  <c:v>Произведена продукция</c:v>
                </c:pt>
              </c:strCache>
            </c:strRef>
          </c:tx>
          <c:marker>
            <c:spPr>
              <a:solidFill>
                <a:srgbClr val="FFFF00"/>
              </a:solidFill>
            </c:spPr>
          </c:marker>
          <c:dLbls>
            <c:dLbl>
              <c:idx val="0"/>
              <c:layout>
                <c:manualLayout>
                  <c:x val="-4.1666666666666664E-2"/>
                  <c:y val="7.4074074074074153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1E1-49E8-98A6-1553243749D0}"/>
                </c:ext>
              </c:extLst>
            </c:dLbl>
            <c:dLbl>
              <c:idx val="1"/>
              <c:layout>
                <c:manualLayout>
                  <c:x val="0"/>
                  <c:y val="-1.8518518518518552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1E1-49E8-98A6-1553243749D0}"/>
                </c:ext>
              </c:extLst>
            </c:dLbl>
            <c:dLbl>
              <c:idx val="2"/>
              <c:layout>
                <c:manualLayout>
                  <c:x val="-6.1111111111111192E-2"/>
                  <c:y val="9.2592592592592962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1E1-49E8-98A6-1553243749D0}"/>
                </c:ext>
              </c:extLst>
            </c:dLbl>
            <c:dLbl>
              <c:idx val="3"/>
              <c:layout>
                <c:manualLayout>
                  <c:x val="-3.6111111111111011E-2"/>
                  <c:y val="4.62959317585303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1E1-49E8-98A6-1553243749D0}"/>
                </c:ext>
              </c:extLst>
            </c:dLbl>
            <c:dLbl>
              <c:idx val="4"/>
              <c:layout>
                <c:manualLayout>
                  <c:x val="-5.5555555555555558E-3"/>
                  <c:y val="3.7037037037037056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1E1-49E8-98A6-1553243749D0}"/>
                </c:ext>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showLeaderLines val="0"/>
              </c:ext>
            </c:extLst>
          </c:dLbls>
          <c:cat>
            <c:strRef>
              <c:f>Sheet5!$S$4:$W$4</c:f>
              <c:strCache>
                <c:ptCount val="5"/>
                <c:pt idx="0">
                  <c:v>2007г.</c:v>
                </c:pt>
                <c:pt idx="1">
                  <c:v>2008г.</c:v>
                </c:pt>
                <c:pt idx="2">
                  <c:v>2009г.</c:v>
                </c:pt>
                <c:pt idx="3">
                  <c:v>2010г.</c:v>
                </c:pt>
                <c:pt idx="4">
                  <c:v>2011г.</c:v>
                </c:pt>
              </c:strCache>
            </c:strRef>
          </c:cat>
          <c:val>
            <c:numRef>
              <c:f>Sheet5!$S$5:$W$5</c:f>
              <c:numCache>
                <c:formatCode>General</c:formatCode>
                <c:ptCount val="5"/>
                <c:pt idx="0">
                  <c:v>2429</c:v>
                </c:pt>
                <c:pt idx="1">
                  <c:v>2503</c:v>
                </c:pt>
                <c:pt idx="2">
                  <c:v>1554</c:v>
                </c:pt>
                <c:pt idx="3">
                  <c:v>871</c:v>
                </c:pt>
                <c:pt idx="4">
                  <c:v>821</c:v>
                </c:pt>
              </c:numCache>
            </c:numRef>
          </c:val>
          <c:extLst xmlns:c16r2="http://schemas.microsoft.com/office/drawing/2015/06/chart">
            <c:ext xmlns:c16="http://schemas.microsoft.com/office/drawing/2014/chart" uri="{C3380CC4-5D6E-409C-BE32-E72D297353CC}">
              <c16:uniqueId val="{00000005-11E1-49E8-98A6-1553243749D0}"/>
            </c:ext>
          </c:extLst>
        </c:ser>
        <c:ser>
          <c:idx val="1"/>
          <c:order val="1"/>
          <c:tx>
            <c:strRef>
              <c:f>Sheet5!$R$6</c:f>
              <c:strCache>
                <c:ptCount val="1"/>
                <c:pt idx="0">
                  <c:v>НПП</c:v>
                </c:pt>
              </c:strCache>
            </c:strRef>
          </c:tx>
          <c:marker>
            <c:spPr>
              <a:solidFill>
                <a:srgbClr val="FFFF00"/>
              </a:solidFill>
            </c:spPr>
          </c:marker>
          <c:dLbls>
            <c:dLbl>
              <c:idx val="0"/>
              <c:layout>
                <c:manualLayout>
                  <c:x val="-7.2222222222222354E-2"/>
                  <c:y val="-6.9444444444444531E-2"/>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1E1-49E8-98A6-1553243749D0}"/>
                </c:ext>
              </c:extLst>
            </c:dLbl>
            <c:dLbl>
              <c:idx val="1"/>
              <c:layout>
                <c:manualLayout>
                  <c:x val="-8.3333333333333367E-3"/>
                  <c:y val="-5.0925925925925923E-2"/>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1E1-49E8-98A6-1553243749D0}"/>
                </c:ext>
              </c:extLst>
            </c:dLbl>
            <c:dLbl>
              <c:idx val="2"/>
              <c:layout>
                <c:manualLayout>
                  <c:x val="-5.5555555555556061E-3"/>
                  <c:y val="-6.0185185185185147E-2"/>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11E1-49E8-98A6-1553243749D0}"/>
                </c:ext>
              </c:extLst>
            </c:dLbl>
            <c:dLbl>
              <c:idx val="3"/>
              <c:layout>
                <c:manualLayout>
                  <c:x val="-1.1111111111111021E-2"/>
                  <c:y val="-6.9444444444444503E-2"/>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1E1-49E8-98A6-1553243749D0}"/>
                </c:ext>
              </c:extLst>
            </c:dLbl>
            <c:dLbl>
              <c:idx val="4"/>
              <c:layout>
                <c:manualLayout>
                  <c:x val="-5.5555555555555558E-3"/>
                  <c:y val="0"/>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11E1-49E8-98A6-1553243749D0}"/>
                </c:ext>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Arial"/>
                    <a:ea typeface="Arial"/>
                    <a:cs typeface="Arial"/>
                  </a:defRPr>
                </a:pPr>
                <a:endParaRPr lang="bg-BG"/>
              </a:p>
            </c:txPr>
            <c:showVal val="1"/>
            <c:extLst xmlns:c16r2="http://schemas.microsoft.com/office/drawing/2015/06/chart">
              <c:ext xmlns:c15="http://schemas.microsoft.com/office/drawing/2012/chart" uri="{CE6537A1-D6FC-4f65-9D91-7224C49458BB}">
                <c15:showLeaderLines val="0"/>
              </c:ext>
            </c:extLst>
          </c:dLbls>
          <c:cat>
            <c:strRef>
              <c:f>Sheet5!$S$4:$W$4</c:f>
              <c:strCache>
                <c:ptCount val="5"/>
                <c:pt idx="0">
                  <c:v>2007г.</c:v>
                </c:pt>
                <c:pt idx="1">
                  <c:v>2008г.</c:v>
                </c:pt>
                <c:pt idx="2">
                  <c:v>2009г.</c:v>
                </c:pt>
                <c:pt idx="3">
                  <c:v>2010г.</c:v>
                </c:pt>
                <c:pt idx="4">
                  <c:v>2011г.</c:v>
                </c:pt>
              </c:strCache>
            </c:strRef>
          </c:cat>
          <c:val>
            <c:numRef>
              <c:f>Sheet5!$S$6:$W$6</c:f>
              <c:numCache>
                <c:formatCode>General</c:formatCode>
                <c:ptCount val="5"/>
                <c:pt idx="0">
                  <c:v>2603</c:v>
                </c:pt>
                <c:pt idx="1">
                  <c:v>2242</c:v>
                </c:pt>
                <c:pt idx="2">
                  <c:v>1315</c:v>
                </c:pt>
                <c:pt idx="3">
                  <c:v>866</c:v>
                </c:pt>
                <c:pt idx="4">
                  <c:v>588</c:v>
                </c:pt>
              </c:numCache>
            </c:numRef>
          </c:val>
          <c:extLst xmlns:c16r2="http://schemas.microsoft.com/office/drawing/2015/06/chart">
            <c:ext xmlns:c16="http://schemas.microsoft.com/office/drawing/2014/chart" uri="{C3380CC4-5D6E-409C-BE32-E72D297353CC}">
              <c16:uniqueId val="{0000000B-11E1-49E8-98A6-1553243749D0}"/>
            </c:ext>
          </c:extLst>
        </c:ser>
        <c:marker val="1"/>
        <c:axId val="132653056"/>
        <c:axId val="132654592"/>
      </c:lineChart>
      <c:catAx>
        <c:axId val="132653056"/>
        <c:scaling>
          <c:orientation val="minMax"/>
        </c:scaling>
        <c:axPos val="b"/>
        <c:numFmt formatCode="General" sourceLinked="1"/>
        <c:majorTickMark val="none"/>
        <c:tickLblPos val="nextTo"/>
        <c:txPr>
          <a:bodyPr rot="0" vert="horz"/>
          <a:lstStyle/>
          <a:p>
            <a:pPr>
              <a:defRPr sz="1000" b="1" i="0" u="none" strike="noStrike" baseline="0">
                <a:solidFill>
                  <a:srgbClr val="000000"/>
                </a:solidFill>
                <a:latin typeface="Arial"/>
                <a:ea typeface="Arial"/>
                <a:cs typeface="Arial"/>
              </a:defRPr>
            </a:pPr>
            <a:endParaRPr lang="bg-BG"/>
          </a:p>
        </c:txPr>
        <c:crossAx val="132654592"/>
        <c:crosses val="autoZero"/>
        <c:auto val="1"/>
        <c:lblAlgn val="ctr"/>
        <c:lblOffset val="100"/>
      </c:catAx>
      <c:valAx>
        <c:axId val="132654592"/>
        <c:scaling>
          <c:orientation val="minMax"/>
        </c:scaling>
        <c:axPos val="l"/>
        <c:majorGridlines/>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132653056"/>
        <c:crosses val="autoZero"/>
        <c:crossBetween val="between"/>
      </c:valAx>
    </c:plotArea>
    <c:legend>
      <c:legendPos val="r"/>
      <c:layout>
        <c:manualLayout>
          <c:xMode val="edge"/>
          <c:yMode val="edge"/>
          <c:x val="0.78027784501620823"/>
          <c:y val="0.2594520289280387"/>
          <c:w val="0.20305563070438981"/>
          <c:h val="0.64505409845352113"/>
        </c:manualLayout>
      </c:layout>
      <c:txPr>
        <a:bodyPr/>
        <a:lstStyle/>
        <a:p>
          <a:pPr>
            <a:defRPr sz="920" b="1" i="0" u="none" strike="noStrike" baseline="0">
              <a:solidFill>
                <a:srgbClr val="000000"/>
              </a:solidFill>
              <a:latin typeface="Calibri"/>
              <a:ea typeface="Calibri"/>
              <a:cs typeface="Calibri"/>
            </a:defRPr>
          </a:pPr>
          <a:endParaRPr lang="bg-BG"/>
        </a:p>
      </c:txPr>
    </c:legend>
    <c:plotVisOnly val="1"/>
    <c:dispBlanksAs val="zero"/>
  </c:chart>
  <c:spPr>
    <a:gradFill>
      <a:gsLst>
        <a:gs pos="0">
          <a:srgbClr val="5E9EFF"/>
        </a:gs>
        <a:gs pos="39999">
          <a:srgbClr val="85C2FF"/>
        </a:gs>
        <a:gs pos="70000">
          <a:srgbClr val="C4D6EB"/>
        </a:gs>
        <a:gs pos="100000">
          <a:srgbClr val="FFEBFA"/>
        </a:gs>
      </a:gsLst>
      <a:lin ang="5400000" scaled="0"/>
    </a:gradFill>
  </c:spPr>
  <c:txPr>
    <a:bodyPr/>
    <a:lstStyle/>
    <a:p>
      <a:pPr>
        <a:defRPr sz="1000" b="0" i="0" u="none" strike="noStrike" baseline="0">
          <a:solidFill>
            <a:srgbClr val="000000"/>
          </a:solidFill>
          <a:latin typeface="Calibri"/>
          <a:ea typeface="Calibri"/>
          <a:cs typeface="Calibri"/>
        </a:defRPr>
      </a:pPr>
      <a:endParaRPr lang="bg-BG"/>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bg-BG"/>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199" b="1" i="0" u="none" strike="noStrike" baseline="0">
                <a:solidFill>
                  <a:srgbClr val="000000"/>
                </a:solidFill>
                <a:latin typeface="Arial"/>
                <a:cs typeface="Arial"/>
              </a:rPr>
              <a:t>Динамика на произведената продукция и реализирани НПП за периода 2007-2011г.</a:t>
            </a:r>
          </a:p>
          <a:p>
            <a:pPr>
              <a:defRPr sz="1000" b="0" i="0" u="none" strike="noStrike" baseline="0">
                <a:solidFill>
                  <a:srgbClr val="000000"/>
                </a:solidFill>
                <a:latin typeface="Calibri"/>
                <a:ea typeface="Calibri"/>
                <a:cs typeface="Calibri"/>
              </a:defRPr>
            </a:pPr>
            <a:r>
              <a:rPr lang="en-US" sz="1199" b="1" i="0" u="none" strike="noStrike" baseline="0">
                <a:solidFill>
                  <a:srgbClr val="000000"/>
                </a:solidFill>
                <a:latin typeface="Arial"/>
                <a:cs typeface="Arial"/>
              </a:rPr>
              <a:t>(хил.лв.)</a:t>
            </a:r>
          </a:p>
        </c:rich>
      </c:tx>
      <c:layout>
        <c:manualLayout>
          <c:xMode val="edge"/>
          <c:yMode val="edge"/>
          <c:x val="0.13713184788071703"/>
          <c:y val="1.3888850850165477E-2"/>
        </c:manualLayout>
      </c:layout>
    </c:title>
    <c:plotArea>
      <c:layout>
        <c:manualLayout>
          <c:layoutTarget val="inner"/>
          <c:xMode val="edge"/>
          <c:yMode val="edge"/>
          <c:x val="0.10015507436570428"/>
          <c:y val="0.28480351414406602"/>
          <c:w val="0.65234492563429702"/>
          <c:h val="0.60391550014581563"/>
        </c:manualLayout>
      </c:layout>
      <c:lineChart>
        <c:grouping val="stacked"/>
        <c:ser>
          <c:idx val="0"/>
          <c:order val="0"/>
          <c:tx>
            <c:strRef>
              <c:f>Sheet5!$R$5</c:f>
              <c:strCache>
                <c:ptCount val="1"/>
                <c:pt idx="0">
                  <c:v>Произведена продукция</c:v>
                </c:pt>
              </c:strCache>
            </c:strRef>
          </c:tx>
          <c:marker>
            <c:spPr>
              <a:solidFill>
                <a:srgbClr val="FFFF00"/>
              </a:solidFill>
            </c:spPr>
          </c:marker>
          <c:dLbls>
            <c:dLbl>
              <c:idx val="0"/>
              <c:layout>
                <c:manualLayout>
                  <c:x val="-5.8333333333333487E-2"/>
                  <c:y val="-7.4074074074074153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725-41A4-A952-97D536688DB9}"/>
                </c:ext>
              </c:extLst>
            </c:dLbl>
            <c:dLbl>
              <c:idx val="1"/>
              <c:layout>
                <c:manualLayout>
                  <c:x val="-4.1666885389326336E-2"/>
                  <c:y val="-0.1111111111111110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725-41A4-A952-97D536688DB9}"/>
                </c:ext>
              </c:extLst>
            </c:dLbl>
            <c:dLbl>
              <c:idx val="2"/>
              <c:layout>
                <c:manualLayout>
                  <c:x val="-5.2777996500437532E-2"/>
                  <c:y val="-9.2592957130358644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725-41A4-A952-97D536688DB9}"/>
                </c:ext>
              </c:extLst>
            </c:dLbl>
            <c:dLbl>
              <c:idx val="3"/>
              <c:layout>
                <c:manualLayout>
                  <c:x val="-4.1666885389326336E-2"/>
                  <c:y val="-8.7963692038495217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725-41A4-A952-97D536688DB9}"/>
                </c:ext>
              </c:extLst>
            </c:dLbl>
            <c:dLbl>
              <c:idx val="4"/>
              <c:layout>
                <c:manualLayout>
                  <c:x val="-3.333333333333334E-2"/>
                  <c:y val="-8.7962962962963201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725-41A4-A952-97D536688DB9}"/>
                </c:ext>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showLeaderLines val="0"/>
              </c:ext>
            </c:extLst>
          </c:dLbls>
          <c:cat>
            <c:strRef>
              <c:f>Sheet5!$S$4:$W$4</c:f>
              <c:strCache>
                <c:ptCount val="5"/>
                <c:pt idx="0">
                  <c:v>2007г.</c:v>
                </c:pt>
                <c:pt idx="1">
                  <c:v>2008г.</c:v>
                </c:pt>
                <c:pt idx="2">
                  <c:v>2009г.</c:v>
                </c:pt>
                <c:pt idx="3">
                  <c:v>2010г.</c:v>
                </c:pt>
                <c:pt idx="4">
                  <c:v>2011г.</c:v>
                </c:pt>
              </c:strCache>
            </c:strRef>
          </c:cat>
          <c:val>
            <c:numRef>
              <c:f>Sheet5!$S$5:$W$5</c:f>
              <c:numCache>
                <c:formatCode>General</c:formatCode>
                <c:ptCount val="5"/>
                <c:pt idx="0">
                  <c:v>1436</c:v>
                </c:pt>
                <c:pt idx="1">
                  <c:v>807</c:v>
                </c:pt>
                <c:pt idx="2">
                  <c:v>1072</c:v>
                </c:pt>
                <c:pt idx="3">
                  <c:v>1107</c:v>
                </c:pt>
                <c:pt idx="4">
                  <c:v>1148</c:v>
                </c:pt>
              </c:numCache>
            </c:numRef>
          </c:val>
          <c:extLst xmlns:c16r2="http://schemas.microsoft.com/office/drawing/2015/06/chart">
            <c:ext xmlns:c16="http://schemas.microsoft.com/office/drawing/2014/chart" uri="{C3380CC4-5D6E-409C-BE32-E72D297353CC}">
              <c16:uniqueId val="{00000005-2725-41A4-A952-97D536688DB9}"/>
            </c:ext>
          </c:extLst>
        </c:ser>
        <c:ser>
          <c:idx val="1"/>
          <c:order val="1"/>
          <c:tx>
            <c:strRef>
              <c:f>Sheet5!$R$6</c:f>
              <c:strCache>
                <c:ptCount val="1"/>
                <c:pt idx="0">
                  <c:v>НПП</c:v>
                </c:pt>
              </c:strCache>
            </c:strRef>
          </c:tx>
          <c:marker>
            <c:spPr>
              <a:solidFill>
                <a:srgbClr val="FFFF00"/>
              </a:solidFill>
            </c:spPr>
          </c:marker>
          <c:dLbls>
            <c:dLbl>
              <c:idx val="0"/>
              <c:layout>
                <c:manualLayout>
                  <c:x val="-6.6667104111985981E-2"/>
                  <c:y val="8.3333333333333343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2725-41A4-A952-97D536688DB9}"/>
                </c:ext>
              </c:extLst>
            </c:dLbl>
            <c:dLbl>
              <c:idx val="1"/>
              <c:layout>
                <c:manualLayout>
                  <c:x val="5.5555555555555558E-3"/>
                  <c:y val="2.7777413240011681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725-41A4-A952-97D536688DB9}"/>
                </c:ext>
              </c:extLst>
            </c:dLbl>
            <c:dLbl>
              <c:idx val="2"/>
              <c:layout>
                <c:manualLayout>
                  <c:x val="-5.0000000000000093E-2"/>
                  <c:y val="6.4814814814814964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2725-41A4-A952-97D536688DB9}"/>
                </c:ext>
              </c:extLst>
            </c:dLbl>
            <c:dLbl>
              <c:idx val="3"/>
              <c:layout>
                <c:manualLayout>
                  <c:x val="-4.1666666666666664E-2"/>
                  <c:y val="-5.5555555555555643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725-41A4-A952-97D536688DB9}"/>
                </c:ext>
              </c:extLst>
            </c:dLbl>
            <c:dLbl>
              <c:idx val="4"/>
              <c:layout>
                <c:manualLayout>
                  <c:x val="-3.6111329833770786E-2"/>
                  <c:y val="5.5555555555555455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2725-41A4-A952-97D536688DB9}"/>
                </c:ext>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showLeaderLines val="0"/>
              </c:ext>
            </c:extLst>
          </c:dLbls>
          <c:cat>
            <c:strRef>
              <c:f>Sheet5!$S$4:$W$4</c:f>
              <c:strCache>
                <c:ptCount val="5"/>
                <c:pt idx="0">
                  <c:v>2007г.</c:v>
                </c:pt>
                <c:pt idx="1">
                  <c:v>2008г.</c:v>
                </c:pt>
                <c:pt idx="2">
                  <c:v>2009г.</c:v>
                </c:pt>
                <c:pt idx="3">
                  <c:v>2010г.</c:v>
                </c:pt>
                <c:pt idx="4">
                  <c:v>2011г.</c:v>
                </c:pt>
              </c:strCache>
            </c:strRef>
          </c:cat>
          <c:val>
            <c:numRef>
              <c:f>Sheet5!$S$6:$W$6</c:f>
              <c:numCache>
                <c:formatCode>General</c:formatCode>
                <c:ptCount val="5"/>
                <c:pt idx="0">
                  <c:v>7449</c:v>
                </c:pt>
                <c:pt idx="1">
                  <c:v>4962</c:v>
                </c:pt>
                <c:pt idx="2">
                  <c:v>7342</c:v>
                </c:pt>
                <c:pt idx="3">
                  <c:v>7175</c:v>
                </c:pt>
                <c:pt idx="4">
                  <c:v>7259</c:v>
                </c:pt>
              </c:numCache>
            </c:numRef>
          </c:val>
          <c:extLst xmlns:c16r2="http://schemas.microsoft.com/office/drawing/2015/06/chart">
            <c:ext xmlns:c16="http://schemas.microsoft.com/office/drawing/2014/chart" uri="{C3380CC4-5D6E-409C-BE32-E72D297353CC}">
              <c16:uniqueId val="{0000000B-2725-41A4-A952-97D536688DB9}"/>
            </c:ext>
          </c:extLst>
        </c:ser>
        <c:marker val="1"/>
        <c:axId val="132857216"/>
        <c:axId val="132867200"/>
      </c:lineChart>
      <c:catAx>
        <c:axId val="132857216"/>
        <c:scaling>
          <c:orientation val="minMax"/>
        </c:scaling>
        <c:axPos val="b"/>
        <c:numFmt formatCode="General" sourceLinked="1"/>
        <c:majorTickMark val="none"/>
        <c:tickLblPos val="nextTo"/>
        <c:txPr>
          <a:bodyPr rot="0" vert="horz"/>
          <a:lstStyle/>
          <a:p>
            <a:pPr>
              <a:defRPr sz="1000" b="1" i="0" u="none" strike="noStrike" baseline="0">
                <a:solidFill>
                  <a:srgbClr val="000000"/>
                </a:solidFill>
                <a:latin typeface="Arial"/>
                <a:ea typeface="Arial"/>
                <a:cs typeface="Arial"/>
              </a:defRPr>
            </a:pPr>
            <a:endParaRPr lang="bg-BG"/>
          </a:p>
        </c:txPr>
        <c:crossAx val="132867200"/>
        <c:crosses val="autoZero"/>
        <c:auto val="1"/>
        <c:lblAlgn val="ctr"/>
        <c:lblOffset val="100"/>
      </c:catAx>
      <c:valAx>
        <c:axId val="132867200"/>
        <c:scaling>
          <c:orientation val="minMax"/>
        </c:scaling>
        <c:axPos val="l"/>
        <c:majorGridlines/>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132857216"/>
        <c:crosses val="autoZero"/>
        <c:crossBetween val="between"/>
      </c:valAx>
    </c:plotArea>
    <c:legend>
      <c:legendPos val="r"/>
      <c:layout>
        <c:manualLayout>
          <c:xMode val="edge"/>
          <c:yMode val="edge"/>
          <c:x val="0.74138895404031968"/>
          <c:y val="0.55111856670090131"/>
          <c:w val="0.24472217568548621"/>
          <c:h val="0.38116489786602781"/>
        </c:manualLayout>
      </c:layout>
      <c:txPr>
        <a:bodyPr/>
        <a:lstStyle/>
        <a:p>
          <a:pPr>
            <a:defRPr sz="920" b="1" i="0" u="none" strike="noStrike" baseline="0">
              <a:solidFill>
                <a:srgbClr val="000000"/>
              </a:solidFill>
              <a:latin typeface="Calibri"/>
              <a:ea typeface="Calibri"/>
              <a:cs typeface="Calibri"/>
            </a:defRPr>
          </a:pPr>
          <a:endParaRPr lang="bg-BG"/>
        </a:p>
      </c:txPr>
    </c:legend>
    <c:plotVisOnly val="1"/>
    <c:dispBlanksAs val="zero"/>
  </c:chart>
  <c:spPr>
    <a:gradFill>
      <a:gsLst>
        <a:gs pos="0">
          <a:srgbClr val="5E9EFF"/>
        </a:gs>
        <a:gs pos="39999">
          <a:srgbClr val="85C2FF"/>
        </a:gs>
        <a:gs pos="70000">
          <a:srgbClr val="C4D6EB"/>
        </a:gs>
        <a:gs pos="100000">
          <a:srgbClr val="FFEBFA"/>
        </a:gs>
      </a:gsLst>
      <a:lin ang="5400000" scaled="0"/>
    </a:gradFill>
  </c:spPr>
  <c:txPr>
    <a:bodyPr/>
    <a:lstStyle/>
    <a:p>
      <a:pPr>
        <a:defRPr sz="1000" b="0" i="0" u="none" strike="noStrike" baseline="0">
          <a:solidFill>
            <a:srgbClr val="000000"/>
          </a:solidFill>
          <a:latin typeface="Calibri"/>
          <a:ea typeface="Calibri"/>
          <a:cs typeface="Calibri"/>
        </a:defRPr>
      </a:pPr>
      <a:endParaRPr lang="bg-BG"/>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bg-BG"/>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199" b="1" i="0" u="none" strike="noStrike" baseline="0">
                <a:solidFill>
                  <a:srgbClr val="000000"/>
                </a:solidFill>
                <a:latin typeface="Arial"/>
                <a:cs typeface="Arial"/>
              </a:rPr>
              <a:t>Динамика на произведената продукция и реализирани НПП за периода 2007-2011г.</a:t>
            </a:r>
          </a:p>
          <a:p>
            <a:pPr>
              <a:defRPr sz="1000" b="0" i="0" u="none" strike="noStrike" baseline="0">
                <a:solidFill>
                  <a:srgbClr val="000000"/>
                </a:solidFill>
                <a:latin typeface="Calibri"/>
                <a:ea typeface="Calibri"/>
                <a:cs typeface="Calibri"/>
              </a:defRPr>
            </a:pPr>
            <a:r>
              <a:rPr lang="en-US" sz="1199" b="1" i="0" u="none" strike="noStrike" baseline="0">
                <a:solidFill>
                  <a:srgbClr val="000000"/>
                </a:solidFill>
                <a:latin typeface="Arial"/>
                <a:cs typeface="Arial"/>
              </a:rPr>
              <a:t>(хил.лв.)</a:t>
            </a:r>
          </a:p>
        </c:rich>
      </c:tx>
      <c:layout>
        <c:manualLayout>
          <c:xMode val="edge"/>
          <c:yMode val="edge"/>
          <c:x val="0.13713184788071703"/>
          <c:y val="1.3888981962361092E-2"/>
        </c:manualLayout>
      </c:layout>
    </c:title>
    <c:plotArea>
      <c:layout>
        <c:manualLayout>
          <c:layoutTarget val="inner"/>
          <c:xMode val="edge"/>
          <c:yMode val="edge"/>
          <c:x val="0.10015507436570428"/>
          <c:y val="0.28480351414406602"/>
          <c:w val="0.65234492563429702"/>
          <c:h val="0.60391550014581563"/>
        </c:manualLayout>
      </c:layout>
      <c:lineChart>
        <c:grouping val="stacked"/>
        <c:ser>
          <c:idx val="0"/>
          <c:order val="0"/>
          <c:tx>
            <c:strRef>
              <c:f>Sheet5!$R$5</c:f>
              <c:strCache>
                <c:ptCount val="1"/>
                <c:pt idx="0">
                  <c:v>Произведена продукция</c:v>
                </c:pt>
              </c:strCache>
            </c:strRef>
          </c:tx>
          <c:marker>
            <c:spPr>
              <a:solidFill>
                <a:srgbClr val="FFFF00"/>
              </a:solidFill>
            </c:spPr>
          </c:marker>
          <c:dLbls>
            <c:dLbl>
              <c:idx val="0"/>
              <c:layout>
                <c:manualLayout>
                  <c:x val="-4.7222222222222297E-2"/>
                  <c:y val="-0.18518518518518551"/>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B5D-468E-A105-BF168E5DF798}"/>
                </c:ext>
              </c:extLst>
            </c:dLbl>
            <c:dLbl>
              <c:idx val="1"/>
              <c:layout>
                <c:manualLayout>
                  <c:x val="-4.1666885389326294E-2"/>
                  <c:y val="-0.13888888888888898"/>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B5D-468E-A105-BF168E5DF798}"/>
                </c:ext>
              </c:extLst>
            </c:dLbl>
            <c:dLbl>
              <c:idx val="2"/>
              <c:layout>
                <c:manualLayout>
                  <c:x val="-5.8333552055992999E-2"/>
                  <c:y val="-0.12500072907553186"/>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B5D-468E-A105-BF168E5DF798}"/>
                </c:ext>
              </c:extLst>
            </c:dLbl>
            <c:dLbl>
              <c:idx val="3"/>
              <c:layout>
                <c:manualLayout>
                  <c:x val="-4.4444663167104097E-2"/>
                  <c:y val="-0.20833406240886559"/>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B5D-468E-A105-BF168E5DF798}"/>
                </c:ext>
              </c:extLst>
            </c:dLbl>
            <c:dLbl>
              <c:idx val="4"/>
              <c:layout>
                <c:manualLayout>
                  <c:x val="-3.333333333333334E-2"/>
                  <c:y val="-8.7962962962963201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B5D-468E-A105-BF168E5DF798}"/>
                </c:ext>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showLeaderLines val="0"/>
              </c:ext>
            </c:extLst>
          </c:dLbls>
          <c:cat>
            <c:strRef>
              <c:f>Sheet5!$S$4:$W$4</c:f>
              <c:strCache>
                <c:ptCount val="5"/>
                <c:pt idx="0">
                  <c:v>2007г.</c:v>
                </c:pt>
                <c:pt idx="1">
                  <c:v>2008г.</c:v>
                </c:pt>
                <c:pt idx="2">
                  <c:v>2009г.</c:v>
                </c:pt>
                <c:pt idx="3">
                  <c:v>2010г.</c:v>
                </c:pt>
                <c:pt idx="4">
                  <c:v>2011г.</c:v>
                </c:pt>
              </c:strCache>
            </c:strRef>
          </c:cat>
          <c:val>
            <c:numRef>
              <c:f>Sheet5!$S$5:$W$5</c:f>
              <c:numCache>
                <c:formatCode>General</c:formatCode>
                <c:ptCount val="5"/>
                <c:pt idx="0">
                  <c:v>233</c:v>
                </c:pt>
                <c:pt idx="1">
                  <c:v>290</c:v>
                </c:pt>
                <c:pt idx="2">
                  <c:v>223</c:v>
                </c:pt>
                <c:pt idx="3">
                  <c:v>407</c:v>
                </c:pt>
                <c:pt idx="4">
                  <c:v>361</c:v>
                </c:pt>
              </c:numCache>
            </c:numRef>
          </c:val>
          <c:extLst xmlns:c16r2="http://schemas.microsoft.com/office/drawing/2015/06/chart">
            <c:ext xmlns:c16="http://schemas.microsoft.com/office/drawing/2014/chart" uri="{C3380CC4-5D6E-409C-BE32-E72D297353CC}">
              <c16:uniqueId val="{00000005-6B5D-468E-A105-BF168E5DF798}"/>
            </c:ext>
          </c:extLst>
        </c:ser>
        <c:ser>
          <c:idx val="1"/>
          <c:order val="1"/>
          <c:tx>
            <c:strRef>
              <c:f>Sheet5!$R$6</c:f>
              <c:strCache>
                <c:ptCount val="1"/>
                <c:pt idx="0">
                  <c:v>НПП</c:v>
                </c:pt>
              </c:strCache>
            </c:strRef>
          </c:tx>
          <c:marker>
            <c:spPr>
              <a:solidFill>
                <a:srgbClr val="FFFF00"/>
              </a:solidFill>
            </c:spPr>
          </c:marker>
          <c:dLbls>
            <c:dLbl>
              <c:idx val="0"/>
              <c:layout>
                <c:manualLayout>
                  <c:x val="-6.6667104111985981E-2"/>
                  <c:y val="8.3333333333333343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B5D-468E-A105-BF168E5DF798}"/>
                </c:ext>
              </c:extLst>
            </c:dLbl>
            <c:dLbl>
              <c:idx val="1"/>
              <c:layout>
                <c:manualLayout>
                  <c:x val="-4.4444444444444502E-2"/>
                  <c:y val="0.15277741324001171"/>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B5D-468E-A105-BF168E5DF798}"/>
                </c:ext>
              </c:extLst>
            </c:dLbl>
            <c:dLbl>
              <c:idx val="2"/>
              <c:layout>
                <c:manualLayout>
                  <c:x val="-3.333333333333334E-2"/>
                  <c:y val="0.15277741324001159"/>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6B5D-468E-A105-BF168E5DF798}"/>
                </c:ext>
              </c:extLst>
            </c:dLbl>
            <c:dLbl>
              <c:idx val="3"/>
              <c:layout>
                <c:manualLayout>
                  <c:x val="-3.0555555555555582E-2"/>
                  <c:y val="0.20833333333333368"/>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6B5D-468E-A105-BF168E5DF798}"/>
                </c:ext>
              </c:extLst>
            </c:dLbl>
            <c:dLbl>
              <c:idx val="4"/>
              <c:layout>
                <c:manualLayout>
                  <c:x val="-4.1666885389326336E-2"/>
                  <c:y val="0.23611111111111124"/>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6B5D-468E-A105-BF168E5DF798}"/>
                </c:ext>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showLeaderLines val="0"/>
              </c:ext>
            </c:extLst>
          </c:dLbls>
          <c:cat>
            <c:strRef>
              <c:f>Sheet5!$S$4:$W$4</c:f>
              <c:strCache>
                <c:ptCount val="5"/>
                <c:pt idx="0">
                  <c:v>2007г.</c:v>
                </c:pt>
                <c:pt idx="1">
                  <c:v>2008г.</c:v>
                </c:pt>
                <c:pt idx="2">
                  <c:v>2009г.</c:v>
                </c:pt>
                <c:pt idx="3">
                  <c:v>2010г.</c:v>
                </c:pt>
                <c:pt idx="4">
                  <c:v>2011г.</c:v>
                </c:pt>
              </c:strCache>
            </c:strRef>
          </c:cat>
          <c:val>
            <c:numRef>
              <c:f>Sheet5!$S$6:$W$6</c:f>
              <c:numCache>
                <c:formatCode>General</c:formatCode>
                <c:ptCount val="5"/>
                <c:pt idx="0">
                  <c:v>136</c:v>
                </c:pt>
                <c:pt idx="1">
                  <c:v>109</c:v>
                </c:pt>
                <c:pt idx="2">
                  <c:v>97</c:v>
                </c:pt>
                <c:pt idx="3">
                  <c:v>166</c:v>
                </c:pt>
                <c:pt idx="4">
                  <c:v>170</c:v>
                </c:pt>
              </c:numCache>
            </c:numRef>
          </c:val>
          <c:extLst xmlns:c16r2="http://schemas.microsoft.com/office/drawing/2015/06/chart">
            <c:ext xmlns:c16="http://schemas.microsoft.com/office/drawing/2014/chart" uri="{C3380CC4-5D6E-409C-BE32-E72D297353CC}">
              <c16:uniqueId val="{0000000B-6B5D-468E-A105-BF168E5DF798}"/>
            </c:ext>
          </c:extLst>
        </c:ser>
        <c:marker val="1"/>
        <c:axId val="133028864"/>
        <c:axId val="133034752"/>
      </c:lineChart>
      <c:catAx>
        <c:axId val="133028864"/>
        <c:scaling>
          <c:orientation val="minMax"/>
        </c:scaling>
        <c:axPos val="b"/>
        <c:numFmt formatCode="General" sourceLinked="1"/>
        <c:majorTickMark val="none"/>
        <c:tickLblPos val="nextTo"/>
        <c:txPr>
          <a:bodyPr rot="0" vert="horz"/>
          <a:lstStyle/>
          <a:p>
            <a:pPr>
              <a:defRPr sz="1000" b="1" i="0" u="none" strike="noStrike" baseline="0">
                <a:solidFill>
                  <a:srgbClr val="000000"/>
                </a:solidFill>
                <a:latin typeface="Arial"/>
                <a:ea typeface="Arial"/>
                <a:cs typeface="Arial"/>
              </a:defRPr>
            </a:pPr>
            <a:endParaRPr lang="bg-BG"/>
          </a:p>
        </c:txPr>
        <c:crossAx val="133034752"/>
        <c:crosses val="autoZero"/>
        <c:auto val="1"/>
        <c:lblAlgn val="ctr"/>
        <c:lblOffset val="100"/>
      </c:catAx>
      <c:valAx>
        <c:axId val="133034752"/>
        <c:scaling>
          <c:orientation val="minMax"/>
        </c:scaling>
        <c:axPos val="l"/>
        <c:majorGridlines/>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133028864"/>
        <c:crosses val="autoZero"/>
        <c:crossBetween val="between"/>
      </c:valAx>
    </c:plotArea>
    <c:legend>
      <c:legendPos val="r"/>
      <c:layout>
        <c:manualLayout>
          <c:xMode val="edge"/>
          <c:yMode val="edge"/>
          <c:x val="0.74138895404031968"/>
          <c:y val="0.55111855698888723"/>
          <c:w val="0.24472217568548621"/>
          <c:h val="0.38116490757804233"/>
        </c:manualLayout>
      </c:layout>
      <c:txPr>
        <a:bodyPr/>
        <a:lstStyle/>
        <a:p>
          <a:pPr>
            <a:defRPr sz="920" b="1" i="0" u="none" strike="noStrike" baseline="0">
              <a:solidFill>
                <a:srgbClr val="000000"/>
              </a:solidFill>
              <a:latin typeface="Calibri"/>
              <a:ea typeface="Calibri"/>
              <a:cs typeface="Calibri"/>
            </a:defRPr>
          </a:pPr>
          <a:endParaRPr lang="bg-BG"/>
        </a:p>
      </c:txPr>
    </c:legend>
    <c:plotVisOnly val="1"/>
    <c:dispBlanksAs val="zero"/>
  </c:chart>
  <c:spPr>
    <a:gradFill>
      <a:gsLst>
        <a:gs pos="0">
          <a:srgbClr val="5E9EFF"/>
        </a:gs>
        <a:gs pos="39999">
          <a:srgbClr val="85C2FF"/>
        </a:gs>
        <a:gs pos="70000">
          <a:srgbClr val="C4D6EB"/>
        </a:gs>
        <a:gs pos="100000">
          <a:srgbClr val="FFEBFA"/>
        </a:gs>
      </a:gsLst>
      <a:lin ang="5400000" scaled="0"/>
    </a:gradFill>
  </c:spPr>
  <c:txPr>
    <a:bodyPr/>
    <a:lstStyle/>
    <a:p>
      <a:pPr>
        <a:defRPr sz="1000" b="0" i="0" u="none" strike="noStrike" baseline="0">
          <a:solidFill>
            <a:srgbClr val="000000"/>
          </a:solidFill>
          <a:latin typeface="Calibri"/>
          <a:ea typeface="Calibri"/>
          <a:cs typeface="Calibri"/>
        </a:defRPr>
      </a:pPr>
      <a:endParaRPr lang="bg-BG"/>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bg-BG"/>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199" b="1" i="0" u="none" strike="noStrike" baseline="0">
                <a:solidFill>
                  <a:srgbClr val="000000"/>
                </a:solidFill>
                <a:latin typeface="Arial"/>
                <a:cs typeface="Arial"/>
              </a:rPr>
              <a:t>Динамика на произведената продукция и реализирани НПП за периода 2007-2011г.</a:t>
            </a:r>
          </a:p>
          <a:p>
            <a:pPr>
              <a:defRPr sz="1000" b="0" i="0" u="none" strike="noStrike" baseline="0">
                <a:solidFill>
                  <a:srgbClr val="000000"/>
                </a:solidFill>
                <a:latin typeface="Calibri"/>
                <a:ea typeface="Calibri"/>
                <a:cs typeface="Calibri"/>
              </a:defRPr>
            </a:pPr>
            <a:r>
              <a:rPr lang="en-US" sz="1199" b="1" i="0" u="none" strike="noStrike" baseline="0">
                <a:solidFill>
                  <a:srgbClr val="000000"/>
                </a:solidFill>
                <a:latin typeface="Arial"/>
                <a:cs typeface="Arial"/>
              </a:rPr>
              <a:t>(хил.лв.)</a:t>
            </a:r>
          </a:p>
        </c:rich>
      </c:tx>
    </c:title>
    <c:plotArea>
      <c:layout>
        <c:manualLayout>
          <c:layoutTarget val="inner"/>
          <c:xMode val="edge"/>
          <c:yMode val="edge"/>
          <c:x val="0.10015507436570428"/>
          <c:y val="0.28480351414406602"/>
          <c:w val="0.65234492563429702"/>
          <c:h val="0.60391550014581563"/>
        </c:manualLayout>
      </c:layout>
      <c:lineChart>
        <c:grouping val="stacked"/>
        <c:ser>
          <c:idx val="0"/>
          <c:order val="0"/>
          <c:tx>
            <c:strRef>
              <c:f>Sheet5!$R$5</c:f>
              <c:strCache>
                <c:ptCount val="1"/>
                <c:pt idx="0">
                  <c:v>Произведена продукция</c:v>
                </c:pt>
              </c:strCache>
            </c:strRef>
          </c:tx>
          <c:marker>
            <c:spPr>
              <a:solidFill>
                <a:srgbClr val="FFFF00"/>
              </a:solidFill>
            </c:spPr>
          </c:marker>
          <c:dLbls>
            <c:dLbl>
              <c:idx val="1"/>
              <c:layout>
                <c:manualLayout>
                  <c:x val="-8.3335520559930272E-3"/>
                  <c:y val="-5.0925925925925923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28C-4680-99BC-5BA097F5F6B1}"/>
                </c:ext>
              </c:extLst>
            </c:dLbl>
            <c:dLbl>
              <c:idx val="2"/>
              <c:layout>
                <c:manualLayout>
                  <c:x val="-5.2777777777777826E-2"/>
                  <c:y val="6.018482064741907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28C-4680-99BC-5BA097F5F6B1}"/>
                </c:ext>
              </c:extLst>
            </c:dLbl>
            <c:dLbl>
              <c:idx val="3"/>
              <c:layout>
                <c:manualLayout>
                  <c:x val="-2.7777777777777913E-3"/>
                  <c:y val="1.8518518518518552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28C-4680-99BC-5BA097F5F6B1}"/>
                </c:ext>
              </c:extLst>
            </c:dLbl>
            <c:dLbl>
              <c:idx val="4"/>
              <c:layout>
                <c:manualLayout>
                  <c:x val="-1.3888888888888824E-2"/>
                  <c:y val="2.3148148148148147E-2"/>
                </c:manualLayout>
              </c:layout>
              <c:spPr/>
              <c:txPr>
                <a:bodyPr/>
                <a:lstStyle/>
                <a:p>
                  <a:pPr>
                    <a:defRPr sz="900" b="1" i="0" u="none" strike="noStrike" baseline="0">
                      <a:solidFill>
                        <a:srgbClr val="000000"/>
                      </a:solidFill>
                      <a:latin typeface="Calibri"/>
                      <a:ea typeface="Calibri"/>
                      <a:cs typeface="Calibri"/>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28C-4680-99BC-5BA097F5F6B1}"/>
                </c:ext>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Calibri"/>
                    <a:ea typeface="Calibri"/>
                    <a:cs typeface="Calibri"/>
                  </a:defRPr>
                </a:pPr>
                <a:endParaRPr lang="bg-BG"/>
              </a:p>
            </c:txPr>
            <c:showVal val="1"/>
            <c:extLst xmlns:c16r2="http://schemas.microsoft.com/office/drawing/2015/06/chart">
              <c:ext xmlns:c15="http://schemas.microsoft.com/office/drawing/2012/chart" uri="{CE6537A1-D6FC-4f65-9D91-7224C49458BB}">
                <c15:layout/>
                <c15:showLeaderLines val="0"/>
              </c:ext>
            </c:extLst>
          </c:dLbls>
          <c:cat>
            <c:strRef>
              <c:f>Sheet5!$S$4:$W$4</c:f>
              <c:strCache>
                <c:ptCount val="5"/>
                <c:pt idx="0">
                  <c:v>2007г.</c:v>
                </c:pt>
                <c:pt idx="1">
                  <c:v>2008г.</c:v>
                </c:pt>
                <c:pt idx="2">
                  <c:v>2009г.</c:v>
                </c:pt>
                <c:pt idx="3">
                  <c:v>2010г.</c:v>
                </c:pt>
                <c:pt idx="4">
                  <c:v>2011г.</c:v>
                </c:pt>
              </c:strCache>
            </c:strRef>
          </c:cat>
          <c:val>
            <c:numRef>
              <c:f>Sheet5!$S$5:$W$5</c:f>
              <c:numCache>
                <c:formatCode>General</c:formatCode>
                <c:ptCount val="5"/>
                <c:pt idx="0">
                  <c:v>727</c:v>
                </c:pt>
                <c:pt idx="1">
                  <c:v>3079</c:v>
                </c:pt>
                <c:pt idx="2">
                  <c:v>2106</c:v>
                </c:pt>
                <c:pt idx="3">
                  <c:v>2985</c:v>
                </c:pt>
                <c:pt idx="4">
                  <c:v>4701</c:v>
                </c:pt>
              </c:numCache>
            </c:numRef>
          </c:val>
          <c:extLst xmlns:c16r2="http://schemas.microsoft.com/office/drawing/2015/06/chart">
            <c:ext xmlns:c16="http://schemas.microsoft.com/office/drawing/2014/chart" uri="{C3380CC4-5D6E-409C-BE32-E72D297353CC}">
              <c16:uniqueId val="{00000004-E28C-4680-99BC-5BA097F5F6B1}"/>
            </c:ext>
          </c:extLst>
        </c:ser>
        <c:ser>
          <c:idx val="1"/>
          <c:order val="1"/>
          <c:tx>
            <c:strRef>
              <c:f>Sheet5!$R$6</c:f>
              <c:strCache>
                <c:ptCount val="1"/>
                <c:pt idx="0">
                  <c:v>НПП</c:v>
                </c:pt>
              </c:strCache>
            </c:strRef>
          </c:tx>
          <c:marker>
            <c:spPr>
              <a:solidFill>
                <a:srgbClr val="FFFF00"/>
              </a:solidFill>
            </c:spPr>
          </c:marker>
          <c:dLbls>
            <c:dLbl>
              <c:idx val="0"/>
              <c:layout>
                <c:manualLayout>
                  <c:x val="-6.3889107611548562E-2"/>
                  <c:y val="-0.1111111111111112"/>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28C-4680-99BC-5BA097F5F6B1}"/>
                </c:ext>
              </c:extLst>
            </c:dLbl>
            <c:dLbl>
              <c:idx val="1"/>
              <c:layout>
                <c:manualLayout>
                  <c:x val="5.5555555555555558E-3"/>
                  <c:y val="-2.3148512685914314E-2"/>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28C-4680-99BC-5BA097F5F6B1}"/>
                </c:ext>
              </c:extLst>
            </c:dLbl>
            <c:dLbl>
              <c:idx val="2"/>
              <c:layout>
                <c:manualLayout>
                  <c:x val="-5.0000000000000093E-2"/>
                  <c:y val="6.4814814814814964E-2"/>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28C-4680-99BC-5BA097F5F6B1}"/>
                </c:ext>
              </c:extLst>
            </c:dLbl>
            <c:dLbl>
              <c:idx val="3"/>
              <c:layout>
                <c:manualLayout>
                  <c:x val="-4.1666666666666664E-2"/>
                  <c:y val="-5.5555555555555643E-2"/>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28C-4680-99BC-5BA097F5F6B1}"/>
                </c:ext>
              </c:extLst>
            </c:dLbl>
            <c:dLbl>
              <c:idx val="4"/>
              <c:layout>
                <c:manualLayout>
                  <c:x val="-5.5555555555555558E-3"/>
                  <c:y val="0"/>
                </c:manualLayout>
              </c:layout>
              <c:spPr/>
              <c:txPr>
                <a:bodyPr/>
                <a:lstStyle/>
                <a:p>
                  <a:pPr>
                    <a:defRPr sz="900" b="1" i="0" u="none" strike="noStrike" baseline="0">
                      <a:solidFill>
                        <a:srgbClr val="000000"/>
                      </a:solidFill>
                      <a:latin typeface="Arial"/>
                      <a:ea typeface="Arial"/>
                      <a:cs typeface="Arial"/>
                    </a:defRPr>
                  </a:pPr>
                  <a:endParaRPr lang="bg-BG"/>
                </a:p>
              </c:txPr>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28C-4680-99BC-5BA097F5F6B1}"/>
                </c:ext>
              </c:extLst>
            </c:dLbl>
            <c:spPr>
              <a:noFill/>
              <a:ln>
                <a:noFill/>
              </a:ln>
              <a:effectLst/>
            </c:spPr>
            <c:txPr>
              <a:bodyPr wrap="square" lIns="38100" tIns="19050" rIns="38100" bIns="19050" anchor="ctr">
                <a:spAutoFit/>
              </a:bodyPr>
              <a:lstStyle/>
              <a:p>
                <a:pPr>
                  <a:defRPr sz="900" b="1" i="0" u="none" strike="noStrike" baseline="0">
                    <a:solidFill>
                      <a:srgbClr val="000000"/>
                    </a:solidFill>
                    <a:latin typeface="Arial"/>
                    <a:ea typeface="Arial"/>
                    <a:cs typeface="Arial"/>
                  </a:defRPr>
                </a:pPr>
                <a:endParaRPr lang="bg-BG"/>
              </a:p>
            </c:txPr>
            <c:showVal val="1"/>
            <c:extLst xmlns:c16r2="http://schemas.microsoft.com/office/drawing/2015/06/chart">
              <c:ext xmlns:c15="http://schemas.microsoft.com/office/drawing/2012/chart" uri="{CE6537A1-D6FC-4f65-9D91-7224C49458BB}">
                <c15:showLeaderLines val="0"/>
              </c:ext>
            </c:extLst>
          </c:dLbls>
          <c:cat>
            <c:strRef>
              <c:f>Sheet5!$S$4:$W$4</c:f>
              <c:strCache>
                <c:ptCount val="5"/>
                <c:pt idx="0">
                  <c:v>2007г.</c:v>
                </c:pt>
                <c:pt idx="1">
                  <c:v>2008г.</c:v>
                </c:pt>
                <c:pt idx="2">
                  <c:v>2009г.</c:v>
                </c:pt>
                <c:pt idx="3">
                  <c:v>2010г.</c:v>
                </c:pt>
                <c:pt idx="4">
                  <c:v>2011г.</c:v>
                </c:pt>
              </c:strCache>
            </c:strRef>
          </c:cat>
          <c:val>
            <c:numRef>
              <c:f>Sheet5!$S$6:$W$6</c:f>
              <c:numCache>
                <c:formatCode>General</c:formatCode>
                <c:ptCount val="5"/>
                <c:pt idx="0">
                  <c:v>2603</c:v>
                </c:pt>
                <c:pt idx="1">
                  <c:v>2242</c:v>
                </c:pt>
                <c:pt idx="2">
                  <c:v>1315</c:v>
                </c:pt>
                <c:pt idx="3">
                  <c:v>866</c:v>
                </c:pt>
                <c:pt idx="4">
                  <c:v>588</c:v>
                </c:pt>
              </c:numCache>
            </c:numRef>
          </c:val>
          <c:extLst xmlns:c16r2="http://schemas.microsoft.com/office/drawing/2015/06/chart">
            <c:ext xmlns:c16="http://schemas.microsoft.com/office/drawing/2014/chart" uri="{C3380CC4-5D6E-409C-BE32-E72D297353CC}">
              <c16:uniqueId val="{0000000A-E28C-4680-99BC-5BA097F5F6B1}"/>
            </c:ext>
          </c:extLst>
        </c:ser>
        <c:marker val="1"/>
        <c:axId val="133249280"/>
        <c:axId val="133414912"/>
      </c:lineChart>
      <c:catAx>
        <c:axId val="133249280"/>
        <c:scaling>
          <c:orientation val="minMax"/>
        </c:scaling>
        <c:axPos val="b"/>
        <c:numFmt formatCode="General" sourceLinked="1"/>
        <c:majorTickMark val="none"/>
        <c:tickLblPos val="nextTo"/>
        <c:txPr>
          <a:bodyPr rot="0" vert="horz"/>
          <a:lstStyle/>
          <a:p>
            <a:pPr>
              <a:defRPr sz="1000" b="1" i="0" u="none" strike="noStrike" baseline="0">
                <a:solidFill>
                  <a:srgbClr val="000000"/>
                </a:solidFill>
                <a:latin typeface="Arial"/>
                <a:ea typeface="Arial"/>
                <a:cs typeface="Arial"/>
              </a:defRPr>
            </a:pPr>
            <a:endParaRPr lang="bg-BG"/>
          </a:p>
        </c:txPr>
        <c:crossAx val="133414912"/>
        <c:crosses val="autoZero"/>
        <c:auto val="1"/>
        <c:lblAlgn val="ctr"/>
        <c:lblOffset val="100"/>
      </c:catAx>
      <c:valAx>
        <c:axId val="133414912"/>
        <c:scaling>
          <c:orientation val="minMax"/>
        </c:scaling>
        <c:axPos val="l"/>
        <c:majorGridlines/>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133249280"/>
        <c:crosses val="autoZero"/>
        <c:crossBetween val="between"/>
      </c:valAx>
    </c:plotArea>
    <c:legend>
      <c:legendPos val="r"/>
      <c:layout>
        <c:manualLayout>
          <c:xMode val="edge"/>
          <c:yMode val="edge"/>
          <c:x val="0.74138895404031968"/>
          <c:y val="0.55111879000736397"/>
          <c:w val="0.24472217568548621"/>
          <c:h val="0.38116505221020036"/>
        </c:manualLayout>
      </c:layout>
      <c:txPr>
        <a:bodyPr/>
        <a:lstStyle/>
        <a:p>
          <a:pPr>
            <a:defRPr sz="920" b="1" i="0" u="none" strike="noStrike" baseline="0">
              <a:solidFill>
                <a:srgbClr val="000000"/>
              </a:solidFill>
              <a:latin typeface="Calibri"/>
              <a:ea typeface="Calibri"/>
              <a:cs typeface="Calibri"/>
            </a:defRPr>
          </a:pPr>
          <a:endParaRPr lang="bg-BG"/>
        </a:p>
      </c:txPr>
    </c:legend>
    <c:plotVisOnly val="1"/>
    <c:dispBlanksAs val="zero"/>
  </c:chart>
  <c:spPr>
    <a:gradFill>
      <a:gsLst>
        <a:gs pos="0">
          <a:srgbClr val="5E9EFF"/>
        </a:gs>
        <a:gs pos="39999">
          <a:srgbClr val="85C2FF"/>
        </a:gs>
        <a:gs pos="70000">
          <a:srgbClr val="C4D6EB"/>
        </a:gs>
        <a:gs pos="100000">
          <a:srgbClr val="FFEBFA"/>
        </a:gs>
      </a:gsLst>
      <a:lin ang="5400000" scaled="0"/>
    </a:gradFill>
  </c:spPr>
  <c:txPr>
    <a:bodyPr/>
    <a:lstStyle/>
    <a:p>
      <a:pPr>
        <a:defRPr sz="1000" b="0" i="0" u="none" strike="noStrike" baseline="0">
          <a:solidFill>
            <a:srgbClr val="000000"/>
          </a:solidFill>
          <a:latin typeface="Calibri"/>
          <a:ea typeface="Calibri"/>
          <a:cs typeface="Calibri"/>
        </a:defRPr>
      </a:pPr>
      <a:endParaRPr lang="bg-BG"/>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bg-BG"/>
  <c:style val="4"/>
  <c:clrMapOvr bg1="lt1" tx1="dk1" bg2="lt2" tx2="dk2" accent1="accent1" accent2="accent2" accent3="accent3" accent4="accent4" accent5="accent5" accent6="accent6" hlink="hlink" folHlink="folHlink"/>
  <c:chart>
    <c:plotArea>
      <c:layout>
        <c:manualLayout>
          <c:layoutTarget val="inner"/>
          <c:xMode val="edge"/>
          <c:yMode val="edge"/>
          <c:x val="0.18815521533349722"/>
          <c:y val="0.13647733307062596"/>
          <c:w val="0.75311606632361361"/>
          <c:h val="0.55626916608614252"/>
        </c:manualLayout>
      </c:layout>
      <c:barChart>
        <c:barDir val="col"/>
        <c:grouping val="clustered"/>
        <c:ser>
          <c:idx val="0"/>
          <c:order val="0"/>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SOLARNI!$I$25:$I$34</c:f>
              <c:strCache>
                <c:ptCount val="10"/>
                <c:pt idx="0">
                  <c:v>Слънчева енергия - БГВ</c:v>
                </c:pt>
                <c:pt idx="1">
                  <c:v>Дребна дървесина</c:v>
                </c:pt>
                <c:pt idx="2">
                  <c:v>Пелети</c:v>
                </c:pt>
                <c:pt idx="3">
                  <c:v>Промишлен газьол</c:v>
                </c:pt>
                <c:pt idx="4">
                  <c:v>Дизелово гориво</c:v>
                </c:pt>
                <c:pt idx="5">
                  <c:v>Мазут</c:v>
                </c:pt>
                <c:pt idx="6">
                  <c:v>Природен газ</c:v>
                </c:pt>
                <c:pt idx="7">
                  <c:v>Черни въглища</c:v>
                </c:pt>
                <c:pt idx="8">
                  <c:v>Топлофикация</c:v>
                </c:pt>
                <c:pt idx="9">
                  <c:v>Електроенергия</c:v>
                </c:pt>
              </c:strCache>
            </c:strRef>
          </c:cat>
          <c:val>
            <c:numRef>
              <c:f>SOLARNI!$J$25:$J$34</c:f>
              <c:numCache>
                <c:formatCode>0.0</c:formatCode>
                <c:ptCount val="10"/>
                <c:pt idx="0">
                  <c:v>27</c:v>
                </c:pt>
                <c:pt idx="1">
                  <c:v>76.624120255488108</c:v>
                </c:pt>
                <c:pt idx="2">
                  <c:v>116.69328092371944</c:v>
                </c:pt>
                <c:pt idx="3">
                  <c:v>170.49145297930971</c:v>
                </c:pt>
                <c:pt idx="4">
                  <c:v>212.54601138087278</c:v>
                </c:pt>
                <c:pt idx="5">
                  <c:v>189</c:v>
                </c:pt>
                <c:pt idx="6">
                  <c:v>98.007204968864627</c:v>
                </c:pt>
                <c:pt idx="7">
                  <c:v>109</c:v>
                </c:pt>
                <c:pt idx="8">
                  <c:v>78</c:v>
                </c:pt>
                <c:pt idx="9">
                  <c:v>180</c:v>
                </c:pt>
              </c:numCache>
            </c:numRef>
          </c:val>
          <c:extLst xmlns:c16r2="http://schemas.microsoft.com/office/drawing/2015/06/chart">
            <c:ext xmlns:c16="http://schemas.microsoft.com/office/drawing/2014/chart" uri="{C3380CC4-5D6E-409C-BE32-E72D297353CC}">
              <c16:uniqueId val="{00000000-F12A-4969-9F84-22D772045F2A}"/>
            </c:ext>
          </c:extLst>
        </c:ser>
        <c:dLbls>
          <c:showVal val="1"/>
        </c:dLbls>
        <c:axId val="133525888"/>
        <c:axId val="133527424"/>
      </c:barChart>
      <c:catAx>
        <c:axId val="133525888"/>
        <c:scaling>
          <c:orientation val="minMax"/>
        </c:scaling>
        <c:axPos val="b"/>
        <c:numFmt formatCode="General" sourceLinked="0"/>
        <c:tickLblPos val="nextTo"/>
        <c:txPr>
          <a:bodyPr/>
          <a:lstStyle/>
          <a:p>
            <a:pPr>
              <a:defRPr lang="en-US"/>
            </a:pPr>
            <a:endParaRPr lang="bg-BG"/>
          </a:p>
        </c:txPr>
        <c:crossAx val="133527424"/>
        <c:crosses val="autoZero"/>
        <c:auto val="1"/>
        <c:lblAlgn val="ctr"/>
        <c:lblOffset val="100"/>
      </c:catAx>
      <c:valAx>
        <c:axId val="133527424"/>
        <c:scaling>
          <c:orientation val="minMax"/>
        </c:scaling>
        <c:axPos val="l"/>
        <c:majorGridlines/>
        <c:title>
          <c:tx>
            <c:rich>
              <a:bodyPr rot="0" vert="horz"/>
              <a:lstStyle/>
              <a:p>
                <a:pPr>
                  <a:defRPr lang="en-US"/>
                </a:pPr>
                <a:r>
                  <a:rPr lang="en-US"/>
                  <a:t>лв./MWh </a:t>
                </a:r>
              </a:p>
            </c:rich>
          </c:tx>
          <c:layout>
            <c:manualLayout>
              <c:xMode val="edge"/>
              <c:yMode val="edge"/>
              <c:x val="8.4619782732990284E-2"/>
              <c:y val="1.3612387061757356E-2"/>
            </c:manualLayout>
          </c:layout>
        </c:title>
        <c:numFmt formatCode="0.0" sourceLinked="1"/>
        <c:tickLblPos val="nextTo"/>
        <c:txPr>
          <a:bodyPr/>
          <a:lstStyle/>
          <a:p>
            <a:pPr>
              <a:defRPr lang="en-US"/>
            </a:pPr>
            <a:endParaRPr lang="bg-BG"/>
          </a:p>
        </c:txPr>
        <c:crossAx val="133525888"/>
        <c:crosses val="autoZero"/>
        <c:crossBetween val="between"/>
      </c:valAx>
      <c:spPr>
        <a:solidFill>
          <a:srgbClr val="FFFF00"/>
        </a:solidFill>
      </c:spPr>
    </c:plotArea>
    <c:plotVisOnly val="1"/>
    <c:dispBlanksAs val="gap"/>
  </c:chart>
  <c:txPr>
    <a:bodyPr/>
    <a:lstStyle/>
    <a:p>
      <a:pPr>
        <a:defRPr sz="1100">
          <a:latin typeface="Arial" pitchFamily="34" charset="0"/>
          <a:cs typeface="Arial" pitchFamily="34" charset="0"/>
        </a:defRPr>
      </a:pPr>
      <a:endParaRPr lang="bg-BG"/>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E2FB2-17CC-49CE-8AE2-62670FA19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17000</Words>
  <Characters>96905</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Geri</cp:lastModifiedBy>
  <cp:revision>3</cp:revision>
  <dcterms:created xsi:type="dcterms:W3CDTF">2020-01-07T13:01:00Z</dcterms:created>
  <dcterms:modified xsi:type="dcterms:W3CDTF">2020-02-14T08:51:00Z</dcterms:modified>
</cp:coreProperties>
</file>